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14:paraId="77F8672C" w14:textId="77AA6C1B" w:rsidR="00B83149" w:rsidRDefault="003A4FBA" w:rsidP="4ADBB0EF">
          <w:pPr>
            <w:ind w:left="-284"/>
            <w:rPr>
              <w:rFonts w:ascii="Arial" w:hAnsi="Arial" w:cs="Arial"/>
              <w:b/>
              <w:bCs/>
              <w:color w:val="FF0000"/>
              <w:sz w:val="36"/>
              <w:szCs w:val="36"/>
            </w:rPr>
          </w:pPr>
          <w:proofErr w:type="spellStart"/>
          <w:r w:rsidRPr="003A4FBA">
            <w:rPr>
              <w:rFonts w:ascii="Arial" w:hAnsi="Arial" w:cs="Arial"/>
              <w:b/>
              <w:bCs/>
              <w:color w:val="FF0000"/>
              <w:sz w:val="36"/>
              <w:szCs w:val="36"/>
            </w:rPr>
            <w:t>Fforwm</w:t>
          </w:r>
          <w:proofErr w:type="spellEnd"/>
          <w:r w:rsidRPr="003A4FBA">
            <w:rPr>
              <w:rFonts w:ascii="Arial" w:hAnsi="Arial" w:cs="Arial"/>
              <w:b/>
              <w:bCs/>
              <w:color w:val="FF0000"/>
              <w:sz w:val="36"/>
              <w:szCs w:val="36"/>
            </w:rPr>
            <w:t xml:space="preserve"> </w:t>
          </w:r>
          <w:proofErr w:type="spellStart"/>
          <w:r w:rsidRPr="003A4FBA">
            <w:rPr>
              <w:rFonts w:ascii="Arial" w:hAnsi="Arial" w:cs="Arial"/>
              <w:b/>
              <w:bCs/>
              <w:color w:val="FF0000"/>
              <w:sz w:val="36"/>
              <w:szCs w:val="36"/>
            </w:rPr>
            <w:t>Rhanddeiliaid</w:t>
          </w:r>
          <w:proofErr w:type="spellEnd"/>
          <w:r w:rsidRPr="003A4FBA">
            <w:rPr>
              <w:rFonts w:ascii="Arial" w:hAnsi="Arial" w:cs="Arial"/>
              <w:b/>
              <w:bCs/>
              <w:color w:val="FF0000"/>
              <w:sz w:val="36"/>
              <w:szCs w:val="36"/>
            </w:rPr>
            <w:t xml:space="preserve"> </w:t>
          </w:r>
          <w:proofErr w:type="spellStart"/>
          <w:r w:rsidRPr="003A4FBA">
            <w:rPr>
              <w:rFonts w:ascii="Arial" w:hAnsi="Arial" w:cs="Arial"/>
              <w:b/>
              <w:bCs/>
              <w:color w:val="FF0000"/>
              <w:sz w:val="36"/>
              <w:szCs w:val="36"/>
            </w:rPr>
            <w:t>Rhanbarthol</w:t>
          </w:r>
          <w:proofErr w:type="spellEnd"/>
          <w:r w:rsidRPr="003A4FBA">
            <w:rPr>
              <w:rFonts w:ascii="Arial" w:hAnsi="Arial" w:cs="Arial"/>
              <w:b/>
              <w:bCs/>
              <w:color w:val="FF0000"/>
              <w:sz w:val="36"/>
              <w:szCs w:val="36"/>
            </w:rPr>
            <w:t xml:space="preserve"> </w:t>
          </w:r>
          <w:proofErr w:type="spellStart"/>
          <w:r w:rsidRPr="003A4FBA">
            <w:rPr>
              <w:rFonts w:ascii="Arial" w:hAnsi="Arial" w:cs="Arial"/>
              <w:b/>
              <w:bCs/>
              <w:color w:val="FF0000"/>
              <w:sz w:val="36"/>
              <w:szCs w:val="36"/>
            </w:rPr>
            <w:t>Canolbarth</w:t>
          </w:r>
          <w:proofErr w:type="spellEnd"/>
          <w:r w:rsidRPr="003A4FBA">
            <w:rPr>
              <w:rFonts w:ascii="Arial" w:hAnsi="Arial" w:cs="Arial"/>
              <w:b/>
              <w:bCs/>
              <w:color w:val="FF0000"/>
              <w:sz w:val="36"/>
              <w:szCs w:val="36"/>
            </w:rPr>
            <w:t xml:space="preserve"> a </w:t>
          </w:r>
          <w:proofErr w:type="spellStart"/>
          <w:r w:rsidRPr="003A4FBA">
            <w:rPr>
              <w:rFonts w:ascii="Arial" w:hAnsi="Arial" w:cs="Arial"/>
              <w:b/>
              <w:bCs/>
              <w:color w:val="FF0000"/>
              <w:sz w:val="36"/>
              <w:szCs w:val="36"/>
            </w:rPr>
            <w:t>Gorllewin</w:t>
          </w:r>
          <w:proofErr w:type="spellEnd"/>
          <w:r w:rsidRPr="003A4FBA">
            <w:rPr>
              <w:rFonts w:ascii="Arial" w:hAnsi="Arial" w:cs="Arial"/>
              <w:b/>
              <w:bCs/>
              <w:color w:val="FF0000"/>
              <w:sz w:val="36"/>
              <w:szCs w:val="36"/>
            </w:rPr>
            <w:t xml:space="preserve"> Cymru</w:t>
          </w:r>
          <w:r w:rsidR="00DC4E09" w:rsidRPr="4ADBB0EF">
            <w:rPr>
              <w:rFonts w:ascii="Arial" w:hAnsi="Arial" w:cs="Arial"/>
              <w:b/>
              <w:bCs/>
              <w:color w:val="FF0000"/>
              <w:sz w:val="36"/>
              <w:szCs w:val="36"/>
            </w:rPr>
            <w:t xml:space="preserve"> </w:t>
          </w:r>
        </w:p>
        <w:p w14:paraId="25287063" w14:textId="59FAD480" w:rsidR="00B45EF0" w:rsidRPr="00B45EF0" w:rsidRDefault="003A4FBA" w:rsidP="00DC4E09">
          <w:pPr>
            <w:ind w:left="-284"/>
            <w:rPr>
              <w:rFonts w:ascii="Arial" w:hAnsi="Arial" w:cs="Arial"/>
              <w:b/>
              <w:bCs/>
              <w:color w:val="FF0000"/>
              <w:sz w:val="36"/>
              <w:szCs w:val="36"/>
            </w:rPr>
          </w:pPr>
          <w:r>
            <w:rPr>
              <w:rFonts w:ascii="Arial" w:hAnsi="Arial" w:cs="Arial"/>
              <w:b/>
              <w:bCs/>
              <w:color w:val="FF0000"/>
              <w:sz w:val="36"/>
              <w:szCs w:val="36"/>
            </w:rPr>
            <w:t>Mid and West Wales</w:t>
          </w:r>
          <w:r w:rsidR="00B45EF0" w:rsidRPr="4ADBB0EF">
            <w:rPr>
              <w:rFonts w:ascii="Arial" w:hAnsi="Arial" w:cs="Arial"/>
              <w:b/>
              <w:bCs/>
              <w:color w:val="FF0000"/>
              <w:sz w:val="36"/>
              <w:szCs w:val="36"/>
            </w:rPr>
            <w:t xml:space="preserve"> Regional Stakeholder Forum</w:t>
          </w:r>
        </w:p>
        <w:p w14:paraId="3CBE5B0E" w14:textId="53A1F316" w:rsidR="00B83149" w:rsidRPr="00B83149" w:rsidRDefault="003A4FBA" w:rsidP="00B83149">
          <w:pPr>
            <w:ind w:left="-284"/>
            <w:rPr>
              <w:rFonts w:ascii="Arial" w:hAnsi="Arial" w:cs="Arial"/>
              <w:b/>
              <w:bCs/>
              <w:color w:val="FF0000"/>
              <w:sz w:val="36"/>
            </w:rPr>
          </w:pPr>
          <w:r>
            <w:rPr>
              <w:rFonts w:ascii="Arial" w:hAnsi="Arial" w:cs="Arial"/>
              <w:b/>
              <w:bCs/>
              <w:color w:val="FF0000"/>
              <w:sz w:val="36"/>
            </w:rPr>
            <w:t>28</w:t>
          </w:r>
          <w:r w:rsidRPr="003A4FBA">
            <w:rPr>
              <w:rFonts w:ascii="Arial" w:hAnsi="Arial" w:cs="Arial"/>
              <w:b/>
              <w:bCs/>
              <w:color w:val="FF0000"/>
              <w:sz w:val="36"/>
              <w:vertAlign w:val="superscript"/>
            </w:rPr>
            <w:t>th</w:t>
          </w:r>
          <w:r>
            <w:rPr>
              <w:rFonts w:ascii="Arial" w:hAnsi="Arial" w:cs="Arial"/>
              <w:b/>
              <w:bCs/>
              <w:color w:val="FF0000"/>
              <w:sz w:val="36"/>
            </w:rPr>
            <w:t xml:space="preserve"> September 2022</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1C524BD2" w:rsidR="00F149A8" w:rsidRPr="00273BD5" w:rsidRDefault="00000000"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Content>
          <w:r w:rsidR="003A4FBA">
            <w:rPr>
              <w:rStyle w:val="Style2"/>
              <w:rFonts w:ascii="Arial" w:hAnsi="Arial" w:cs="Arial"/>
            </w:rPr>
            <w:t xml:space="preserve">Mid and West Wales </w:t>
          </w:r>
          <w:r w:rsidR="00240ACB" w:rsidRPr="00240ACB">
            <w:rPr>
              <w:rStyle w:val="Style2"/>
              <w:rFonts w:ascii="Arial" w:hAnsi="Arial" w:cs="Arial"/>
            </w:rPr>
            <w:t xml:space="preserve">Regional Stakeholder Forum </w:t>
          </w:r>
        </w:sdtContent>
      </w:sdt>
    </w:p>
    <w:p w14:paraId="26A8B6C3" w14:textId="4D509270" w:rsidR="003A4FBA" w:rsidRDefault="003A4FBA" w:rsidP="00D95D52">
      <w:pPr>
        <w:rPr>
          <w:rFonts w:ascii="Arial" w:hAnsi="Arial" w:cs="Arial"/>
          <w:sz w:val="24"/>
          <w:szCs w:val="24"/>
        </w:rPr>
      </w:pPr>
      <w:r>
        <w:rPr>
          <w:rFonts w:ascii="Arial" w:hAnsi="Arial" w:cs="Arial"/>
          <w:sz w:val="24"/>
          <w:szCs w:val="24"/>
        </w:rPr>
        <w:t xml:space="preserve">The forum met on the </w:t>
      </w:r>
      <w:proofErr w:type="gramStart"/>
      <w:r>
        <w:rPr>
          <w:rFonts w:ascii="Arial" w:hAnsi="Arial" w:cs="Arial"/>
          <w:sz w:val="24"/>
          <w:szCs w:val="24"/>
        </w:rPr>
        <w:t>29</w:t>
      </w:r>
      <w:r w:rsidRPr="003A4FBA">
        <w:rPr>
          <w:rFonts w:ascii="Arial" w:hAnsi="Arial" w:cs="Arial"/>
          <w:sz w:val="24"/>
          <w:szCs w:val="24"/>
          <w:vertAlign w:val="superscript"/>
        </w:rPr>
        <w:t>th</w:t>
      </w:r>
      <w:proofErr w:type="gramEnd"/>
      <w:r>
        <w:rPr>
          <w:rFonts w:ascii="Arial" w:hAnsi="Arial" w:cs="Arial"/>
          <w:sz w:val="24"/>
          <w:szCs w:val="24"/>
        </w:rPr>
        <w:t xml:space="preserve"> September 2022, 11:00am – 12:00pm (Microsoft Teams) </w:t>
      </w:r>
    </w:p>
    <w:p w14:paraId="0FE490A4" w14:textId="4FD12C99"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commentRangeStart w:id="0"/>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commentRangeEnd w:id="0"/>
      <w:r w:rsidR="005962C3">
        <w:rPr>
          <w:rStyle w:val="CommentReference"/>
        </w:rPr>
        <w:commentReference w:id="0"/>
      </w:r>
    </w:p>
    <w:tbl>
      <w:tblPr>
        <w:tblStyle w:val="TableGrid"/>
        <w:tblW w:w="9493" w:type="dxa"/>
        <w:tblLook w:val="04A0" w:firstRow="1" w:lastRow="0" w:firstColumn="1" w:lastColumn="0" w:noHBand="0" w:noVBand="1"/>
      </w:tblPr>
      <w:tblGrid>
        <w:gridCol w:w="2405"/>
        <w:gridCol w:w="5812"/>
        <w:gridCol w:w="1276"/>
      </w:tblGrid>
      <w:tr w:rsidR="003570A8" w14:paraId="332C37B2" w14:textId="77777777" w:rsidTr="005F5DF0">
        <w:tc>
          <w:tcPr>
            <w:tcW w:w="2405" w:type="dxa"/>
          </w:tcPr>
          <w:p w14:paraId="597FDC90" w14:textId="377C0719" w:rsidR="003570A8" w:rsidRDefault="005560D7" w:rsidP="002C23A2">
            <w:pPr>
              <w:rPr>
                <w:rFonts w:ascii="Arial" w:hAnsi="Arial" w:cs="Arial"/>
                <w:color w:val="000000" w:themeColor="text1"/>
                <w:sz w:val="24"/>
                <w:szCs w:val="24"/>
              </w:rPr>
            </w:pPr>
            <w:r>
              <w:rPr>
                <w:rFonts w:ascii="Arial" w:hAnsi="Arial" w:cs="Arial"/>
                <w:color w:val="000000" w:themeColor="text1"/>
                <w:sz w:val="24"/>
                <w:szCs w:val="24"/>
              </w:rPr>
              <w:t xml:space="preserve">Ann Elias </w:t>
            </w:r>
          </w:p>
        </w:tc>
        <w:tc>
          <w:tcPr>
            <w:tcW w:w="5812" w:type="dxa"/>
          </w:tcPr>
          <w:p w14:paraId="193D70A2" w14:textId="161792DF" w:rsidR="003570A8" w:rsidRDefault="005560D7" w:rsidP="00F831D6">
            <w:pPr>
              <w:rPr>
                <w:rFonts w:ascii="Arial" w:hAnsi="Arial" w:cs="Arial"/>
                <w:color w:val="000000" w:themeColor="text1"/>
                <w:sz w:val="24"/>
                <w:szCs w:val="24"/>
              </w:rPr>
            </w:pPr>
            <w:r>
              <w:rPr>
                <w:rFonts w:ascii="Arial" w:hAnsi="Arial" w:cs="Arial"/>
                <w:color w:val="000000" w:themeColor="text1"/>
                <w:sz w:val="24"/>
                <w:szCs w:val="24"/>
              </w:rPr>
              <w:t xml:space="preserve">Ceredigion County Council </w:t>
            </w:r>
          </w:p>
        </w:tc>
        <w:tc>
          <w:tcPr>
            <w:tcW w:w="1276" w:type="dxa"/>
          </w:tcPr>
          <w:p w14:paraId="6516B50A" w14:textId="2D19C6A8" w:rsidR="003570A8" w:rsidRPr="00F831D6" w:rsidRDefault="003570A8" w:rsidP="00F831D6">
            <w:pPr>
              <w:rPr>
                <w:rFonts w:ascii="Arial" w:hAnsi="Arial" w:cs="Arial"/>
                <w:color w:val="000000" w:themeColor="text1"/>
                <w:sz w:val="24"/>
                <w:szCs w:val="24"/>
              </w:rPr>
            </w:pPr>
          </w:p>
        </w:tc>
      </w:tr>
      <w:tr w:rsidR="006613F7" w14:paraId="4AB60234" w14:textId="77777777" w:rsidTr="005F5DF0">
        <w:tc>
          <w:tcPr>
            <w:tcW w:w="2405" w:type="dxa"/>
          </w:tcPr>
          <w:p w14:paraId="4D0FFA21" w14:textId="30271477" w:rsidR="006613F7" w:rsidRDefault="006613F7" w:rsidP="002C23A2">
            <w:pPr>
              <w:rPr>
                <w:rFonts w:ascii="Arial" w:hAnsi="Arial" w:cs="Arial"/>
                <w:color w:val="000000" w:themeColor="text1"/>
                <w:sz w:val="24"/>
                <w:szCs w:val="24"/>
              </w:rPr>
            </w:pPr>
            <w:r>
              <w:rPr>
                <w:rFonts w:ascii="Arial" w:hAnsi="Arial" w:cs="Arial"/>
                <w:color w:val="000000" w:themeColor="text1"/>
                <w:sz w:val="24"/>
                <w:szCs w:val="24"/>
              </w:rPr>
              <w:t>Chloe Lewis</w:t>
            </w:r>
          </w:p>
        </w:tc>
        <w:tc>
          <w:tcPr>
            <w:tcW w:w="5812" w:type="dxa"/>
          </w:tcPr>
          <w:p w14:paraId="78FBA372" w14:textId="4962B2E9" w:rsidR="006613F7" w:rsidRDefault="006613F7" w:rsidP="00F831D6">
            <w:pPr>
              <w:rPr>
                <w:rFonts w:ascii="Arial" w:hAnsi="Arial" w:cs="Arial"/>
                <w:color w:val="000000" w:themeColor="text1"/>
                <w:sz w:val="24"/>
                <w:szCs w:val="24"/>
              </w:rPr>
            </w:pPr>
            <w:r>
              <w:rPr>
                <w:rFonts w:ascii="Arial" w:hAnsi="Arial" w:cs="Arial"/>
                <w:color w:val="000000" w:themeColor="text1"/>
                <w:sz w:val="24"/>
                <w:szCs w:val="24"/>
              </w:rPr>
              <w:t xml:space="preserve">Pembrokeshire County Council </w:t>
            </w:r>
          </w:p>
        </w:tc>
        <w:tc>
          <w:tcPr>
            <w:tcW w:w="1276" w:type="dxa"/>
          </w:tcPr>
          <w:p w14:paraId="68BA35FC" w14:textId="77777777" w:rsidR="006613F7" w:rsidRPr="00F831D6" w:rsidRDefault="006613F7" w:rsidP="00F831D6">
            <w:pPr>
              <w:rPr>
                <w:rFonts w:ascii="Arial" w:hAnsi="Arial" w:cs="Arial"/>
                <w:color w:val="000000" w:themeColor="text1"/>
                <w:sz w:val="24"/>
                <w:szCs w:val="24"/>
              </w:rPr>
            </w:pPr>
          </w:p>
        </w:tc>
      </w:tr>
      <w:tr w:rsidR="003570A8" w14:paraId="22A4B465" w14:textId="77777777" w:rsidTr="005F5DF0">
        <w:tc>
          <w:tcPr>
            <w:tcW w:w="2405" w:type="dxa"/>
          </w:tcPr>
          <w:p w14:paraId="42617331" w14:textId="04C7FEFB" w:rsidR="003570A8" w:rsidRDefault="005560D7" w:rsidP="00D95D52">
            <w:pPr>
              <w:rPr>
                <w:rFonts w:ascii="Arial" w:hAnsi="Arial" w:cs="Arial"/>
                <w:color w:val="000000" w:themeColor="text1"/>
                <w:sz w:val="24"/>
                <w:szCs w:val="24"/>
              </w:rPr>
            </w:pPr>
            <w:r>
              <w:rPr>
                <w:rFonts w:ascii="Arial" w:hAnsi="Arial" w:cs="Arial"/>
                <w:color w:val="000000" w:themeColor="text1"/>
                <w:sz w:val="24"/>
                <w:szCs w:val="24"/>
              </w:rPr>
              <w:t xml:space="preserve">Emma Bingham </w:t>
            </w:r>
          </w:p>
        </w:tc>
        <w:tc>
          <w:tcPr>
            <w:tcW w:w="5812" w:type="dxa"/>
          </w:tcPr>
          <w:p w14:paraId="2F8CFC3D" w14:textId="21663F82" w:rsidR="003570A8" w:rsidRDefault="00405BDB" w:rsidP="00D95D52">
            <w:pPr>
              <w:rPr>
                <w:rFonts w:ascii="Arial" w:hAnsi="Arial" w:cs="Arial"/>
                <w:color w:val="000000" w:themeColor="text1"/>
                <w:sz w:val="24"/>
                <w:szCs w:val="24"/>
              </w:rPr>
            </w:pPr>
            <w:r>
              <w:rPr>
                <w:rFonts w:ascii="Arial" w:hAnsi="Arial" w:cs="Arial"/>
                <w:color w:val="000000" w:themeColor="text1"/>
                <w:sz w:val="24"/>
                <w:szCs w:val="24"/>
              </w:rPr>
              <w:t xml:space="preserve">Community Transport Association (Wales) </w:t>
            </w:r>
          </w:p>
        </w:tc>
        <w:tc>
          <w:tcPr>
            <w:tcW w:w="1276" w:type="dxa"/>
          </w:tcPr>
          <w:p w14:paraId="4EB5770B" w14:textId="77777777" w:rsidR="003570A8" w:rsidRDefault="003570A8" w:rsidP="00D95D52">
            <w:pPr>
              <w:rPr>
                <w:rFonts w:ascii="Arial" w:hAnsi="Arial" w:cs="Arial"/>
                <w:color w:val="000000" w:themeColor="text1"/>
                <w:sz w:val="24"/>
                <w:szCs w:val="24"/>
              </w:rPr>
            </w:pPr>
          </w:p>
        </w:tc>
      </w:tr>
      <w:tr w:rsidR="003570A8" w14:paraId="4BB497AD" w14:textId="77777777" w:rsidTr="005F5DF0">
        <w:tc>
          <w:tcPr>
            <w:tcW w:w="2405" w:type="dxa"/>
          </w:tcPr>
          <w:p w14:paraId="23A9408A" w14:textId="1B2ED3E0" w:rsidR="003570A8" w:rsidRDefault="005560D7" w:rsidP="00D95D52">
            <w:pPr>
              <w:rPr>
                <w:rFonts w:ascii="Arial" w:hAnsi="Arial" w:cs="Arial"/>
                <w:color w:val="000000" w:themeColor="text1"/>
                <w:sz w:val="24"/>
                <w:szCs w:val="24"/>
              </w:rPr>
            </w:pPr>
            <w:r>
              <w:rPr>
                <w:rFonts w:ascii="Arial" w:hAnsi="Arial" w:cs="Arial"/>
                <w:color w:val="000000" w:themeColor="text1"/>
                <w:sz w:val="24"/>
                <w:szCs w:val="24"/>
              </w:rPr>
              <w:t xml:space="preserve">Hatti </w:t>
            </w:r>
            <w:proofErr w:type="spellStart"/>
            <w:r>
              <w:rPr>
                <w:rFonts w:ascii="Arial" w:hAnsi="Arial" w:cs="Arial"/>
                <w:color w:val="000000" w:themeColor="text1"/>
                <w:sz w:val="24"/>
                <w:szCs w:val="24"/>
              </w:rPr>
              <w:t>Woakes</w:t>
            </w:r>
            <w:proofErr w:type="spellEnd"/>
            <w:r>
              <w:rPr>
                <w:rFonts w:ascii="Arial" w:hAnsi="Arial" w:cs="Arial"/>
                <w:color w:val="000000" w:themeColor="text1"/>
                <w:sz w:val="24"/>
                <w:szCs w:val="24"/>
              </w:rPr>
              <w:t xml:space="preserve"> </w:t>
            </w:r>
          </w:p>
        </w:tc>
        <w:tc>
          <w:tcPr>
            <w:tcW w:w="5812" w:type="dxa"/>
          </w:tcPr>
          <w:p w14:paraId="2F1DAA4D" w14:textId="421171E8" w:rsidR="003570A8" w:rsidRDefault="00405BDB" w:rsidP="00D95D52">
            <w:pPr>
              <w:rPr>
                <w:rFonts w:ascii="Arial" w:hAnsi="Arial" w:cs="Arial"/>
                <w:color w:val="000000" w:themeColor="text1"/>
                <w:sz w:val="24"/>
                <w:szCs w:val="24"/>
              </w:rPr>
            </w:pPr>
            <w:r>
              <w:rPr>
                <w:rFonts w:ascii="Arial" w:hAnsi="Arial" w:cs="Arial"/>
                <w:color w:val="000000" w:themeColor="text1"/>
                <w:sz w:val="24"/>
                <w:szCs w:val="24"/>
              </w:rPr>
              <w:t xml:space="preserve">North Pembrokeshire Transport Forum </w:t>
            </w:r>
          </w:p>
        </w:tc>
        <w:tc>
          <w:tcPr>
            <w:tcW w:w="1276" w:type="dxa"/>
          </w:tcPr>
          <w:p w14:paraId="201B2058" w14:textId="77777777" w:rsidR="003570A8" w:rsidRDefault="003570A8" w:rsidP="00D95D52">
            <w:pPr>
              <w:rPr>
                <w:rFonts w:ascii="Arial" w:hAnsi="Arial" w:cs="Arial"/>
                <w:color w:val="000000" w:themeColor="text1"/>
                <w:sz w:val="24"/>
                <w:szCs w:val="24"/>
              </w:rPr>
            </w:pPr>
          </w:p>
        </w:tc>
      </w:tr>
      <w:tr w:rsidR="006613F7" w14:paraId="1AD1E9AE" w14:textId="77777777" w:rsidTr="005F5DF0">
        <w:tc>
          <w:tcPr>
            <w:tcW w:w="2405" w:type="dxa"/>
          </w:tcPr>
          <w:p w14:paraId="430592A4" w14:textId="5CA62A93" w:rsidR="006613F7" w:rsidRDefault="006613F7" w:rsidP="00D95D52">
            <w:pPr>
              <w:rPr>
                <w:rFonts w:ascii="Arial" w:hAnsi="Arial" w:cs="Arial"/>
                <w:color w:val="000000" w:themeColor="text1"/>
                <w:sz w:val="24"/>
                <w:szCs w:val="24"/>
              </w:rPr>
            </w:pPr>
            <w:r>
              <w:rPr>
                <w:rFonts w:ascii="Arial" w:hAnsi="Arial" w:cs="Arial"/>
                <w:color w:val="000000" w:themeColor="text1"/>
                <w:sz w:val="24"/>
                <w:szCs w:val="24"/>
              </w:rPr>
              <w:t xml:space="preserve">Julie Lewis </w:t>
            </w:r>
          </w:p>
        </w:tc>
        <w:tc>
          <w:tcPr>
            <w:tcW w:w="5812" w:type="dxa"/>
          </w:tcPr>
          <w:p w14:paraId="47D76EA6" w14:textId="0214B267" w:rsidR="006613F7" w:rsidRDefault="006613F7" w:rsidP="00D95D52">
            <w:pPr>
              <w:rPr>
                <w:rFonts w:ascii="Arial" w:hAnsi="Arial" w:cs="Arial"/>
                <w:color w:val="000000" w:themeColor="text1"/>
                <w:sz w:val="24"/>
                <w:szCs w:val="24"/>
              </w:rPr>
            </w:pPr>
            <w:r>
              <w:rPr>
                <w:rFonts w:ascii="Arial" w:hAnsi="Arial" w:cs="Arial"/>
                <w:color w:val="000000" w:themeColor="text1"/>
                <w:sz w:val="24"/>
                <w:szCs w:val="24"/>
              </w:rPr>
              <w:t xml:space="preserve">Coleg Sir Gar </w:t>
            </w:r>
          </w:p>
        </w:tc>
        <w:tc>
          <w:tcPr>
            <w:tcW w:w="1276" w:type="dxa"/>
          </w:tcPr>
          <w:p w14:paraId="2EBCC4AD" w14:textId="77777777" w:rsidR="006613F7" w:rsidRDefault="006613F7" w:rsidP="00D95D52">
            <w:pPr>
              <w:rPr>
                <w:rFonts w:ascii="Arial" w:hAnsi="Arial" w:cs="Arial"/>
                <w:color w:val="000000" w:themeColor="text1"/>
                <w:sz w:val="24"/>
                <w:szCs w:val="24"/>
              </w:rPr>
            </w:pPr>
          </w:p>
        </w:tc>
      </w:tr>
      <w:tr w:rsidR="003570A8" w14:paraId="6479A265" w14:textId="77777777" w:rsidTr="005F5DF0">
        <w:tc>
          <w:tcPr>
            <w:tcW w:w="2405" w:type="dxa"/>
          </w:tcPr>
          <w:p w14:paraId="6A2B9B2A" w14:textId="7E5869B4" w:rsidR="003570A8" w:rsidRDefault="005560D7" w:rsidP="002C23A2">
            <w:pPr>
              <w:rPr>
                <w:rFonts w:ascii="Arial" w:hAnsi="Arial" w:cs="Arial"/>
                <w:color w:val="000000" w:themeColor="text1"/>
                <w:sz w:val="24"/>
                <w:szCs w:val="24"/>
              </w:rPr>
            </w:pPr>
            <w:r>
              <w:rPr>
                <w:rFonts w:ascii="Arial" w:hAnsi="Arial" w:cs="Arial"/>
                <w:color w:val="000000" w:themeColor="text1"/>
                <w:sz w:val="24"/>
                <w:szCs w:val="24"/>
              </w:rPr>
              <w:t xml:space="preserve">Michelle Roles </w:t>
            </w:r>
          </w:p>
        </w:tc>
        <w:tc>
          <w:tcPr>
            <w:tcW w:w="5812" w:type="dxa"/>
          </w:tcPr>
          <w:p w14:paraId="25EC99DD" w14:textId="214056C9" w:rsidR="003570A8" w:rsidRDefault="00405BDB" w:rsidP="00FF13CD">
            <w:pPr>
              <w:rPr>
                <w:rFonts w:ascii="Arial" w:hAnsi="Arial" w:cs="Arial"/>
                <w:color w:val="000000" w:themeColor="text1"/>
                <w:sz w:val="24"/>
                <w:szCs w:val="24"/>
              </w:rPr>
            </w:pPr>
            <w:r>
              <w:rPr>
                <w:rFonts w:ascii="Arial" w:hAnsi="Arial" w:cs="Arial"/>
                <w:color w:val="000000" w:themeColor="text1"/>
                <w:sz w:val="24"/>
                <w:szCs w:val="24"/>
              </w:rPr>
              <w:t xml:space="preserve">Transport Focus </w:t>
            </w:r>
          </w:p>
        </w:tc>
        <w:tc>
          <w:tcPr>
            <w:tcW w:w="1276" w:type="dxa"/>
          </w:tcPr>
          <w:p w14:paraId="00D77394" w14:textId="77777777" w:rsidR="003570A8" w:rsidRPr="00FF13CD" w:rsidRDefault="003570A8" w:rsidP="00FF13CD">
            <w:pPr>
              <w:rPr>
                <w:rFonts w:ascii="Arial" w:hAnsi="Arial" w:cs="Arial"/>
                <w:color w:val="000000" w:themeColor="text1"/>
                <w:sz w:val="24"/>
                <w:szCs w:val="24"/>
              </w:rPr>
            </w:pPr>
          </w:p>
        </w:tc>
      </w:tr>
      <w:tr w:rsidR="006F59F8" w14:paraId="48251607" w14:textId="77777777" w:rsidTr="005F5DF0">
        <w:tc>
          <w:tcPr>
            <w:tcW w:w="2405" w:type="dxa"/>
          </w:tcPr>
          <w:p w14:paraId="4F7B8B6A" w14:textId="39D96B5A" w:rsidR="006F59F8" w:rsidRDefault="006F59F8" w:rsidP="002C23A2">
            <w:pPr>
              <w:rPr>
                <w:rFonts w:ascii="Arial" w:hAnsi="Arial" w:cs="Arial"/>
                <w:color w:val="000000" w:themeColor="text1"/>
                <w:sz w:val="24"/>
                <w:szCs w:val="24"/>
              </w:rPr>
            </w:pPr>
            <w:r>
              <w:rPr>
                <w:rFonts w:ascii="Arial" w:hAnsi="Arial" w:cs="Arial"/>
                <w:color w:val="000000" w:themeColor="text1"/>
                <w:sz w:val="24"/>
                <w:szCs w:val="24"/>
              </w:rPr>
              <w:t xml:space="preserve">Philip </w:t>
            </w:r>
            <w:proofErr w:type="spellStart"/>
            <w:r>
              <w:rPr>
                <w:rFonts w:ascii="Arial" w:hAnsi="Arial" w:cs="Arial"/>
                <w:color w:val="000000" w:themeColor="text1"/>
                <w:sz w:val="24"/>
                <w:szCs w:val="24"/>
              </w:rPr>
              <w:t>Mcdonnell</w:t>
            </w:r>
            <w:proofErr w:type="spellEnd"/>
            <w:r>
              <w:rPr>
                <w:rFonts w:ascii="Arial" w:hAnsi="Arial" w:cs="Arial"/>
                <w:color w:val="000000" w:themeColor="text1"/>
                <w:sz w:val="24"/>
                <w:szCs w:val="24"/>
              </w:rPr>
              <w:t xml:space="preserve"> </w:t>
            </w:r>
            <w:r w:rsidR="006635E7">
              <w:rPr>
                <w:rFonts w:ascii="Arial" w:hAnsi="Arial" w:cs="Arial"/>
                <w:color w:val="000000" w:themeColor="text1"/>
                <w:sz w:val="24"/>
                <w:szCs w:val="24"/>
              </w:rPr>
              <w:t>(PM)</w:t>
            </w:r>
          </w:p>
        </w:tc>
        <w:tc>
          <w:tcPr>
            <w:tcW w:w="5812" w:type="dxa"/>
          </w:tcPr>
          <w:p w14:paraId="51A05067" w14:textId="691820EA" w:rsidR="006F59F8" w:rsidRDefault="006F59F8" w:rsidP="00FF13CD">
            <w:pPr>
              <w:rPr>
                <w:rFonts w:ascii="Arial" w:hAnsi="Arial" w:cs="Arial"/>
                <w:color w:val="000000" w:themeColor="text1"/>
                <w:sz w:val="24"/>
                <w:szCs w:val="24"/>
              </w:rPr>
            </w:pPr>
            <w:r>
              <w:rPr>
                <w:rFonts w:ascii="Arial" w:hAnsi="Arial" w:cs="Arial"/>
                <w:color w:val="000000" w:themeColor="text1"/>
                <w:sz w:val="24"/>
                <w:szCs w:val="24"/>
              </w:rPr>
              <w:t xml:space="preserve">Swansea Environmental Forum and Low </w:t>
            </w:r>
            <w:r w:rsidR="006635E7">
              <w:rPr>
                <w:rFonts w:ascii="Arial" w:hAnsi="Arial" w:cs="Arial"/>
                <w:color w:val="000000" w:themeColor="text1"/>
                <w:sz w:val="24"/>
                <w:szCs w:val="24"/>
              </w:rPr>
              <w:t>Carbon</w:t>
            </w:r>
            <w:r>
              <w:rPr>
                <w:rFonts w:ascii="Arial" w:hAnsi="Arial" w:cs="Arial"/>
                <w:color w:val="000000" w:themeColor="text1"/>
                <w:sz w:val="24"/>
                <w:szCs w:val="24"/>
              </w:rPr>
              <w:t xml:space="preserve"> Swansea Bay </w:t>
            </w:r>
          </w:p>
        </w:tc>
        <w:tc>
          <w:tcPr>
            <w:tcW w:w="1276" w:type="dxa"/>
          </w:tcPr>
          <w:p w14:paraId="0E3952AB" w14:textId="77777777" w:rsidR="006F59F8" w:rsidRPr="00FF13CD" w:rsidRDefault="006F59F8" w:rsidP="00FF13CD">
            <w:pPr>
              <w:rPr>
                <w:rFonts w:ascii="Arial" w:hAnsi="Arial" w:cs="Arial"/>
                <w:color w:val="000000" w:themeColor="text1"/>
                <w:sz w:val="24"/>
                <w:szCs w:val="24"/>
              </w:rPr>
            </w:pPr>
          </w:p>
        </w:tc>
      </w:tr>
      <w:tr w:rsidR="003570A8" w14:paraId="742B45CD" w14:textId="77777777" w:rsidTr="005F5DF0">
        <w:tc>
          <w:tcPr>
            <w:tcW w:w="2405" w:type="dxa"/>
          </w:tcPr>
          <w:p w14:paraId="2957EE49" w14:textId="075EE7EA" w:rsidR="003570A8" w:rsidRDefault="005560D7" w:rsidP="00D95D52">
            <w:pPr>
              <w:rPr>
                <w:rFonts w:ascii="Arial" w:hAnsi="Arial" w:cs="Arial"/>
                <w:color w:val="000000" w:themeColor="text1"/>
                <w:sz w:val="24"/>
                <w:szCs w:val="24"/>
              </w:rPr>
            </w:pPr>
            <w:r>
              <w:rPr>
                <w:rFonts w:ascii="Arial" w:hAnsi="Arial" w:cs="Arial"/>
                <w:color w:val="000000" w:themeColor="text1"/>
                <w:sz w:val="24"/>
                <w:szCs w:val="24"/>
              </w:rPr>
              <w:t xml:space="preserve">Val Hawkins </w:t>
            </w:r>
          </w:p>
        </w:tc>
        <w:tc>
          <w:tcPr>
            <w:tcW w:w="5812" w:type="dxa"/>
          </w:tcPr>
          <w:p w14:paraId="2D5D338C" w14:textId="5C3F3243" w:rsidR="003570A8" w:rsidRDefault="00405BDB" w:rsidP="00D95D52">
            <w:pPr>
              <w:rPr>
                <w:rFonts w:ascii="Arial" w:hAnsi="Arial" w:cs="Arial"/>
                <w:color w:val="000000" w:themeColor="text1"/>
                <w:sz w:val="24"/>
                <w:szCs w:val="24"/>
              </w:rPr>
            </w:pPr>
            <w:r>
              <w:rPr>
                <w:rFonts w:ascii="Arial" w:hAnsi="Arial" w:cs="Arial"/>
                <w:color w:val="000000" w:themeColor="text1"/>
                <w:sz w:val="24"/>
                <w:szCs w:val="24"/>
              </w:rPr>
              <w:t xml:space="preserve">Mid Wales Tourism </w:t>
            </w:r>
          </w:p>
        </w:tc>
        <w:tc>
          <w:tcPr>
            <w:tcW w:w="1276" w:type="dxa"/>
          </w:tcPr>
          <w:p w14:paraId="6B8F5135" w14:textId="77777777" w:rsidR="003570A8" w:rsidRDefault="003570A8" w:rsidP="00D95D52">
            <w:pPr>
              <w:rPr>
                <w:rFonts w:ascii="Arial" w:hAnsi="Arial" w:cs="Arial"/>
                <w:color w:val="000000" w:themeColor="text1"/>
                <w:sz w:val="24"/>
                <w:szCs w:val="24"/>
              </w:rPr>
            </w:pPr>
          </w:p>
        </w:tc>
      </w:tr>
      <w:tr w:rsidR="003570A8" w14:paraId="5C07C11D" w14:textId="77777777" w:rsidTr="005F5DF0">
        <w:tc>
          <w:tcPr>
            <w:tcW w:w="2405" w:type="dxa"/>
          </w:tcPr>
          <w:p w14:paraId="3B21CAE0" w14:textId="0955FD05" w:rsidR="003570A8" w:rsidRDefault="003570A8" w:rsidP="002C23A2">
            <w:pPr>
              <w:rPr>
                <w:rFonts w:ascii="Arial" w:hAnsi="Arial" w:cs="Arial"/>
                <w:color w:val="000000" w:themeColor="text1"/>
                <w:sz w:val="24"/>
                <w:szCs w:val="24"/>
              </w:rPr>
            </w:pPr>
          </w:p>
        </w:tc>
        <w:tc>
          <w:tcPr>
            <w:tcW w:w="5812" w:type="dxa"/>
          </w:tcPr>
          <w:p w14:paraId="1A70C187" w14:textId="76F753C7" w:rsidR="003570A8" w:rsidRDefault="003570A8" w:rsidP="00FF13CD">
            <w:pPr>
              <w:rPr>
                <w:rFonts w:ascii="Arial" w:hAnsi="Arial" w:cs="Arial"/>
                <w:color w:val="000000" w:themeColor="text1"/>
                <w:sz w:val="24"/>
                <w:szCs w:val="24"/>
              </w:rPr>
            </w:pPr>
          </w:p>
        </w:tc>
        <w:tc>
          <w:tcPr>
            <w:tcW w:w="1276" w:type="dxa"/>
          </w:tcPr>
          <w:p w14:paraId="72BD1CD3" w14:textId="77777777" w:rsidR="003570A8" w:rsidRPr="00FF13CD" w:rsidRDefault="003570A8" w:rsidP="00FF13CD">
            <w:pPr>
              <w:rPr>
                <w:rFonts w:ascii="Arial" w:hAnsi="Arial" w:cs="Arial"/>
                <w:color w:val="000000" w:themeColor="text1"/>
                <w:sz w:val="24"/>
                <w:szCs w:val="24"/>
              </w:rPr>
            </w:pPr>
          </w:p>
        </w:tc>
      </w:tr>
      <w:tr w:rsidR="003570A8" w14:paraId="5BCDFACC" w14:textId="77777777" w:rsidTr="005F5DF0">
        <w:tc>
          <w:tcPr>
            <w:tcW w:w="2405" w:type="dxa"/>
          </w:tcPr>
          <w:p w14:paraId="3088561E" w14:textId="3F02E064" w:rsidR="003570A8" w:rsidRDefault="003570A8" w:rsidP="002C23A2">
            <w:pPr>
              <w:rPr>
                <w:rFonts w:ascii="Arial" w:hAnsi="Arial" w:cs="Arial"/>
                <w:color w:val="000000" w:themeColor="text1"/>
                <w:sz w:val="24"/>
                <w:szCs w:val="24"/>
              </w:rPr>
            </w:pPr>
          </w:p>
        </w:tc>
        <w:tc>
          <w:tcPr>
            <w:tcW w:w="5812" w:type="dxa"/>
          </w:tcPr>
          <w:p w14:paraId="795C9BE8" w14:textId="033C6532" w:rsidR="003570A8" w:rsidRDefault="003570A8" w:rsidP="00FF13CD">
            <w:pPr>
              <w:rPr>
                <w:rFonts w:ascii="Arial" w:hAnsi="Arial" w:cs="Arial"/>
                <w:color w:val="000000" w:themeColor="text1"/>
                <w:sz w:val="24"/>
                <w:szCs w:val="24"/>
              </w:rPr>
            </w:pPr>
          </w:p>
        </w:tc>
        <w:tc>
          <w:tcPr>
            <w:tcW w:w="1276" w:type="dxa"/>
          </w:tcPr>
          <w:p w14:paraId="70D5F968" w14:textId="42D868E1" w:rsidR="003570A8" w:rsidRPr="00FF13CD" w:rsidRDefault="003570A8" w:rsidP="00FF13CD">
            <w:pPr>
              <w:rPr>
                <w:rFonts w:ascii="Arial" w:hAnsi="Arial" w:cs="Arial"/>
                <w:color w:val="000000" w:themeColor="text1"/>
                <w:sz w:val="24"/>
                <w:szCs w:val="24"/>
              </w:rPr>
            </w:pPr>
          </w:p>
        </w:tc>
      </w:tr>
      <w:tr w:rsidR="003570A8" w14:paraId="630D42EE" w14:textId="77777777" w:rsidTr="005F5DF0">
        <w:tc>
          <w:tcPr>
            <w:tcW w:w="2405" w:type="dxa"/>
          </w:tcPr>
          <w:p w14:paraId="081B533B" w14:textId="6FF8DB2A" w:rsidR="003570A8" w:rsidRPr="002C23A2" w:rsidRDefault="003570A8" w:rsidP="002C23A2">
            <w:pPr>
              <w:rPr>
                <w:rFonts w:ascii="Arial" w:hAnsi="Arial" w:cs="Arial"/>
                <w:color w:val="000000" w:themeColor="text1"/>
                <w:sz w:val="24"/>
                <w:szCs w:val="24"/>
              </w:rPr>
            </w:pPr>
          </w:p>
        </w:tc>
        <w:tc>
          <w:tcPr>
            <w:tcW w:w="5812" w:type="dxa"/>
          </w:tcPr>
          <w:p w14:paraId="1B54C039" w14:textId="508741EC" w:rsidR="003570A8" w:rsidRDefault="003570A8" w:rsidP="00D95D52">
            <w:pPr>
              <w:rPr>
                <w:rFonts w:ascii="Arial" w:hAnsi="Arial" w:cs="Arial"/>
                <w:color w:val="000000" w:themeColor="text1"/>
                <w:sz w:val="24"/>
                <w:szCs w:val="24"/>
              </w:rPr>
            </w:pPr>
          </w:p>
        </w:tc>
        <w:tc>
          <w:tcPr>
            <w:tcW w:w="1276" w:type="dxa"/>
          </w:tcPr>
          <w:p w14:paraId="1D5F109E" w14:textId="6C674321" w:rsidR="003570A8" w:rsidRDefault="003570A8" w:rsidP="00D95D52">
            <w:pPr>
              <w:rPr>
                <w:rFonts w:ascii="Arial" w:hAnsi="Arial" w:cs="Arial"/>
                <w:color w:val="000000" w:themeColor="text1"/>
                <w:sz w:val="24"/>
                <w:szCs w:val="24"/>
              </w:rPr>
            </w:pPr>
          </w:p>
        </w:tc>
      </w:tr>
      <w:tr w:rsidR="003570A8" w14:paraId="162E1594" w14:textId="77777777" w:rsidTr="005F5DF0">
        <w:tc>
          <w:tcPr>
            <w:tcW w:w="2405" w:type="dxa"/>
          </w:tcPr>
          <w:p w14:paraId="0ECD93E2" w14:textId="560561D2" w:rsidR="003570A8" w:rsidRDefault="003570A8" w:rsidP="00D95D52">
            <w:pPr>
              <w:rPr>
                <w:rFonts w:ascii="Arial" w:hAnsi="Arial" w:cs="Arial"/>
                <w:color w:val="000000" w:themeColor="text1"/>
                <w:sz w:val="24"/>
                <w:szCs w:val="24"/>
              </w:rPr>
            </w:pPr>
          </w:p>
        </w:tc>
        <w:tc>
          <w:tcPr>
            <w:tcW w:w="5812" w:type="dxa"/>
          </w:tcPr>
          <w:p w14:paraId="7FAEFC65" w14:textId="38FCD1B2" w:rsidR="003570A8" w:rsidRDefault="003570A8" w:rsidP="00F831D6">
            <w:pPr>
              <w:rPr>
                <w:rFonts w:ascii="Arial" w:hAnsi="Arial" w:cs="Arial"/>
                <w:color w:val="000000" w:themeColor="text1"/>
                <w:sz w:val="24"/>
                <w:szCs w:val="24"/>
              </w:rPr>
            </w:pPr>
          </w:p>
        </w:tc>
        <w:tc>
          <w:tcPr>
            <w:tcW w:w="1276" w:type="dxa"/>
          </w:tcPr>
          <w:p w14:paraId="7715B0D7" w14:textId="77777777" w:rsidR="003570A8" w:rsidRPr="00A20793" w:rsidRDefault="003570A8" w:rsidP="00F831D6">
            <w:pPr>
              <w:rPr>
                <w:rFonts w:ascii="Arial" w:hAnsi="Arial" w:cs="Arial"/>
                <w:color w:val="000000" w:themeColor="text1"/>
                <w:sz w:val="24"/>
                <w:szCs w:val="24"/>
              </w:rPr>
            </w:pP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commentRangeStart w:id="1"/>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commentRangeEnd w:id="1"/>
      <w:r w:rsidR="00C900CA">
        <w:rPr>
          <w:rStyle w:val="CommentReference"/>
        </w:rPr>
        <w:commentReference w:id="1"/>
      </w:r>
    </w:p>
    <w:tbl>
      <w:tblPr>
        <w:tblStyle w:val="TableGrid"/>
        <w:tblW w:w="0" w:type="auto"/>
        <w:tblLook w:val="04A0" w:firstRow="1" w:lastRow="0" w:firstColumn="1" w:lastColumn="0" w:noHBand="0" w:noVBand="1"/>
      </w:tblPr>
      <w:tblGrid>
        <w:gridCol w:w="2405"/>
        <w:gridCol w:w="5812"/>
        <w:gridCol w:w="1248"/>
      </w:tblGrid>
      <w:tr w:rsidR="003570A8" w14:paraId="0AF2FEE3" w14:textId="77777777" w:rsidTr="005F5DF0">
        <w:tc>
          <w:tcPr>
            <w:tcW w:w="2405" w:type="dxa"/>
          </w:tcPr>
          <w:p w14:paraId="42601A9C" w14:textId="0DCED8B2" w:rsidR="003570A8" w:rsidRPr="00465202" w:rsidRDefault="005560D7" w:rsidP="00026AFA">
            <w:pPr>
              <w:rPr>
                <w:rFonts w:ascii="Arial" w:hAnsi="Arial" w:cs="Arial"/>
                <w:sz w:val="24"/>
                <w:szCs w:val="24"/>
              </w:rPr>
            </w:pPr>
            <w:bookmarkStart w:id="2" w:name="_Hlk48653527"/>
            <w:r>
              <w:rPr>
                <w:rFonts w:ascii="Arial" w:hAnsi="Arial" w:cs="Arial"/>
                <w:sz w:val="24"/>
                <w:szCs w:val="24"/>
              </w:rPr>
              <w:t xml:space="preserve">Alex Chung </w:t>
            </w:r>
            <w:r w:rsidR="006F59F8">
              <w:rPr>
                <w:rFonts w:ascii="Arial" w:hAnsi="Arial" w:cs="Arial"/>
                <w:sz w:val="24"/>
                <w:szCs w:val="24"/>
              </w:rPr>
              <w:t>(AC)</w:t>
            </w:r>
          </w:p>
        </w:tc>
        <w:tc>
          <w:tcPr>
            <w:tcW w:w="5812" w:type="dxa"/>
          </w:tcPr>
          <w:p w14:paraId="7BE9A9A9" w14:textId="26F3F30D" w:rsidR="003570A8" w:rsidRPr="00465202" w:rsidRDefault="005560D7" w:rsidP="00026AFA">
            <w:pPr>
              <w:rPr>
                <w:rFonts w:ascii="Arial" w:hAnsi="Arial" w:cs="Arial"/>
                <w:sz w:val="24"/>
                <w:szCs w:val="24"/>
              </w:rPr>
            </w:pPr>
            <w:r>
              <w:rPr>
                <w:rFonts w:ascii="Arial" w:hAnsi="Arial" w:cs="Arial"/>
                <w:sz w:val="24"/>
                <w:szCs w:val="24"/>
              </w:rPr>
              <w:t xml:space="preserve">Community Engagement Officer </w:t>
            </w:r>
            <w:r w:rsidR="006613F7">
              <w:rPr>
                <w:rFonts w:ascii="Arial" w:hAnsi="Arial" w:cs="Arial"/>
                <w:sz w:val="24"/>
                <w:szCs w:val="24"/>
              </w:rPr>
              <w:t xml:space="preserve">(Metro Central &amp; Bay) </w:t>
            </w:r>
          </w:p>
        </w:tc>
        <w:tc>
          <w:tcPr>
            <w:tcW w:w="1248" w:type="dxa"/>
          </w:tcPr>
          <w:p w14:paraId="4E1EB42D" w14:textId="42B050B0" w:rsidR="003570A8" w:rsidRPr="00465202" w:rsidRDefault="003570A8" w:rsidP="00026AFA">
            <w:pPr>
              <w:rPr>
                <w:rFonts w:ascii="Arial" w:hAnsi="Arial" w:cs="Arial"/>
                <w:sz w:val="24"/>
                <w:szCs w:val="24"/>
              </w:rPr>
            </w:pPr>
          </w:p>
        </w:tc>
      </w:tr>
      <w:tr w:rsidR="005F5DF0" w14:paraId="60C9CB2B" w14:textId="77777777" w:rsidTr="005F5DF0">
        <w:tc>
          <w:tcPr>
            <w:tcW w:w="2405" w:type="dxa"/>
          </w:tcPr>
          <w:p w14:paraId="27290A75" w14:textId="3A96BA3C" w:rsidR="005F5DF0" w:rsidRPr="00465202" w:rsidRDefault="005560D7" w:rsidP="005F5DF0">
            <w:pPr>
              <w:rPr>
                <w:rFonts w:ascii="Arial" w:hAnsi="Arial" w:cs="Arial"/>
                <w:sz w:val="24"/>
                <w:szCs w:val="24"/>
              </w:rPr>
            </w:pPr>
            <w:proofErr w:type="spellStart"/>
            <w:r>
              <w:rPr>
                <w:rFonts w:ascii="Arial" w:hAnsi="Arial" w:cs="Arial"/>
                <w:sz w:val="24"/>
                <w:szCs w:val="24"/>
              </w:rPr>
              <w:t>Dafydd</w:t>
            </w:r>
            <w:proofErr w:type="spellEnd"/>
            <w:r>
              <w:rPr>
                <w:rFonts w:ascii="Arial" w:hAnsi="Arial" w:cs="Arial"/>
                <w:sz w:val="24"/>
                <w:szCs w:val="24"/>
              </w:rPr>
              <w:t xml:space="preserve"> Williams </w:t>
            </w:r>
          </w:p>
        </w:tc>
        <w:tc>
          <w:tcPr>
            <w:tcW w:w="5812" w:type="dxa"/>
          </w:tcPr>
          <w:p w14:paraId="6C82E29F" w14:textId="535CA228" w:rsidR="005F5DF0" w:rsidRPr="00465202" w:rsidRDefault="005560D7" w:rsidP="005F5DF0">
            <w:pPr>
              <w:rPr>
                <w:rFonts w:ascii="Arial" w:hAnsi="Arial" w:cs="Arial"/>
                <w:sz w:val="24"/>
                <w:szCs w:val="24"/>
              </w:rPr>
            </w:pPr>
            <w:r>
              <w:rPr>
                <w:rFonts w:ascii="Arial" w:hAnsi="Arial" w:cs="Arial"/>
                <w:sz w:val="24"/>
                <w:szCs w:val="24"/>
              </w:rPr>
              <w:t xml:space="preserve">Senior Service Specification Manager </w:t>
            </w:r>
          </w:p>
        </w:tc>
        <w:tc>
          <w:tcPr>
            <w:tcW w:w="1248" w:type="dxa"/>
          </w:tcPr>
          <w:p w14:paraId="743CEFD6" w14:textId="6CF34368" w:rsidR="005F5DF0" w:rsidRPr="00465202" w:rsidRDefault="005F5DF0" w:rsidP="005F5DF0">
            <w:pPr>
              <w:rPr>
                <w:rFonts w:ascii="Arial" w:hAnsi="Arial" w:cs="Arial"/>
                <w:sz w:val="24"/>
                <w:szCs w:val="24"/>
              </w:rPr>
            </w:pPr>
          </w:p>
        </w:tc>
      </w:tr>
      <w:tr w:rsidR="005F5DF0" w14:paraId="42B07F89" w14:textId="77777777" w:rsidTr="005F5DF0">
        <w:tc>
          <w:tcPr>
            <w:tcW w:w="2405" w:type="dxa"/>
          </w:tcPr>
          <w:p w14:paraId="38841626" w14:textId="4FCEDD62" w:rsidR="005F5DF0" w:rsidRPr="00465202" w:rsidRDefault="005560D7" w:rsidP="005F5DF0">
            <w:pPr>
              <w:rPr>
                <w:rFonts w:ascii="Arial" w:hAnsi="Arial" w:cs="Arial"/>
                <w:sz w:val="24"/>
                <w:szCs w:val="24"/>
              </w:rPr>
            </w:pPr>
            <w:r>
              <w:rPr>
                <w:rFonts w:ascii="Arial" w:hAnsi="Arial" w:cs="Arial"/>
                <w:sz w:val="24"/>
                <w:szCs w:val="24"/>
              </w:rPr>
              <w:t xml:space="preserve">Lewis </w:t>
            </w:r>
            <w:proofErr w:type="spellStart"/>
            <w:r>
              <w:rPr>
                <w:rFonts w:ascii="Arial" w:hAnsi="Arial" w:cs="Arial"/>
                <w:sz w:val="24"/>
                <w:szCs w:val="24"/>
              </w:rPr>
              <w:t>Brencher</w:t>
            </w:r>
            <w:proofErr w:type="spellEnd"/>
            <w:r>
              <w:rPr>
                <w:rFonts w:ascii="Arial" w:hAnsi="Arial" w:cs="Arial"/>
                <w:sz w:val="24"/>
                <w:szCs w:val="24"/>
              </w:rPr>
              <w:t xml:space="preserve"> </w:t>
            </w:r>
          </w:p>
        </w:tc>
        <w:tc>
          <w:tcPr>
            <w:tcW w:w="5812" w:type="dxa"/>
          </w:tcPr>
          <w:p w14:paraId="3E528E5D" w14:textId="05144715" w:rsidR="005F5DF0" w:rsidRPr="00465202" w:rsidRDefault="005560D7" w:rsidP="005F5DF0">
            <w:pPr>
              <w:rPr>
                <w:rFonts w:ascii="Arial" w:hAnsi="Arial" w:cs="Arial"/>
                <w:sz w:val="24"/>
                <w:szCs w:val="24"/>
              </w:rPr>
            </w:pPr>
            <w:r>
              <w:rPr>
                <w:rFonts w:ascii="Arial" w:hAnsi="Arial" w:cs="Arial"/>
                <w:sz w:val="24"/>
                <w:szCs w:val="24"/>
              </w:rPr>
              <w:t xml:space="preserve">Communications and Engagement Director </w:t>
            </w:r>
          </w:p>
        </w:tc>
        <w:tc>
          <w:tcPr>
            <w:tcW w:w="1248" w:type="dxa"/>
          </w:tcPr>
          <w:p w14:paraId="002C6878" w14:textId="3A615A7E" w:rsidR="005F5DF0" w:rsidRPr="00465202" w:rsidRDefault="005F5DF0" w:rsidP="005F5DF0">
            <w:pPr>
              <w:rPr>
                <w:rFonts w:ascii="Arial" w:hAnsi="Arial" w:cs="Arial"/>
                <w:sz w:val="24"/>
                <w:szCs w:val="24"/>
              </w:rPr>
            </w:pPr>
          </w:p>
        </w:tc>
      </w:tr>
      <w:tr w:rsidR="005F5DF0" w14:paraId="4F5C3E19" w14:textId="77777777" w:rsidTr="005F5DF0">
        <w:tc>
          <w:tcPr>
            <w:tcW w:w="2405" w:type="dxa"/>
          </w:tcPr>
          <w:p w14:paraId="0819909A" w14:textId="50E5AB33" w:rsidR="005F5DF0" w:rsidRPr="00465202" w:rsidRDefault="005560D7" w:rsidP="005F5DF0">
            <w:pPr>
              <w:rPr>
                <w:rFonts w:ascii="Arial" w:hAnsi="Arial" w:cs="Arial"/>
                <w:sz w:val="24"/>
                <w:szCs w:val="24"/>
              </w:rPr>
            </w:pPr>
            <w:proofErr w:type="spellStart"/>
            <w:r>
              <w:rPr>
                <w:rFonts w:ascii="Arial" w:hAnsi="Arial" w:cs="Arial"/>
                <w:sz w:val="24"/>
                <w:szCs w:val="24"/>
              </w:rPr>
              <w:t>Mattew</w:t>
            </w:r>
            <w:proofErr w:type="spellEnd"/>
            <w:r>
              <w:rPr>
                <w:rFonts w:ascii="Arial" w:hAnsi="Arial" w:cs="Arial"/>
                <w:sz w:val="24"/>
                <w:szCs w:val="24"/>
              </w:rPr>
              <w:t xml:space="preserve"> </w:t>
            </w:r>
            <w:proofErr w:type="spellStart"/>
            <w:r>
              <w:rPr>
                <w:rFonts w:ascii="Arial" w:hAnsi="Arial" w:cs="Arial"/>
                <w:sz w:val="24"/>
                <w:szCs w:val="24"/>
              </w:rPr>
              <w:t>Payn</w:t>
            </w:r>
            <w:proofErr w:type="spellEnd"/>
            <w:r>
              <w:rPr>
                <w:rFonts w:ascii="Arial" w:hAnsi="Arial" w:cs="Arial"/>
                <w:sz w:val="24"/>
                <w:szCs w:val="24"/>
              </w:rPr>
              <w:t xml:space="preserve"> </w:t>
            </w:r>
            <w:r w:rsidR="006F59F8">
              <w:rPr>
                <w:rFonts w:ascii="Arial" w:hAnsi="Arial" w:cs="Arial"/>
                <w:sz w:val="24"/>
                <w:szCs w:val="24"/>
              </w:rPr>
              <w:t>(MP)</w:t>
            </w:r>
          </w:p>
        </w:tc>
        <w:tc>
          <w:tcPr>
            <w:tcW w:w="5812" w:type="dxa"/>
          </w:tcPr>
          <w:p w14:paraId="57CD2009" w14:textId="5E569CF3" w:rsidR="005F5DF0" w:rsidRPr="00465202" w:rsidRDefault="005560D7" w:rsidP="005F5DF0">
            <w:pPr>
              <w:rPr>
                <w:rFonts w:ascii="Arial" w:hAnsi="Arial" w:cs="Arial"/>
                <w:sz w:val="24"/>
                <w:szCs w:val="24"/>
              </w:rPr>
            </w:pPr>
            <w:r>
              <w:rPr>
                <w:rFonts w:ascii="Arial" w:hAnsi="Arial" w:cs="Arial"/>
                <w:sz w:val="24"/>
                <w:szCs w:val="24"/>
              </w:rPr>
              <w:t xml:space="preserve">Assistant Project Manager </w:t>
            </w:r>
          </w:p>
        </w:tc>
        <w:tc>
          <w:tcPr>
            <w:tcW w:w="1248" w:type="dxa"/>
          </w:tcPr>
          <w:p w14:paraId="7352ED08" w14:textId="77777777" w:rsidR="005F5DF0" w:rsidRPr="00465202" w:rsidRDefault="005F5DF0" w:rsidP="005F5DF0">
            <w:pPr>
              <w:rPr>
                <w:rFonts w:ascii="Arial" w:hAnsi="Arial" w:cs="Arial"/>
                <w:sz w:val="24"/>
                <w:szCs w:val="24"/>
              </w:rPr>
            </w:pPr>
          </w:p>
        </w:tc>
      </w:tr>
      <w:tr w:rsidR="005F5DF0" w14:paraId="6750638E" w14:textId="77777777" w:rsidTr="005F5DF0">
        <w:tc>
          <w:tcPr>
            <w:tcW w:w="2405" w:type="dxa"/>
          </w:tcPr>
          <w:p w14:paraId="20C71808" w14:textId="480030E4" w:rsidR="005F5DF0" w:rsidRPr="00465202" w:rsidRDefault="005560D7" w:rsidP="005F5DF0">
            <w:pPr>
              <w:rPr>
                <w:rFonts w:ascii="Arial" w:hAnsi="Arial" w:cs="Arial"/>
                <w:sz w:val="24"/>
                <w:szCs w:val="24"/>
              </w:rPr>
            </w:pPr>
            <w:proofErr w:type="spellStart"/>
            <w:r>
              <w:rPr>
                <w:rFonts w:ascii="Arial" w:hAnsi="Arial" w:cs="Arial"/>
                <w:sz w:val="24"/>
                <w:szCs w:val="24"/>
              </w:rPr>
              <w:t>Tomos</w:t>
            </w:r>
            <w:proofErr w:type="spellEnd"/>
            <w:r>
              <w:rPr>
                <w:rFonts w:ascii="Arial" w:hAnsi="Arial" w:cs="Arial"/>
                <w:sz w:val="24"/>
                <w:szCs w:val="24"/>
              </w:rPr>
              <w:t xml:space="preserve"> Davies </w:t>
            </w:r>
            <w:r w:rsidR="006F59F8">
              <w:rPr>
                <w:rFonts w:ascii="Arial" w:hAnsi="Arial" w:cs="Arial"/>
                <w:sz w:val="24"/>
                <w:szCs w:val="24"/>
              </w:rPr>
              <w:t xml:space="preserve">(TD) </w:t>
            </w:r>
            <w:r>
              <w:rPr>
                <w:rFonts w:ascii="Arial" w:hAnsi="Arial" w:cs="Arial"/>
                <w:sz w:val="24"/>
                <w:szCs w:val="24"/>
              </w:rPr>
              <w:t xml:space="preserve">(Chair) </w:t>
            </w:r>
          </w:p>
        </w:tc>
        <w:tc>
          <w:tcPr>
            <w:tcW w:w="5812" w:type="dxa"/>
          </w:tcPr>
          <w:p w14:paraId="10F1A14F" w14:textId="5131C786" w:rsidR="005F5DF0" w:rsidRPr="00465202" w:rsidRDefault="005560D7" w:rsidP="005F5DF0">
            <w:pPr>
              <w:rPr>
                <w:rFonts w:ascii="Arial" w:hAnsi="Arial" w:cs="Arial"/>
                <w:sz w:val="24"/>
                <w:szCs w:val="24"/>
              </w:rPr>
            </w:pPr>
            <w:r>
              <w:rPr>
                <w:rFonts w:ascii="Arial" w:hAnsi="Arial" w:cs="Arial"/>
                <w:sz w:val="24"/>
                <w:szCs w:val="24"/>
              </w:rPr>
              <w:t xml:space="preserve">Community Engagement Officer </w:t>
            </w:r>
            <w:r w:rsidR="006613F7">
              <w:rPr>
                <w:rFonts w:ascii="Arial" w:hAnsi="Arial" w:cs="Arial"/>
                <w:sz w:val="24"/>
                <w:szCs w:val="24"/>
              </w:rPr>
              <w:t xml:space="preserve">(Mid &amp; West Wales) </w:t>
            </w:r>
          </w:p>
        </w:tc>
        <w:tc>
          <w:tcPr>
            <w:tcW w:w="1248" w:type="dxa"/>
          </w:tcPr>
          <w:p w14:paraId="20C6023B" w14:textId="76E6F661" w:rsidR="005F5DF0" w:rsidRPr="00465202" w:rsidRDefault="005F5DF0" w:rsidP="005F5DF0">
            <w:pPr>
              <w:rPr>
                <w:rFonts w:ascii="Arial" w:hAnsi="Arial" w:cs="Arial"/>
                <w:sz w:val="24"/>
                <w:szCs w:val="24"/>
              </w:rPr>
            </w:pPr>
          </w:p>
        </w:tc>
      </w:tr>
      <w:tr w:rsidR="005F5DF0" w14:paraId="452E65D7" w14:textId="77777777" w:rsidTr="005F5DF0">
        <w:tc>
          <w:tcPr>
            <w:tcW w:w="2405" w:type="dxa"/>
          </w:tcPr>
          <w:p w14:paraId="12081B6D" w14:textId="2F2111CA" w:rsidR="005F5DF0" w:rsidRPr="00465202" w:rsidRDefault="005F5DF0" w:rsidP="005F5DF0">
            <w:pPr>
              <w:rPr>
                <w:rFonts w:ascii="Arial" w:hAnsi="Arial" w:cs="Arial"/>
                <w:sz w:val="24"/>
                <w:szCs w:val="24"/>
              </w:rPr>
            </w:pPr>
          </w:p>
        </w:tc>
        <w:tc>
          <w:tcPr>
            <w:tcW w:w="5812" w:type="dxa"/>
          </w:tcPr>
          <w:p w14:paraId="5C10DA18" w14:textId="056281FA" w:rsidR="005F5DF0" w:rsidRPr="00465202" w:rsidRDefault="005F5DF0" w:rsidP="005F5DF0">
            <w:pPr>
              <w:rPr>
                <w:rFonts w:ascii="Arial" w:hAnsi="Arial" w:cs="Arial"/>
                <w:sz w:val="24"/>
                <w:szCs w:val="24"/>
              </w:rPr>
            </w:pPr>
          </w:p>
        </w:tc>
        <w:tc>
          <w:tcPr>
            <w:tcW w:w="1248" w:type="dxa"/>
          </w:tcPr>
          <w:p w14:paraId="0D8BBF16" w14:textId="77777777" w:rsidR="005F5DF0" w:rsidRPr="00465202" w:rsidRDefault="005F5DF0" w:rsidP="005F5DF0">
            <w:pPr>
              <w:rPr>
                <w:rFonts w:ascii="Arial" w:hAnsi="Arial" w:cs="Arial"/>
                <w:sz w:val="24"/>
                <w:szCs w:val="24"/>
              </w:rPr>
            </w:pPr>
          </w:p>
        </w:tc>
      </w:tr>
      <w:tr w:rsidR="005F5DF0" w14:paraId="3A16D646" w14:textId="77777777" w:rsidTr="005F5DF0">
        <w:tc>
          <w:tcPr>
            <w:tcW w:w="2405" w:type="dxa"/>
          </w:tcPr>
          <w:p w14:paraId="2005C173" w14:textId="70E59C78" w:rsidR="005F5DF0" w:rsidRPr="00465202" w:rsidRDefault="005F5DF0" w:rsidP="005F5DF0">
            <w:pPr>
              <w:rPr>
                <w:rFonts w:ascii="Arial" w:hAnsi="Arial" w:cs="Arial"/>
                <w:sz w:val="24"/>
                <w:szCs w:val="24"/>
              </w:rPr>
            </w:pPr>
          </w:p>
        </w:tc>
        <w:tc>
          <w:tcPr>
            <w:tcW w:w="5812" w:type="dxa"/>
          </w:tcPr>
          <w:p w14:paraId="17DB122D" w14:textId="755C4C3C" w:rsidR="005F5DF0" w:rsidRPr="00465202" w:rsidRDefault="005F5DF0" w:rsidP="005F5DF0">
            <w:pPr>
              <w:rPr>
                <w:rFonts w:ascii="Arial" w:hAnsi="Arial" w:cs="Arial"/>
                <w:sz w:val="24"/>
                <w:szCs w:val="24"/>
              </w:rPr>
            </w:pPr>
          </w:p>
        </w:tc>
        <w:tc>
          <w:tcPr>
            <w:tcW w:w="1248" w:type="dxa"/>
          </w:tcPr>
          <w:p w14:paraId="4A550111" w14:textId="22B42E2D" w:rsidR="005F5DF0" w:rsidRPr="00465202" w:rsidRDefault="005F5DF0" w:rsidP="005F5DF0">
            <w:pPr>
              <w:rPr>
                <w:rFonts w:ascii="Arial" w:hAnsi="Arial" w:cs="Arial"/>
                <w:sz w:val="24"/>
                <w:szCs w:val="24"/>
              </w:rPr>
            </w:pPr>
          </w:p>
        </w:tc>
      </w:tr>
      <w:bookmarkEnd w:id="2"/>
    </w:tbl>
    <w:p w14:paraId="3194D7FE" w14:textId="77E814D2" w:rsidR="00F831D6" w:rsidRDefault="00F831D6" w:rsidP="00EC6CC3">
      <w:pPr>
        <w:rPr>
          <w:rFonts w:ascii="Arial" w:hAnsi="Arial" w:cs="Arial"/>
          <w:sz w:val="24"/>
          <w:szCs w:val="24"/>
        </w:rPr>
      </w:pPr>
    </w:p>
    <w:p w14:paraId="13BED196" w14:textId="2AAB6F9F" w:rsidR="008C0E2C" w:rsidRPr="008C0E2C" w:rsidRDefault="008C0E2C" w:rsidP="00EC6CC3">
      <w:pPr>
        <w:rPr>
          <w:rFonts w:ascii="Arial" w:hAnsi="Arial" w:cs="Arial"/>
          <w:b/>
          <w:bCs/>
          <w:color w:val="FF0000"/>
          <w:sz w:val="24"/>
          <w:szCs w:val="24"/>
        </w:rPr>
      </w:pPr>
      <w:commentRangeStart w:id="3"/>
      <w:r>
        <w:rPr>
          <w:rFonts w:ascii="Arial" w:hAnsi="Arial" w:cs="Arial"/>
          <w:b/>
          <w:bCs/>
          <w:color w:val="FF0000"/>
          <w:sz w:val="24"/>
          <w:szCs w:val="24"/>
        </w:rPr>
        <w:t xml:space="preserve">Welsh Government </w:t>
      </w:r>
      <w:commentRangeEnd w:id="3"/>
      <w:r w:rsidR="00AF5C77">
        <w:rPr>
          <w:rStyle w:val="CommentReference"/>
        </w:rPr>
        <w:commentReference w:id="3"/>
      </w:r>
    </w:p>
    <w:tbl>
      <w:tblPr>
        <w:tblStyle w:val="TableGrid"/>
        <w:tblW w:w="0" w:type="auto"/>
        <w:tblLook w:val="04A0" w:firstRow="1" w:lastRow="0" w:firstColumn="1" w:lastColumn="0" w:noHBand="0" w:noVBand="1"/>
      </w:tblPr>
      <w:tblGrid>
        <w:gridCol w:w="2972"/>
        <w:gridCol w:w="6493"/>
      </w:tblGrid>
      <w:tr w:rsidR="0089251D" w14:paraId="01D037A2" w14:textId="77777777" w:rsidTr="00621334">
        <w:tc>
          <w:tcPr>
            <w:tcW w:w="2972" w:type="dxa"/>
          </w:tcPr>
          <w:p w14:paraId="66DB3586" w14:textId="37F09516" w:rsidR="0089251D" w:rsidRDefault="0089251D" w:rsidP="00621334">
            <w:pPr>
              <w:rPr>
                <w:rFonts w:ascii="Arial" w:hAnsi="Arial" w:cs="Arial"/>
                <w:sz w:val="24"/>
                <w:szCs w:val="24"/>
              </w:rPr>
            </w:pPr>
          </w:p>
        </w:tc>
        <w:tc>
          <w:tcPr>
            <w:tcW w:w="6493" w:type="dxa"/>
          </w:tcPr>
          <w:p w14:paraId="02A151EA" w14:textId="3C843BA2" w:rsidR="0089251D" w:rsidRDefault="0089251D" w:rsidP="00621334">
            <w:pPr>
              <w:rPr>
                <w:rFonts w:ascii="Arial" w:hAnsi="Arial" w:cs="Arial"/>
                <w:sz w:val="24"/>
                <w:szCs w:val="24"/>
              </w:rPr>
            </w:pPr>
          </w:p>
        </w:tc>
      </w:tr>
    </w:tbl>
    <w:p w14:paraId="38ED8E54" w14:textId="77777777" w:rsidR="008C0E2C" w:rsidRDefault="008C0E2C" w:rsidP="00EC6CC3">
      <w:pPr>
        <w:rPr>
          <w:rFonts w:ascii="Arial" w:hAnsi="Arial" w:cs="Arial"/>
          <w:sz w:val="24"/>
          <w:szCs w:val="24"/>
        </w:rPr>
      </w:pPr>
    </w:p>
    <w:p w14:paraId="45B01206" w14:textId="2A7B3311" w:rsidR="00F831D6" w:rsidRPr="009E47D4" w:rsidRDefault="009E47D4" w:rsidP="00EC6CC3">
      <w:pPr>
        <w:rPr>
          <w:rFonts w:ascii="Arial" w:hAnsi="Arial" w:cs="Arial"/>
          <w:b/>
          <w:bCs/>
          <w:color w:val="FF0000"/>
          <w:sz w:val="24"/>
          <w:szCs w:val="24"/>
        </w:rPr>
      </w:pPr>
      <w:commentRangeStart w:id="4"/>
      <w:r w:rsidRPr="009E47D4">
        <w:rPr>
          <w:rFonts w:ascii="Arial" w:hAnsi="Arial" w:cs="Arial"/>
          <w:b/>
          <w:bCs/>
          <w:color w:val="FF0000"/>
          <w:sz w:val="24"/>
          <w:szCs w:val="24"/>
        </w:rPr>
        <w:t xml:space="preserve">Apologies </w:t>
      </w:r>
      <w:commentRangeEnd w:id="4"/>
      <w:r w:rsidR="00AF5C77">
        <w:rPr>
          <w:rStyle w:val="CommentReference"/>
        </w:rPr>
        <w:commentReference w:id="4"/>
      </w:r>
    </w:p>
    <w:tbl>
      <w:tblPr>
        <w:tblStyle w:val="TableGrid"/>
        <w:tblW w:w="0" w:type="auto"/>
        <w:tblLook w:val="04A0" w:firstRow="1" w:lastRow="0" w:firstColumn="1" w:lastColumn="0" w:noHBand="0" w:noVBand="1"/>
      </w:tblPr>
      <w:tblGrid>
        <w:gridCol w:w="2972"/>
        <w:gridCol w:w="6493"/>
      </w:tblGrid>
      <w:tr w:rsidR="00860EFA" w14:paraId="542C0C3E" w14:textId="77777777" w:rsidTr="00621334">
        <w:tc>
          <w:tcPr>
            <w:tcW w:w="2972" w:type="dxa"/>
          </w:tcPr>
          <w:p w14:paraId="0A5092F5" w14:textId="09A7D3FA" w:rsidR="00860EFA" w:rsidRDefault="00860EFA" w:rsidP="00860EFA">
            <w:pPr>
              <w:rPr>
                <w:rFonts w:ascii="Arial" w:hAnsi="Arial" w:cs="Arial"/>
                <w:color w:val="000000" w:themeColor="text1"/>
                <w:sz w:val="24"/>
                <w:szCs w:val="24"/>
              </w:rPr>
            </w:pPr>
          </w:p>
        </w:tc>
        <w:tc>
          <w:tcPr>
            <w:tcW w:w="6493" w:type="dxa"/>
          </w:tcPr>
          <w:p w14:paraId="50226FE9" w14:textId="239441AA" w:rsidR="00860EFA" w:rsidRPr="00F831D6" w:rsidRDefault="00860EFA" w:rsidP="00860EFA">
            <w:pPr>
              <w:rPr>
                <w:rFonts w:ascii="Arial" w:hAnsi="Arial" w:cs="Arial"/>
                <w:color w:val="000000" w:themeColor="text1"/>
                <w:sz w:val="24"/>
                <w:szCs w:val="24"/>
              </w:rPr>
            </w:pPr>
          </w:p>
        </w:tc>
      </w:tr>
      <w:tr w:rsidR="00860EFA" w14:paraId="29DF929C" w14:textId="77777777" w:rsidTr="00621334">
        <w:tc>
          <w:tcPr>
            <w:tcW w:w="2972" w:type="dxa"/>
          </w:tcPr>
          <w:p w14:paraId="38DE951E" w14:textId="596667C5" w:rsidR="00860EFA" w:rsidRDefault="00860EFA" w:rsidP="00860EFA">
            <w:pPr>
              <w:rPr>
                <w:rFonts w:ascii="Arial" w:hAnsi="Arial" w:cs="Arial"/>
                <w:sz w:val="24"/>
                <w:szCs w:val="24"/>
              </w:rPr>
            </w:pPr>
          </w:p>
        </w:tc>
        <w:tc>
          <w:tcPr>
            <w:tcW w:w="6493" w:type="dxa"/>
          </w:tcPr>
          <w:p w14:paraId="4E0B7DA2" w14:textId="067BE0A9" w:rsidR="00860EFA" w:rsidRDefault="00860EFA" w:rsidP="00860EFA">
            <w:pPr>
              <w:rPr>
                <w:rFonts w:ascii="Arial" w:hAnsi="Arial" w:cs="Arial"/>
                <w:sz w:val="24"/>
                <w:szCs w:val="24"/>
              </w:rPr>
            </w:pPr>
          </w:p>
        </w:tc>
      </w:tr>
    </w:tbl>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087C5063" w:rsidR="008F2D82" w:rsidRDefault="008F2D82" w:rsidP="00D95D52">
      <w:pPr>
        <w:rPr>
          <w:rFonts w:ascii="Arial" w:hAnsi="Arial" w:cs="Arial"/>
          <w:b/>
          <w:bCs/>
          <w:color w:val="FF0000"/>
          <w:sz w:val="28"/>
          <w:szCs w:val="28"/>
        </w:rPr>
      </w:pPr>
      <w:r>
        <w:rPr>
          <w:rFonts w:ascii="Arial" w:hAnsi="Arial" w:cs="Arial"/>
          <w:b/>
          <w:bCs/>
          <w:color w:val="FF0000"/>
          <w:sz w:val="28"/>
          <w:szCs w:val="28"/>
        </w:rPr>
        <w:t xml:space="preserve">Note from the Chair, </w:t>
      </w:r>
      <w:r w:rsidR="00581D4B">
        <w:rPr>
          <w:rFonts w:ascii="Arial" w:hAnsi="Arial" w:cs="Arial"/>
          <w:b/>
          <w:bCs/>
          <w:color w:val="FF0000"/>
          <w:sz w:val="28"/>
          <w:szCs w:val="28"/>
        </w:rPr>
        <w:t>{ins manager name}</w:t>
      </w:r>
      <w:r w:rsidR="005F5DF0">
        <w:rPr>
          <w:rFonts w:ascii="Arial" w:hAnsi="Arial" w:cs="Arial"/>
          <w:b/>
          <w:bCs/>
          <w:color w:val="FF0000"/>
          <w:sz w:val="28"/>
          <w:szCs w:val="28"/>
        </w:rPr>
        <w:t xml:space="preserve"> </w:t>
      </w:r>
    </w:p>
    <w:p w14:paraId="3D5124AE" w14:textId="4B762A39" w:rsidR="00D46547" w:rsidRDefault="00C30EE0" w:rsidP="00D46547">
      <w:pPr>
        <w:pBdr>
          <w:bottom w:val="single" w:sz="12" w:space="1" w:color="auto"/>
        </w:pBdr>
        <w:spacing w:line="276" w:lineRule="auto"/>
        <w:rPr>
          <w:rFonts w:ascii="Arial" w:hAnsi="Arial" w:cs="Arial"/>
          <w:i/>
          <w:iCs/>
          <w:color w:val="000000" w:themeColor="text1"/>
          <w:sz w:val="24"/>
          <w:szCs w:val="24"/>
        </w:rPr>
      </w:pPr>
      <w:commentRangeStart w:id="5"/>
      <w:r w:rsidRPr="00C30EE0">
        <w:rPr>
          <w:rFonts w:ascii="Arial" w:hAnsi="Arial" w:cs="Arial"/>
          <w:i/>
          <w:iCs/>
          <w:color w:val="000000" w:themeColor="text1"/>
          <w:sz w:val="24"/>
          <w:szCs w:val="24"/>
        </w:rPr>
        <w:lastRenderedPageBreak/>
        <w:t xml:space="preserve">“I am very pleased that the </w:t>
      </w:r>
      <w:r w:rsidR="00581D4B">
        <w:rPr>
          <w:rFonts w:ascii="Arial" w:hAnsi="Arial" w:cs="Arial"/>
          <w:i/>
          <w:iCs/>
          <w:color w:val="000000" w:themeColor="text1"/>
          <w:sz w:val="24"/>
          <w:szCs w:val="24"/>
        </w:rPr>
        <w:t>Forum</w:t>
      </w:r>
      <w:r w:rsidRPr="00C30EE0">
        <w:rPr>
          <w:rFonts w:ascii="Arial" w:hAnsi="Arial" w:cs="Arial"/>
          <w:i/>
          <w:iCs/>
          <w:color w:val="000000" w:themeColor="text1"/>
          <w:sz w:val="24"/>
          <w:szCs w:val="24"/>
        </w:rPr>
        <w:t xml:space="preserve"> session went very well. Can I thank members who were able to attend for your time and contributions </w:t>
      </w:r>
      <w:proofErr w:type="gramStart"/>
      <w:r w:rsidRPr="00C30EE0">
        <w:rPr>
          <w:rFonts w:ascii="Arial" w:hAnsi="Arial" w:cs="Arial"/>
          <w:i/>
          <w:iCs/>
          <w:color w:val="000000" w:themeColor="text1"/>
          <w:sz w:val="24"/>
          <w:szCs w:val="24"/>
        </w:rPr>
        <w:t>and also</w:t>
      </w:r>
      <w:proofErr w:type="gramEnd"/>
      <w:r w:rsidRPr="00C30EE0">
        <w:rPr>
          <w:rFonts w:ascii="Arial" w:hAnsi="Arial" w:cs="Arial"/>
          <w:i/>
          <w:iCs/>
          <w:color w:val="000000" w:themeColor="text1"/>
          <w:sz w:val="24"/>
          <w:szCs w:val="24"/>
        </w:rPr>
        <w:t xml:space="preserve"> the presenters who engaged us across a range of topics. We had useful discussions of opportunities and key challenges for the future including the changed model for rail operations and rebuilding confidence in public transport. Please can I encourage your continuing contributions to these topics – time in the session is quite short </w:t>
      </w:r>
      <w:proofErr w:type="gramStart"/>
      <w:r w:rsidRPr="00C30EE0">
        <w:rPr>
          <w:rFonts w:ascii="Arial" w:hAnsi="Arial" w:cs="Arial"/>
          <w:i/>
          <w:iCs/>
          <w:color w:val="000000" w:themeColor="text1"/>
          <w:sz w:val="24"/>
          <w:szCs w:val="24"/>
        </w:rPr>
        <w:t>and also</w:t>
      </w:r>
      <w:proofErr w:type="gramEnd"/>
      <w:r w:rsidRPr="00C30EE0">
        <w:rPr>
          <w:rFonts w:ascii="Arial" w:hAnsi="Arial" w:cs="Arial"/>
          <w:i/>
          <w:iCs/>
          <w:color w:val="000000" w:themeColor="text1"/>
          <w:sz w:val="24"/>
          <w:szCs w:val="24"/>
        </w:rPr>
        <w:t xml:space="preserve"> to include those not able to join us; to benefit from the panel’s wide experience and advice to support Transport for Wales to plan during this important time.”</w:t>
      </w:r>
      <w:r w:rsidR="005F5DC4">
        <w:rPr>
          <w:rFonts w:ascii="Arial" w:hAnsi="Arial" w:cs="Arial"/>
          <w:i/>
          <w:iCs/>
          <w:color w:val="000000" w:themeColor="text1"/>
          <w:sz w:val="24"/>
          <w:szCs w:val="24"/>
        </w:rPr>
        <w:t xml:space="preserve">                                                                                                   </w:t>
      </w:r>
      <w:commentRangeEnd w:id="5"/>
      <w:r w:rsidR="005962C3">
        <w:rPr>
          <w:rStyle w:val="CommentReference"/>
        </w:rPr>
        <w:commentReference w:id="5"/>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Pr="00D46547" w:rsidRDefault="00D46547"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2864F7B2" w14:textId="191A24AB" w:rsidR="006115C9" w:rsidRDefault="006613F7" w:rsidP="00EE1465">
      <w:pPr>
        <w:pStyle w:val="04textindentedfirstpara"/>
        <w:numPr>
          <w:ilvl w:val="0"/>
          <w:numId w:val="11"/>
        </w:numPr>
        <w:tabs>
          <w:tab w:val="clear" w:pos="1454"/>
          <w:tab w:val="right" w:pos="1161"/>
        </w:tabs>
        <w:spacing w:before="120" w:after="120"/>
        <w:jc w:val="both"/>
        <w:rPr>
          <w:rFonts w:cs="Arial"/>
          <w:b/>
          <w:szCs w:val="24"/>
        </w:rPr>
      </w:pPr>
      <w:r>
        <w:rPr>
          <w:rFonts w:cs="Arial"/>
          <w:b/>
          <w:szCs w:val="24"/>
        </w:rPr>
        <w:t>Prioritising Transport through Partnership Projects in Swansea Bay</w:t>
      </w:r>
      <w:r w:rsidR="006115C9">
        <w:rPr>
          <w:rFonts w:cs="Arial"/>
          <w:b/>
          <w:szCs w:val="24"/>
        </w:rPr>
        <w:t>.</w:t>
      </w:r>
    </w:p>
    <w:p w14:paraId="29FBB06C" w14:textId="1FEE90BF" w:rsidR="000F16C5" w:rsidRDefault="006613F7" w:rsidP="00EE1465">
      <w:pPr>
        <w:pStyle w:val="04textindentedfirstpara"/>
        <w:tabs>
          <w:tab w:val="clear" w:pos="1454"/>
          <w:tab w:val="right" w:pos="1161"/>
        </w:tabs>
        <w:spacing w:before="120" w:after="120"/>
        <w:ind w:left="360" w:firstLine="0"/>
        <w:jc w:val="both"/>
        <w:rPr>
          <w:rFonts w:cs="Arial"/>
          <w:szCs w:val="24"/>
        </w:rPr>
      </w:pPr>
      <w:r>
        <w:rPr>
          <w:rFonts w:cs="Arial"/>
          <w:szCs w:val="24"/>
        </w:rPr>
        <w:t xml:space="preserve">Philip </w:t>
      </w:r>
      <w:proofErr w:type="spellStart"/>
      <w:r>
        <w:rPr>
          <w:rFonts w:cs="Arial"/>
          <w:szCs w:val="24"/>
        </w:rPr>
        <w:t>Mcdonnell</w:t>
      </w:r>
      <w:proofErr w:type="spellEnd"/>
      <w:r>
        <w:rPr>
          <w:rFonts w:cs="Arial"/>
          <w:szCs w:val="24"/>
        </w:rPr>
        <w:t xml:space="preserve">, </w:t>
      </w:r>
      <w:r w:rsidR="006F59F8">
        <w:rPr>
          <w:rFonts w:cs="Arial"/>
          <w:szCs w:val="24"/>
        </w:rPr>
        <w:t>Coordinator for</w:t>
      </w:r>
      <w:r>
        <w:rPr>
          <w:rFonts w:cs="Arial"/>
          <w:szCs w:val="24"/>
        </w:rPr>
        <w:t xml:space="preserve"> Swansea Environmental Forum, and Low </w:t>
      </w:r>
      <w:proofErr w:type="spellStart"/>
      <w:r>
        <w:rPr>
          <w:rFonts w:cs="Arial"/>
          <w:szCs w:val="24"/>
        </w:rPr>
        <w:t>Carban</w:t>
      </w:r>
      <w:proofErr w:type="spellEnd"/>
      <w:r>
        <w:rPr>
          <w:rFonts w:cs="Arial"/>
          <w:szCs w:val="24"/>
        </w:rPr>
        <w:t xml:space="preserve"> Swansea Bay. </w:t>
      </w:r>
    </w:p>
    <w:p w14:paraId="426064E7" w14:textId="114440C2" w:rsidR="006F59F8" w:rsidRDefault="006F59F8" w:rsidP="00EE1465">
      <w:pPr>
        <w:pStyle w:val="04textindentedfirstpara"/>
        <w:tabs>
          <w:tab w:val="clear" w:pos="1454"/>
          <w:tab w:val="right" w:pos="1161"/>
        </w:tabs>
        <w:spacing w:before="120" w:after="120"/>
        <w:ind w:left="360" w:firstLine="0"/>
        <w:jc w:val="both"/>
        <w:rPr>
          <w:rFonts w:cs="Arial"/>
          <w:szCs w:val="24"/>
        </w:rPr>
      </w:pPr>
    </w:p>
    <w:p w14:paraId="0274FE04" w14:textId="57108F77" w:rsidR="006F59F8" w:rsidRDefault="006F59F8" w:rsidP="00EE1465">
      <w:pPr>
        <w:pStyle w:val="04textindentedfirstpara"/>
        <w:tabs>
          <w:tab w:val="clear" w:pos="1454"/>
          <w:tab w:val="right" w:pos="1161"/>
        </w:tabs>
        <w:spacing w:before="120" w:after="120"/>
        <w:ind w:left="360" w:firstLine="0"/>
        <w:jc w:val="both"/>
        <w:rPr>
          <w:rFonts w:cs="Arial"/>
          <w:szCs w:val="24"/>
        </w:rPr>
      </w:pPr>
      <w:proofErr w:type="spellStart"/>
      <w:r>
        <w:rPr>
          <w:rFonts w:cs="Arial"/>
          <w:szCs w:val="24"/>
        </w:rPr>
        <w:t>Tomos</w:t>
      </w:r>
      <w:proofErr w:type="spellEnd"/>
      <w:r>
        <w:rPr>
          <w:rFonts w:cs="Arial"/>
          <w:szCs w:val="24"/>
        </w:rPr>
        <w:t xml:space="preserve"> Davies (TD) introduced and invited Philip </w:t>
      </w:r>
      <w:proofErr w:type="spellStart"/>
      <w:r>
        <w:rPr>
          <w:rFonts w:cs="Arial"/>
          <w:szCs w:val="24"/>
        </w:rPr>
        <w:t>Mcdonnell</w:t>
      </w:r>
      <w:proofErr w:type="spellEnd"/>
      <w:r>
        <w:rPr>
          <w:rFonts w:cs="Arial"/>
          <w:szCs w:val="24"/>
        </w:rPr>
        <w:t xml:space="preserve">, Coordinator for Swansea Environmental Forum, and Low </w:t>
      </w:r>
      <w:proofErr w:type="spellStart"/>
      <w:r>
        <w:rPr>
          <w:rFonts w:cs="Arial"/>
          <w:szCs w:val="24"/>
        </w:rPr>
        <w:t>Carban</w:t>
      </w:r>
      <w:proofErr w:type="spellEnd"/>
      <w:r>
        <w:rPr>
          <w:rFonts w:cs="Arial"/>
          <w:szCs w:val="24"/>
        </w:rPr>
        <w:t xml:space="preserve"> Swansea Bay, to deliver a presentation on prioritising transport through partnership projects in Swansea Bay. </w:t>
      </w:r>
    </w:p>
    <w:p w14:paraId="7396A24E" w14:textId="559AA59A" w:rsidR="00B114F4" w:rsidRDefault="00B114F4" w:rsidP="00EE1465">
      <w:pPr>
        <w:pStyle w:val="04textindentedfirstpara"/>
        <w:tabs>
          <w:tab w:val="clear" w:pos="1454"/>
          <w:tab w:val="right" w:pos="1161"/>
        </w:tabs>
        <w:spacing w:before="120" w:after="120"/>
        <w:ind w:left="360" w:firstLine="0"/>
        <w:jc w:val="both"/>
        <w:rPr>
          <w:rFonts w:cs="Arial"/>
          <w:szCs w:val="24"/>
        </w:rPr>
      </w:pPr>
      <w:r>
        <w:rPr>
          <w:rFonts w:cs="Arial"/>
          <w:szCs w:val="24"/>
        </w:rPr>
        <w:t xml:space="preserve">Philip firstly explained the aims of the Swansea Environmental Forum. It was set up in 1985 with the mission to promote and facilitate environmental sustainability in Swansea. Working with a range of different bodies from Public, Voluntary and local individuals. Identified that key aspects of Swansea Environmental Forum were: </w:t>
      </w:r>
    </w:p>
    <w:p w14:paraId="26E1F051" w14:textId="77777777" w:rsidR="00B114F4" w:rsidRDefault="00B114F4" w:rsidP="00EE1465">
      <w:pPr>
        <w:pStyle w:val="04textindentedfirstpara"/>
        <w:numPr>
          <w:ilvl w:val="0"/>
          <w:numId w:val="16"/>
        </w:numPr>
        <w:tabs>
          <w:tab w:val="clear" w:pos="1454"/>
          <w:tab w:val="right" w:pos="1161"/>
        </w:tabs>
        <w:spacing w:before="120" w:after="120"/>
        <w:jc w:val="both"/>
        <w:rPr>
          <w:rFonts w:cs="Arial"/>
          <w:szCs w:val="24"/>
        </w:rPr>
      </w:pPr>
      <w:r>
        <w:rPr>
          <w:rFonts w:cs="Arial"/>
          <w:szCs w:val="24"/>
        </w:rPr>
        <w:t>Projects undertaken are from a collaborative and partnership way of working</w:t>
      </w:r>
    </w:p>
    <w:p w14:paraId="15820C49" w14:textId="0E6EE51F" w:rsidR="00441641" w:rsidRPr="00441641" w:rsidRDefault="00441641" w:rsidP="00EE1465">
      <w:pPr>
        <w:pStyle w:val="04textindentedfirstpara"/>
        <w:numPr>
          <w:ilvl w:val="0"/>
          <w:numId w:val="16"/>
        </w:numPr>
        <w:tabs>
          <w:tab w:val="clear" w:pos="1454"/>
          <w:tab w:val="right" w:pos="1161"/>
        </w:tabs>
        <w:spacing w:before="120" w:after="120"/>
        <w:jc w:val="both"/>
        <w:rPr>
          <w:rFonts w:cs="Arial"/>
          <w:szCs w:val="24"/>
        </w:rPr>
      </w:pPr>
      <w:r>
        <w:rPr>
          <w:rFonts w:cs="Arial"/>
          <w:szCs w:val="24"/>
        </w:rPr>
        <w:t xml:space="preserve">Influence on policy and action to drive behaviour change through community projects </w:t>
      </w:r>
    </w:p>
    <w:p w14:paraId="3EDD500D" w14:textId="18A3FEE6" w:rsidR="006F59F8" w:rsidRDefault="00441641" w:rsidP="00EE1465">
      <w:pPr>
        <w:pStyle w:val="04textindentedfirstpara"/>
        <w:tabs>
          <w:tab w:val="clear" w:pos="1454"/>
          <w:tab w:val="right" w:pos="1161"/>
        </w:tabs>
        <w:spacing w:before="120" w:after="120"/>
        <w:ind w:left="360" w:firstLine="0"/>
        <w:jc w:val="both"/>
        <w:rPr>
          <w:rFonts w:cs="Arial"/>
          <w:szCs w:val="24"/>
        </w:rPr>
      </w:pPr>
      <w:r>
        <w:rPr>
          <w:rFonts w:cs="Arial"/>
          <w:szCs w:val="24"/>
        </w:rPr>
        <w:t xml:space="preserve">Philip listed some of the achievements to date that the forum had done: </w:t>
      </w:r>
    </w:p>
    <w:p w14:paraId="361BA26F" w14:textId="63872386"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rPr>
          <w:rFonts w:cs="Arial"/>
          <w:szCs w:val="24"/>
        </w:rPr>
        <w:t xml:space="preserve">Setting-up the Environmental Centre Community Hub. Which has existed for 25 years, which brings organisations and public together to interact. </w:t>
      </w:r>
    </w:p>
    <w:p w14:paraId="526AAAD6" w14:textId="78E3AEDF"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rPr>
          <w:rFonts w:cs="Arial"/>
          <w:szCs w:val="24"/>
        </w:rPr>
        <w:t xml:space="preserve">Swansea Environmental Strategy </w:t>
      </w:r>
    </w:p>
    <w:p w14:paraId="51B8A9C1" w14:textId="2C921633"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rPr>
          <w:rFonts w:cs="Arial"/>
          <w:szCs w:val="24"/>
        </w:rPr>
        <w:t xml:space="preserve">Low Carbon Swansea Bay Network, which brings organisation together to share knowledge </w:t>
      </w:r>
      <w:r w:rsidR="00EE1465">
        <w:rPr>
          <w:rFonts w:cs="Arial"/>
          <w:szCs w:val="24"/>
        </w:rPr>
        <w:t>and their commitment to net zero targets</w:t>
      </w:r>
    </w:p>
    <w:p w14:paraId="04ADE883" w14:textId="0772078D"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rPr>
          <w:rFonts w:cs="Arial"/>
          <w:szCs w:val="24"/>
        </w:rPr>
        <w:t xml:space="preserve">Swansea Community Green Spaces Project </w:t>
      </w:r>
    </w:p>
    <w:p w14:paraId="3C9865FE" w14:textId="3F9E9A90"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rPr>
          <w:rFonts w:cs="Arial"/>
          <w:szCs w:val="24"/>
        </w:rPr>
        <w:t>Delivery of the environmental objective in the Swansea wellbeing plan</w:t>
      </w:r>
    </w:p>
    <w:p w14:paraId="122E7745" w14:textId="77777777" w:rsidR="00EE1465" w:rsidRDefault="00EE1465" w:rsidP="00EE1465">
      <w:pPr>
        <w:pStyle w:val="04textindentedfirstpara"/>
        <w:tabs>
          <w:tab w:val="clear" w:pos="1454"/>
          <w:tab w:val="clear" w:pos="1692"/>
          <w:tab w:val="left" w:pos="540"/>
          <w:tab w:val="left" w:pos="3940"/>
        </w:tabs>
        <w:spacing w:before="120" w:after="120"/>
        <w:ind w:left="0" w:firstLine="0"/>
        <w:jc w:val="both"/>
        <w:rPr>
          <w:rFonts w:cs="Arial"/>
          <w:szCs w:val="24"/>
        </w:rPr>
      </w:pPr>
    </w:p>
    <w:p w14:paraId="3FD7BE2D" w14:textId="373EE9F3" w:rsidR="00606610" w:rsidRDefault="00EE1465" w:rsidP="00EE1465">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Through the presentation Philip went onto the link that Swansea Environmental forum had with Transport for Wales (</w:t>
      </w:r>
      <w:proofErr w:type="spellStart"/>
      <w:r>
        <w:rPr>
          <w:rFonts w:cs="Arial"/>
          <w:szCs w:val="24"/>
        </w:rPr>
        <w:t>TfW</w:t>
      </w:r>
      <w:proofErr w:type="spellEnd"/>
      <w:r>
        <w:rPr>
          <w:rFonts w:cs="Arial"/>
          <w:szCs w:val="24"/>
        </w:rPr>
        <w:t xml:space="preserve">). </w:t>
      </w:r>
      <w:r w:rsidR="00606610">
        <w:rPr>
          <w:rFonts w:cs="Arial"/>
          <w:szCs w:val="24"/>
        </w:rPr>
        <w:t xml:space="preserve">He explained that there were four key workstreams of which three of them were heavy linked to supporting existing partners such as well as engaging with organisations and the local public. It was expressed that major and fourth </w:t>
      </w:r>
      <w:r w:rsidR="00606610">
        <w:rPr>
          <w:rFonts w:cs="Arial"/>
          <w:szCs w:val="24"/>
        </w:rPr>
        <w:lastRenderedPageBreak/>
        <w:t xml:space="preserve">key work stream was called ‘Targeting Transport’. Within that work stream there were three projects to facilitate: </w:t>
      </w:r>
    </w:p>
    <w:p w14:paraId="15FF3313" w14:textId="3A7A800C" w:rsidR="00441641" w:rsidRDefault="00606610" w:rsidP="00606610">
      <w:pPr>
        <w:pStyle w:val="04textindentedfirstpara"/>
        <w:numPr>
          <w:ilvl w:val="0"/>
          <w:numId w:val="18"/>
        </w:numPr>
        <w:tabs>
          <w:tab w:val="clear" w:pos="1454"/>
          <w:tab w:val="clear" w:pos="1692"/>
          <w:tab w:val="left" w:pos="540"/>
          <w:tab w:val="left" w:pos="3940"/>
        </w:tabs>
        <w:spacing w:before="120" w:after="120"/>
        <w:jc w:val="both"/>
        <w:rPr>
          <w:rFonts w:cs="Arial"/>
          <w:szCs w:val="24"/>
        </w:rPr>
      </w:pPr>
      <w:r>
        <w:rPr>
          <w:rFonts w:cs="Arial"/>
          <w:szCs w:val="24"/>
        </w:rPr>
        <w:t xml:space="preserve">Moving Forward Together: Regional Transport Conference </w:t>
      </w:r>
    </w:p>
    <w:p w14:paraId="088F18CA" w14:textId="6806BE3A" w:rsidR="00606610" w:rsidRDefault="00606610" w:rsidP="00606610">
      <w:pPr>
        <w:pStyle w:val="04textindentedfirstpara"/>
        <w:numPr>
          <w:ilvl w:val="0"/>
          <w:numId w:val="18"/>
        </w:numPr>
        <w:tabs>
          <w:tab w:val="clear" w:pos="1454"/>
          <w:tab w:val="clear" w:pos="1692"/>
          <w:tab w:val="left" w:pos="540"/>
          <w:tab w:val="left" w:pos="3940"/>
        </w:tabs>
        <w:spacing w:before="120" w:after="120"/>
        <w:jc w:val="both"/>
        <w:rPr>
          <w:rFonts w:cs="Arial"/>
          <w:szCs w:val="24"/>
        </w:rPr>
      </w:pPr>
      <w:r>
        <w:rPr>
          <w:rFonts w:cs="Arial"/>
          <w:szCs w:val="24"/>
        </w:rPr>
        <w:t xml:space="preserve">Swansea Bay Healthy Travel Charter </w:t>
      </w:r>
    </w:p>
    <w:p w14:paraId="65BCB5D9" w14:textId="22489388" w:rsidR="00606610" w:rsidRDefault="00606610" w:rsidP="00606610">
      <w:pPr>
        <w:pStyle w:val="04textindentedfirstpara"/>
        <w:numPr>
          <w:ilvl w:val="0"/>
          <w:numId w:val="18"/>
        </w:numPr>
        <w:tabs>
          <w:tab w:val="clear" w:pos="1454"/>
          <w:tab w:val="clear" w:pos="1692"/>
          <w:tab w:val="left" w:pos="540"/>
          <w:tab w:val="left" w:pos="3940"/>
        </w:tabs>
        <w:spacing w:before="120" w:after="120"/>
        <w:jc w:val="both"/>
        <w:rPr>
          <w:rFonts w:cs="Arial"/>
          <w:szCs w:val="24"/>
        </w:rPr>
      </w:pPr>
      <w:r>
        <w:rPr>
          <w:rFonts w:cs="Arial"/>
          <w:szCs w:val="24"/>
        </w:rPr>
        <w:t xml:space="preserve">Community-led Sustainable Transport Solutions </w:t>
      </w:r>
    </w:p>
    <w:p w14:paraId="55508CBD" w14:textId="77777777" w:rsidR="00247D0B" w:rsidRDefault="00247D0B" w:rsidP="00247D0B">
      <w:pPr>
        <w:pStyle w:val="04textindentedfirstpara"/>
        <w:tabs>
          <w:tab w:val="clear" w:pos="1454"/>
          <w:tab w:val="clear" w:pos="1692"/>
          <w:tab w:val="left" w:pos="540"/>
          <w:tab w:val="left" w:pos="3940"/>
        </w:tabs>
        <w:spacing w:before="120" w:after="120"/>
        <w:jc w:val="both"/>
        <w:rPr>
          <w:rFonts w:cs="Arial"/>
          <w:szCs w:val="24"/>
        </w:rPr>
      </w:pPr>
    </w:p>
    <w:p w14:paraId="08B85028" w14:textId="77777777" w:rsidR="00247D0B" w:rsidRDefault="00606610" w:rsidP="00606610">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Philip quickly addressed that due to the covid-19 pandemic it has taken impact on their progress to roll out these partnership projects. </w:t>
      </w:r>
    </w:p>
    <w:p w14:paraId="2F39C77C" w14:textId="2B5576B9" w:rsidR="00606610" w:rsidRDefault="00247D0B" w:rsidP="00606610">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Firstly, talking about ‘Regional Transport Conference’ which organised a two-day event in February 2021 attend by 150 participants with organisations; 4theRegion CIC, Natural Resources Wales &amp; South West Wales Connect (rail partnership). The event aim was centred around discussing and exploring ley issues and opportunities around transport. Of which resulted in a manifesto that highlighted a range of actions that could be taken by stakeholders from across different sectors. Some those manifesto actions were: </w:t>
      </w:r>
    </w:p>
    <w:p w14:paraId="2D28157A" w14:textId="7317141C" w:rsidR="00247D0B" w:rsidRDefault="00247D0B" w:rsidP="00247D0B">
      <w:pPr>
        <w:pStyle w:val="04textindentedfirstpara"/>
        <w:numPr>
          <w:ilvl w:val="0"/>
          <w:numId w:val="19"/>
        </w:numPr>
        <w:tabs>
          <w:tab w:val="clear" w:pos="1454"/>
          <w:tab w:val="clear" w:pos="1692"/>
          <w:tab w:val="left" w:pos="540"/>
          <w:tab w:val="left" w:pos="3940"/>
        </w:tabs>
        <w:spacing w:before="120" w:after="120"/>
        <w:jc w:val="both"/>
        <w:rPr>
          <w:rFonts w:cs="Arial"/>
          <w:szCs w:val="24"/>
        </w:rPr>
      </w:pPr>
      <w:r>
        <w:rPr>
          <w:rFonts w:cs="Arial"/>
          <w:szCs w:val="24"/>
        </w:rPr>
        <w:t xml:space="preserve">Make Transport Accessible to All </w:t>
      </w:r>
    </w:p>
    <w:p w14:paraId="576B7B18" w14:textId="0C65EF25" w:rsidR="00247D0B" w:rsidRDefault="00247D0B" w:rsidP="00247D0B">
      <w:pPr>
        <w:pStyle w:val="04textindentedfirstpara"/>
        <w:numPr>
          <w:ilvl w:val="0"/>
          <w:numId w:val="19"/>
        </w:numPr>
        <w:tabs>
          <w:tab w:val="clear" w:pos="1454"/>
          <w:tab w:val="clear" w:pos="1692"/>
          <w:tab w:val="left" w:pos="540"/>
          <w:tab w:val="left" w:pos="3940"/>
        </w:tabs>
        <w:spacing w:before="120" w:after="120"/>
        <w:jc w:val="both"/>
        <w:rPr>
          <w:rFonts w:cs="Arial"/>
          <w:szCs w:val="24"/>
        </w:rPr>
      </w:pPr>
      <w:r>
        <w:rPr>
          <w:rFonts w:cs="Arial"/>
          <w:szCs w:val="24"/>
        </w:rPr>
        <w:t xml:space="preserve">Collaborate &amp; Integrate </w:t>
      </w:r>
    </w:p>
    <w:p w14:paraId="692CED2B" w14:textId="0E3421AE" w:rsidR="00247D0B" w:rsidRDefault="00247D0B" w:rsidP="00247D0B">
      <w:pPr>
        <w:pStyle w:val="04textindentedfirstpara"/>
        <w:numPr>
          <w:ilvl w:val="0"/>
          <w:numId w:val="19"/>
        </w:numPr>
        <w:tabs>
          <w:tab w:val="clear" w:pos="1454"/>
          <w:tab w:val="clear" w:pos="1692"/>
          <w:tab w:val="left" w:pos="540"/>
          <w:tab w:val="left" w:pos="3940"/>
        </w:tabs>
        <w:spacing w:before="120" w:after="120"/>
        <w:jc w:val="both"/>
        <w:rPr>
          <w:rFonts w:cs="Arial"/>
          <w:szCs w:val="24"/>
        </w:rPr>
      </w:pPr>
      <w:r>
        <w:rPr>
          <w:rFonts w:cs="Arial"/>
          <w:szCs w:val="24"/>
        </w:rPr>
        <w:t xml:space="preserve">Focus More of Safety and Comfort </w:t>
      </w:r>
    </w:p>
    <w:p w14:paraId="00FCBCB9" w14:textId="21E7C3CF" w:rsidR="00247D0B" w:rsidRDefault="00247D0B" w:rsidP="00247D0B">
      <w:pPr>
        <w:pStyle w:val="04textindentedfirstpara"/>
        <w:tabs>
          <w:tab w:val="clear" w:pos="1454"/>
          <w:tab w:val="clear" w:pos="1692"/>
          <w:tab w:val="left" w:pos="540"/>
          <w:tab w:val="left" w:pos="3940"/>
        </w:tabs>
        <w:spacing w:before="120" w:after="120"/>
        <w:jc w:val="both"/>
        <w:rPr>
          <w:rFonts w:cs="Arial"/>
          <w:szCs w:val="24"/>
        </w:rPr>
      </w:pPr>
    </w:p>
    <w:p w14:paraId="534F954B" w14:textId="1672FD35" w:rsidR="00247D0B" w:rsidRDefault="00247D0B" w:rsidP="006635E7">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Secondly, explaining the ‘Swansea Bay Healthy Travel Charter’ </w:t>
      </w:r>
      <w:r w:rsidR="006635E7">
        <w:rPr>
          <w:rFonts w:cs="Arial"/>
          <w:szCs w:val="24"/>
        </w:rPr>
        <w:t xml:space="preserve">established as a collaboration with Public Health Wales, Swansea University &amp; Low Carbon Swansea Bay. This was a commitment from organisations to make sustainable choices linking to behaviour change to the environment. Since conception 14 signatories ranging from public to voluntary sectors with 17 commitments for two years with quarterly reporting. </w:t>
      </w:r>
    </w:p>
    <w:p w14:paraId="5468A09C" w14:textId="6A80895C" w:rsidR="006635E7" w:rsidRDefault="006635E7" w:rsidP="006635E7">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Lastly, PM mentioned ‘Community-led Sustainable Transport Solutions’. A project in collaboration with Swansea Council for Voluntary Services &amp; 4the Region funded by CRF</w:t>
      </w:r>
      <w:r w:rsidR="000323F9">
        <w:rPr>
          <w:rFonts w:cs="Arial"/>
          <w:szCs w:val="24"/>
        </w:rPr>
        <w:t xml:space="preserve"> from </w:t>
      </w:r>
      <w:r w:rsidR="000323F9" w:rsidRPr="000323F9">
        <w:rPr>
          <w:rFonts w:cs="Arial"/>
          <w:szCs w:val="24"/>
        </w:rPr>
        <w:t>National Institute for Health Research (NIHR)</w:t>
      </w:r>
      <w:r w:rsidR="000323F9">
        <w:rPr>
          <w:rFonts w:cs="Arial"/>
          <w:szCs w:val="24"/>
        </w:rPr>
        <w:t xml:space="preserve">. Aim of the project is to have a programme of activities to strengthen sustainable transport &amp; active travel in Swansea, with a focus on what communities can do for themselves: </w:t>
      </w:r>
    </w:p>
    <w:p w14:paraId="60228854" w14:textId="28B916A5"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rPr>
          <w:rFonts w:cs="Arial"/>
          <w:szCs w:val="24"/>
        </w:rPr>
        <w:t xml:space="preserve">Community consultation &amp; engagement events </w:t>
      </w:r>
    </w:p>
    <w:p w14:paraId="5FA679A7" w14:textId="63C4EB58"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rPr>
          <w:rFonts w:cs="Arial"/>
          <w:szCs w:val="24"/>
        </w:rPr>
        <w:t xml:space="preserve">Pilot projects – funding and mentoring </w:t>
      </w:r>
    </w:p>
    <w:p w14:paraId="286FE453" w14:textId="25ADD116"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rPr>
          <w:rFonts w:cs="Arial"/>
          <w:szCs w:val="24"/>
        </w:rPr>
        <w:t xml:space="preserve">Focus groups &amp; connections </w:t>
      </w:r>
    </w:p>
    <w:p w14:paraId="183AF47D" w14:textId="66196AE5"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rPr>
          <w:rFonts w:cs="Arial"/>
          <w:szCs w:val="24"/>
        </w:rPr>
        <w:t>Portfolio of resources – guides, case studies</w:t>
      </w:r>
    </w:p>
    <w:p w14:paraId="7826B352" w14:textId="40D8A674"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rPr>
          <w:rFonts w:cs="Arial"/>
          <w:szCs w:val="24"/>
        </w:rPr>
        <w:t xml:space="preserve">Rout map for future action </w:t>
      </w:r>
    </w:p>
    <w:p w14:paraId="52767C44" w14:textId="7E49429C"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PM concluded his presentation by showing how participants could find out more information about the projects at Swansea Environmental Forum and thanked everyone for their attention. </w:t>
      </w:r>
    </w:p>
    <w:p w14:paraId="5B8D5B79" w14:textId="3BB21CD8"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TD thanks PM for his presentation and opened the session for questions. </w:t>
      </w:r>
    </w:p>
    <w:p w14:paraId="6983583E" w14:textId="3B095C97"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TD asked Pm if the work that the forum is being undertaken in Swansea could be replicate across the rest of Wales. </w:t>
      </w:r>
    </w:p>
    <w:p w14:paraId="7131E9B0" w14:textId="0574B706"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lastRenderedPageBreak/>
        <w:t xml:space="preserve">PM responded that certainly projects could be </w:t>
      </w:r>
      <w:r w:rsidR="00182705">
        <w:rPr>
          <w:rFonts w:cs="Arial"/>
          <w:szCs w:val="24"/>
        </w:rPr>
        <w:t>replicated,</w:t>
      </w:r>
      <w:r>
        <w:rPr>
          <w:rFonts w:cs="Arial"/>
          <w:szCs w:val="24"/>
        </w:rPr>
        <w:t xml:space="preserve"> and that Swansea was by no means the first to implement. Subsequently </w:t>
      </w:r>
      <w:r w:rsidR="00182705">
        <w:rPr>
          <w:rFonts w:cs="Arial"/>
          <w:szCs w:val="24"/>
        </w:rPr>
        <w:t xml:space="preserve">PM </w:t>
      </w:r>
      <w:r>
        <w:rPr>
          <w:rFonts w:cs="Arial"/>
          <w:szCs w:val="24"/>
        </w:rPr>
        <w:t xml:space="preserve">went onto mention other projects happening across Wales, both south and north. </w:t>
      </w:r>
    </w:p>
    <w:p w14:paraId="2B23CBCE" w14:textId="6D751091" w:rsidR="000323F9" w:rsidRDefault="00182705" w:rsidP="000323F9">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Emma Bingham (CTA), added to PM presentation and the work that has been going on in Swansea. However, it was identified that community transport links in Swansea was not on the same level compared to other parts of Wales. That projects set up by forum will allow for insights into filling gaps that help us towards a sustainable transport network in Swansea. </w:t>
      </w:r>
    </w:p>
    <w:p w14:paraId="2992EA5E" w14:textId="51445ADB" w:rsidR="00247D0B" w:rsidRDefault="00182705" w:rsidP="006635E7">
      <w:pPr>
        <w:pStyle w:val="04textindentedfirstpara"/>
        <w:tabs>
          <w:tab w:val="clear" w:pos="1454"/>
          <w:tab w:val="clear" w:pos="1692"/>
          <w:tab w:val="left" w:pos="540"/>
          <w:tab w:val="left" w:pos="3940"/>
        </w:tabs>
        <w:spacing w:before="120" w:after="120"/>
        <w:ind w:left="0" w:firstLine="0"/>
        <w:jc w:val="both"/>
        <w:rPr>
          <w:rFonts w:cs="Arial"/>
          <w:szCs w:val="24"/>
        </w:rPr>
      </w:pPr>
      <w:r>
        <w:rPr>
          <w:rFonts w:cs="Arial"/>
          <w:szCs w:val="24"/>
        </w:rPr>
        <w:t xml:space="preserve">No further questions or points were raised towards PM presentation. </w:t>
      </w:r>
    </w:p>
    <w:p w14:paraId="7BB174D6" w14:textId="77777777" w:rsidR="00441641" w:rsidRDefault="00441641" w:rsidP="00441641">
      <w:pPr>
        <w:pStyle w:val="04textindentedfirstpara"/>
        <w:tabs>
          <w:tab w:val="clear" w:pos="1454"/>
          <w:tab w:val="right" w:pos="1161"/>
        </w:tabs>
        <w:spacing w:before="120" w:after="120"/>
        <w:rPr>
          <w:rFonts w:cs="Arial"/>
          <w:szCs w:val="24"/>
        </w:rPr>
      </w:pPr>
    </w:p>
    <w:p w14:paraId="37D66DD4" w14:textId="6A73DDE7" w:rsidR="006115C9" w:rsidRDefault="006613F7" w:rsidP="006115C9">
      <w:pPr>
        <w:pStyle w:val="ListParagraph"/>
        <w:numPr>
          <w:ilvl w:val="0"/>
          <w:numId w:val="11"/>
        </w:numPr>
        <w:rPr>
          <w:rFonts w:ascii="Arial" w:hAnsi="Arial" w:cs="Arial"/>
          <w:b/>
          <w:color w:val="000000" w:themeColor="text1"/>
          <w:sz w:val="24"/>
          <w:szCs w:val="24"/>
        </w:rPr>
      </w:pPr>
      <w:r>
        <w:rPr>
          <w:rFonts w:ascii="Arial" w:hAnsi="Arial" w:cs="Arial"/>
          <w:b/>
          <w:color w:val="000000" w:themeColor="text1"/>
          <w:sz w:val="24"/>
          <w:szCs w:val="24"/>
        </w:rPr>
        <w:t>Update Active Travel Class 153</w:t>
      </w:r>
      <w:r w:rsidR="006115C9" w:rsidRPr="000875FA">
        <w:rPr>
          <w:rFonts w:ascii="Arial" w:hAnsi="Arial" w:cs="Arial"/>
          <w:b/>
          <w:color w:val="000000" w:themeColor="text1"/>
          <w:sz w:val="24"/>
          <w:szCs w:val="24"/>
        </w:rPr>
        <w:t>.</w:t>
      </w:r>
    </w:p>
    <w:p w14:paraId="1124AFD2" w14:textId="77777777" w:rsidR="006115C9" w:rsidRDefault="006115C9" w:rsidP="006115C9">
      <w:pPr>
        <w:pStyle w:val="ListParagraph"/>
        <w:ind w:left="360"/>
        <w:rPr>
          <w:rFonts w:ascii="Arial" w:hAnsi="Arial" w:cs="Arial"/>
          <w:b/>
          <w:color w:val="000000" w:themeColor="text1"/>
          <w:sz w:val="24"/>
          <w:szCs w:val="24"/>
        </w:rPr>
      </w:pPr>
    </w:p>
    <w:p w14:paraId="3919A63F" w14:textId="49E4090F" w:rsidR="006F59F8" w:rsidRDefault="006613F7" w:rsidP="006115C9">
      <w:pPr>
        <w:pStyle w:val="ListParagraph"/>
        <w:ind w:left="360"/>
        <w:rPr>
          <w:rFonts w:ascii="Arial" w:hAnsi="Arial" w:cs="Arial"/>
          <w:sz w:val="24"/>
          <w:szCs w:val="24"/>
        </w:rPr>
      </w:pPr>
      <w:proofErr w:type="spellStart"/>
      <w:r>
        <w:rPr>
          <w:rFonts w:ascii="Arial" w:hAnsi="Arial" w:cs="Arial"/>
          <w:sz w:val="24"/>
          <w:szCs w:val="24"/>
        </w:rPr>
        <w:t>Mattew</w:t>
      </w:r>
      <w:proofErr w:type="spellEnd"/>
      <w:r>
        <w:rPr>
          <w:rFonts w:ascii="Arial" w:hAnsi="Arial" w:cs="Arial"/>
          <w:sz w:val="24"/>
          <w:szCs w:val="24"/>
        </w:rPr>
        <w:t xml:space="preserve"> </w:t>
      </w:r>
      <w:proofErr w:type="spellStart"/>
      <w:r>
        <w:rPr>
          <w:rFonts w:ascii="Arial" w:hAnsi="Arial" w:cs="Arial"/>
          <w:sz w:val="24"/>
          <w:szCs w:val="24"/>
        </w:rPr>
        <w:t>Payn</w:t>
      </w:r>
      <w:proofErr w:type="spellEnd"/>
      <w:r>
        <w:rPr>
          <w:rFonts w:ascii="Arial" w:hAnsi="Arial" w:cs="Arial"/>
          <w:sz w:val="24"/>
          <w:szCs w:val="24"/>
        </w:rPr>
        <w:t xml:space="preserve">, </w:t>
      </w:r>
      <w:r w:rsidR="006F59F8">
        <w:rPr>
          <w:rFonts w:ascii="Arial" w:hAnsi="Arial" w:cs="Arial"/>
          <w:sz w:val="24"/>
          <w:szCs w:val="24"/>
        </w:rPr>
        <w:t xml:space="preserve">Assistant Project Manager </w:t>
      </w:r>
      <w:r w:rsidR="00182705">
        <w:rPr>
          <w:rFonts w:ascii="Arial" w:hAnsi="Arial" w:cs="Arial"/>
          <w:sz w:val="24"/>
          <w:szCs w:val="24"/>
        </w:rPr>
        <w:t>(</w:t>
      </w:r>
      <w:proofErr w:type="spellStart"/>
      <w:r w:rsidR="00182705">
        <w:rPr>
          <w:rFonts w:ascii="Arial" w:hAnsi="Arial" w:cs="Arial"/>
          <w:sz w:val="24"/>
          <w:szCs w:val="24"/>
        </w:rPr>
        <w:t>TfW</w:t>
      </w:r>
      <w:proofErr w:type="spellEnd"/>
      <w:r w:rsidR="00182705">
        <w:rPr>
          <w:rFonts w:ascii="Arial" w:hAnsi="Arial" w:cs="Arial"/>
          <w:sz w:val="24"/>
          <w:szCs w:val="24"/>
        </w:rPr>
        <w:t>)</w:t>
      </w:r>
    </w:p>
    <w:p w14:paraId="5FC98AEC" w14:textId="77777777" w:rsidR="006F59F8" w:rsidRDefault="006F59F8" w:rsidP="006115C9">
      <w:pPr>
        <w:pStyle w:val="ListParagraph"/>
        <w:ind w:left="360"/>
        <w:rPr>
          <w:rFonts w:ascii="Arial" w:hAnsi="Arial" w:cs="Arial"/>
          <w:sz w:val="24"/>
          <w:szCs w:val="24"/>
        </w:rPr>
      </w:pPr>
    </w:p>
    <w:p w14:paraId="3D0E9ED8" w14:textId="7D767AEE" w:rsidR="00182705" w:rsidRDefault="00182705" w:rsidP="00182705">
      <w:pPr>
        <w:rPr>
          <w:rFonts w:ascii="Arial" w:hAnsi="Arial" w:cs="Arial"/>
          <w:sz w:val="24"/>
          <w:szCs w:val="24"/>
        </w:rPr>
      </w:pPr>
      <w:r w:rsidRPr="00182705">
        <w:rPr>
          <w:rFonts w:ascii="Arial" w:hAnsi="Arial" w:cs="Arial"/>
          <w:sz w:val="24"/>
          <w:szCs w:val="24"/>
        </w:rPr>
        <w:t xml:space="preserve">TD, welcomed and introduced </w:t>
      </w:r>
      <w:proofErr w:type="spellStart"/>
      <w:r w:rsidRPr="00182705">
        <w:rPr>
          <w:rFonts w:ascii="Arial" w:hAnsi="Arial" w:cs="Arial"/>
          <w:sz w:val="24"/>
          <w:szCs w:val="24"/>
        </w:rPr>
        <w:t>Mattew</w:t>
      </w:r>
      <w:proofErr w:type="spellEnd"/>
      <w:r w:rsidRPr="00182705">
        <w:rPr>
          <w:rFonts w:ascii="Arial" w:hAnsi="Arial" w:cs="Arial"/>
          <w:sz w:val="24"/>
          <w:szCs w:val="24"/>
        </w:rPr>
        <w:t xml:space="preserve"> </w:t>
      </w:r>
      <w:proofErr w:type="spellStart"/>
      <w:r w:rsidRPr="00182705">
        <w:rPr>
          <w:rFonts w:ascii="Arial" w:hAnsi="Arial" w:cs="Arial"/>
          <w:sz w:val="24"/>
          <w:szCs w:val="24"/>
        </w:rPr>
        <w:t>Payn</w:t>
      </w:r>
      <w:proofErr w:type="spellEnd"/>
      <w:r w:rsidRPr="00182705">
        <w:rPr>
          <w:rFonts w:ascii="Arial" w:hAnsi="Arial" w:cs="Arial"/>
          <w:sz w:val="24"/>
          <w:szCs w:val="24"/>
        </w:rPr>
        <w:t>, assistant project manager (</w:t>
      </w:r>
      <w:proofErr w:type="spellStart"/>
      <w:r w:rsidRPr="00182705">
        <w:rPr>
          <w:rFonts w:ascii="Arial" w:hAnsi="Arial" w:cs="Arial"/>
          <w:sz w:val="24"/>
          <w:szCs w:val="24"/>
        </w:rPr>
        <w:t>TfW</w:t>
      </w:r>
      <w:proofErr w:type="spellEnd"/>
      <w:r w:rsidRPr="00182705">
        <w:rPr>
          <w:rFonts w:ascii="Arial" w:hAnsi="Arial" w:cs="Arial"/>
          <w:sz w:val="24"/>
          <w:szCs w:val="24"/>
        </w:rPr>
        <w:t>)</w:t>
      </w:r>
      <w:r w:rsidR="005E2725">
        <w:rPr>
          <w:rFonts w:ascii="Arial" w:hAnsi="Arial" w:cs="Arial"/>
          <w:sz w:val="24"/>
          <w:szCs w:val="24"/>
        </w:rPr>
        <w:t>,</w:t>
      </w:r>
      <w:r w:rsidRPr="00182705">
        <w:rPr>
          <w:rFonts w:ascii="Arial" w:hAnsi="Arial" w:cs="Arial"/>
          <w:sz w:val="24"/>
          <w:szCs w:val="24"/>
        </w:rPr>
        <w:t xml:space="preserve"> </w:t>
      </w:r>
      <w:r w:rsidR="005E2725">
        <w:rPr>
          <w:rFonts w:ascii="Arial" w:hAnsi="Arial" w:cs="Arial"/>
          <w:sz w:val="24"/>
          <w:szCs w:val="24"/>
        </w:rPr>
        <w:t xml:space="preserve">who gave an overview of Transport for Wales introduction of Wales’s active travel class 153 on Heart of Wales Line (HOWL). </w:t>
      </w:r>
    </w:p>
    <w:p w14:paraId="02664E89" w14:textId="6BA4FE1C" w:rsidR="005E2725" w:rsidRDefault="005E2725" w:rsidP="00182705">
      <w:pPr>
        <w:rPr>
          <w:rFonts w:ascii="Arial" w:hAnsi="Arial" w:cs="Arial"/>
          <w:sz w:val="24"/>
          <w:szCs w:val="24"/>
        </w:rPr>
      </w:pPr>
      <w:r>
        <w:rPr>
          <w:rFonts w:ascii="Arial" w:hAnsi="Arial" w:cs="Arial"/>
          <w:sz w:val="24"/>
          <w:szCs w:val="24"/>
        </w:rPr>
        <w:t xml:space="preserve">Matthew explained Transport for Wales project to introduce six class 153 units to convert to ‘Active Travel’ units to be introduced in 2023-2024. Project aim is in line with the Welsh Government objective to increase activity. As part of the objective: </w:t>
      </w:r>
    </w:p>
    <w:p w14:paraId="33B5656B" w14:textId="6E971944" w:rsidR="005E2725" w:rsidRDefault="005E2725" w:rsidP="005E2725">
      <w:pPr>
        <w:pStyle w:val="ListParagraph"/>
        <w:numPr>
          <w:ilvl w:val="0"/>
          <w:numId w:val="21"/>
        </w:numPr>
        <w:rPr>
          <w:rFonts w:ascii="Arial" w:hAnsi="Arial" w:cs="Arial"/>
          <w:sz w:val="24"/>
          <w:szCs w:val="24"/>
        </w:rPr>
      </w:pPr>
      <w:r>
        <w:rPr>
          <w:rFonts w:ascii="Arial" w:hAnsi="Arial" w:cs="Arial"/>
          <w:sz w:val="24"/>
          <w:szCs w:val="24"/>
        </w:rPr>
        <w:t xml:space="preserve">Invest in travel options that encourage public transport and support walking and cycling. </w:t>
      </w:r>
    </w:p>
    <w:p w14:paraId="1907F373" w14:textId="35B14190" w:rsidR="005E2725" w:rsidRDefault="005E2725" w:rsidP="006C6D9F">
      <w:pPr>
        <w:pStyle w:val="ListParagraph"/>
        <w:numPr>
          <w:ilvl w:val="0"/>
          <w:numId w:val="21"/>
        </w:numPr>
        <w:jc w:val="both"/>
        <w:rPr>
          <w:rFonts w:ascii="Arial" w:hAnsi="Arial" w:cs="Arial"/>
          <w:sz w:val="24"/>
          <w:szCs w:val="24"/>
        </w:rPr>
      </w:pPr>
      <w:r>
        <w:rPr>
          <w:rFonts w:ascii="Arial" w:hAnsi="Arial" w:cs="Arial"/>
          <w:sz w:val="24"/>
          <w:szCs w:val="24"/>
        </w:rPr>
        <w:t xml:space="preserve">Working with </w:t>
      </w:r>
      <w:proofErr w:type="spellStart"/>
      <w:r>
        <w:rPr>
          <w:rFonts w:ascii="Arial" w:hAnsi="Arial" w:cs="Arial"/>
          <w:sz w:val="24"/>
          <w:szCs w:val="24"/>
        </w:rPr>
        <w:t>TfW</w:t>
      </w:r>
      <w:proofErr w:type="spellEnd"/>
      <w:r>
        <w:rPr>
          <w:rFonts w:ascii="Arial" w:hAnsi="Arial" w:cs="Arial"/>
          <w:sz w:val="24"/>
          <w:szCs w:val="24"/>
        </w:rPr>
        <w:t xml:space="preserve"> and local authorities to strengthen the promotion of walking and cycling. </w:t>
      </w:r>
    </w:p>
    <w:p w14:paraId="6C2CEE87" w14:textId="0B2D23A1" w:rsidR="005E2725" w:rsidRDefault="005E2725" w:rsidP="006C6D9F">
      <w:pPr>
        <w:jc w:val="both"/>
        <w:rPr>
          <w:rFonts w:ascii="Arial" w:hAnsi="Arial" w:cs="Arial"/>
          <w:sz w:val="24"/>
          <w:szCs w:val="24"/>
        </w:rPr>
      </w:pPr>
      <w:r>
        <w:rPr>
          <w:rFonts w:ascii="Arial" w:hAnsi="Arial" w:cs="Arial"/>
          <w:sz w:val="24"/>
          <w:szCs w:val="24"/>
        </w:rPr>
        <w:t>MP went on to say how the project would i</w:t>
      </w:r>
      <w:r w:rsidRPr="005E2725">
        <w:rPr>
          <w:rFonts w:ascii="Arial" w:hAnsi="Arial" w:cs="Arial"/>
          <w:sz w:val="24"/>
          <w:szCs w:val="24"/>
        </w:rPr>
        <w:t xml:space="preserve">ncrease cycle travel on rail services, but not compromising seated passenger numbers </w:t>
      </w:r>
      <w:r>
        <w:rPr>
          <w:rFonts w:ascii="Arial" w:hAnsi="Arial" w:cs="Arial"/>
          <w:sz w:val="24"/>
          <w:szCs w:val="24"/>
        </w:rPr>
        <w:t>and benefit the local economy along the Heart of Wales line (HOWL).</w:t>
      </w:r>
    </w:p>
    <w:p w14:paraId="5DBC857E" w14:textId="57E82CE9" w:rsidR="005E2725" w:rsidRDefault="006C6D9F" w:rsidP="006C6D9F">
      <w:pPr>
        <w:jc w:val="both"/>
        <w:rPr>
          <w:rFonts w:ascii="Arial" w:hAnsi="Arial" w:cs="Arial"/>
          <w:sz w:val="24"/>
          <w:szCs w:val="24"/>
        </w:rPr>
      </w:pPr>
      <w:r w:rsidRPr="006C6D9F">
        <w:rPr>
          <w:rFonts w:ascii="Arial" w:hAnsi="Arial" w:cs="Arial"/>
          <w:sz w:val="24"/>
          <w:szCs w:val="24"/>
        </w:rPr>
        <w:t xml:space="preserve">It was outlined it the presentation that </w:t>
      </w:r>
      <w:proofErr w:type="spellStart"/>
      <w:r w:rsidRPr="006C6D9F">
        <w:rPr>
          <w:rFonts w:ascii="Arial" w:hAnsi="Arial" w:cs="Arial"/>
          <w:sz w:val="24"/>
          <w:szCs w:val="24"/>
        </w:rPr>
        <w:t>TfW</w:t>
      </w:r>
      <w:proofErr w:type="spellEnd"/>
      <w:r w:rsidRPr="006C6D9F">
        <w:rPr>
          <w:rFonts w:ascii="Arial" w:hAnsi="Arial" w:cs="Arial"/>
          <w:sz w:val="24"/>
          <w:szCs w:val="24"/>
        </w:rPr>
        <w:t xml:space="preserve"> had a four-stage approach to this project. Those stages being: </w:t>
      </w:r>
    </w:p>
    <w:p w14:paraId="010FBC84" w14:textId="48DE7007" w:rsidR="006C6D9F" w:rsidRDefault="006C6D9F" w:rsidP="006C6D9F">
      <w:pPr>
        <w:pStyle w:val="ListParagraph"/>
        <w:numPr>
          <w:ilvl w:val="0"/>
          <w:numId w:val="23"/>
        </w:numPr>
        <w:jc w:val="both"/>
        <w:rPr>
          <w:rFonts w:ascii="Arial" w:hAnsi="Arial" w:cs="Arial"/>
          <w:sz w:val="24"/>
          <w:szCs w:val="24"/>
        </w:rPr>
      </w:pPr>
      <w:r>
        <w:rPr>
          <w:rFonts w:ascii="Arial" w:hAnsi="Arial" w:cs="Arial"/>
          <w:sz w:val="24"/>
          <w:szCs w:val="24"/>
        </w:rPr>
        <w:t xml:space="preserve">Stage One – Stakeholder engagement </w:t>
      </w:r>
    </w:p>
    <w:p w14:paraId="187C9928" w14:textId="4175EA1D" w:rsidR="006C6D9F" w:rsidRDefault="006C6D9F" w:rsidP="006C6D9F">
      <w:pPr>
        <w:pStyle w:val="ListParagraph"/>
        <w:numPr>
          <w:ilvl w:val="0"/>
          <w:numId w:val="23"/>
        </w:numPr>
        <w:jc w:val="both"/>
        <w:rPr>
          <w:rFonts w:ascii="Arial" w:hAnsi="Arial" w:cs="Arial"/>
          <w:sz w:val="24"/>
          <w:szCs w:val="24"/>
        </w:rPr>
      </w:pPr>
      <w:r>
        <w:rPr>
          <w:rFonts w:ascii="Arial" w:hAnsi="Arial" w:cs="Arial"/>
          <w:sz w:val="24"/>
          <w:szCs w:val="24"/>
        </w:rPr>
        <w:t xml:space="preserve">Stage two – Concept Design </w:t>
      </w:r>
    </w:p>
    <w:p w14:paraId="63A34395" w14:textId="4A3DD621" w:rsidR="006C6D9F" w:rsidRDefault="006C6D9F" w:rsidP="006C6D9F">
      <w:pPr>
        <w:pStyle w:val="ListParagraph"/>
        <w:numPr>
          <w:ilvl w:val="0"/>
          <w:numId w:val="23"/>
        </w:numPr>
        <w:jc w:val="both"/>
        <w:rPr>
          <w:rFonts w:ascii="Arial" w:hAnsi="Arial" w:cs="Arial"/>
          <w:sz w:val="24"/>
          <w:szCs w:val="24"/>
        </w:rPr>
      </w:pPr>
      <w:r>
        <w:rPr>
          <w:rFonts w:ascii="Arial" w:hAnsi="Arial" w:cs="Arial"/>
          <w:sz w:val="24"/>
          <w:szCs w:val="24"/>
        </w:rPr>
        <w:t xml:space="preserve">Stage three – Final Design </w:t>
      </w:r>
    </w:p>
    <w:p w14:paraId="244284F7" w14:textId="413DE211" w:rsidR="006C6D9F" w:rsidRDefault="006C6D9F" w:rsidP="006C6D9F">
      <w:pPr>
        <w:pStyle w:val="ListParagraph"/>
        <w:numPr>
          <w:ilvl w:val="0"/>
          <w:numId w:val="23"/>
        </w:numPr>
        <w:jc w:val="both"/>
        <w:rPr>
          <w:rFonts w:ascii="Arial" w:hAnsi="Arial" w:cs="Arial"/>
          <w:sz w:val="24"/>
          <w:szCs w:val="24"/>
        </w:rPr>
      </w:pPr>
      <w:r>
        <w:rPr>
          <w:rFonts w:ascii="Arial" w:hAnsi="Arial" w:cs="Arial"/>
          <w:sz w:val="24"/>
          <w:szCs w:val="24"/>
        </w:rPr>
        <w:t>Stage 4 – Manufacturing</w:t>
      </w:r>
    </w:p>
    <w:p w14:paraId="1B07AC25" w14:textId="77777777" w:rsidR="006C6D9F" w:rsidRDefault="006C6D9F" w:rsidP="006C6D9F">
      <w:pPr>
        <w:jc w:val="both"/>
        <w:rPr>
          <w:rFonts w:ascii="Arial" w:hAnsi="Arial" w:cs="Arial"/>
          <w:sz w:val="24"/>
          <w:szCs w:val="24"/>
        </w:rPr>
      </w:pPr>
    </w:p>
    <w:p w14:paraId="7E166C3B" w14:textId="40555EC4" w:rsidR="006C6D9F" w:rsidRDefault="006C6D9F" w:rsidP="006C6D9F">
      <w:pPr>
        <w:jc w:val="both"/>
        <w:rPr>
          <w:rFonts w:ascii="Arial" w:hAnsi="Arial" w:cs="Arial"/>
          <w:sz w:val="24"/>
          <w:szCs w:val="24"/>
        </w:rPr>
      </w:pPr>
      <w:r>
        <w:rPr>
          <w:rFonts w:ascii="Arial" w:hAnsi="Arial" w:cs="Arial"/>
          <w:sz w:val="24"/>
          <w:szCs w:val="24"/>
        </w:rPr>
        <w:t xml:space="preserve">Noted that stages one and two were complete as of time of this session in September 2022. Expected now to be on stage three to finalise designs and move towards manufacturing units ready for entry to service. It was concluded at the end of stage one that 10 bike spaces, improved seat pitch with 90 seats was the optimal number. As current average passenger numbers on that line were ranging between 20 – 30. </w:t>
      </w:r>
    </w:p>
    <w:p w14:paraId="19ADA548" w14:textId="29E9AD8E" w:rsidR="006C6D9F" w:rsidRDefault="006C6D9F" w:rsidP="006C6D9F">
      <w:pPr>
        <w:jc w:val="both"/>
        <w:rPr>
          <w:rFonts w:ascii="Arial" w:hAnsi="Arial" w:cs="Arial"/>
          <w:sz w:val="24"/>
          <w:szCs w:val="24"/>
        </w:rPr>
      </w:pPr>
      <w:r>
        <w:rPr>
          <w:rFonts w:ascii="Arial" w:hAnsi="Arial" w:cs="Arial"/>
          <w:sz w:val="24"/>
          <w:szCs w:val="24"/>
        </w:rPr>
        <w:t xml:space="preserve">MP then showed attendees current concepts designs for the class 153s. Explaining the imagery of how things would work for active travel users as well as normal passengers with the layout. As part of the </w:t>
      </w:r>
      <w:proofErr w:type="gramStart"/>
      <w:r>
        <w:rPr>
          <w:rFonts w:ascii="Arial" w:hAnsi="Arial" w:cs="Arial"/>
          <w:sz w:val="24"/>
          <w:szCs w:val="24"/>
        </w:rPr>
        <w:t>concepts</w:t>
      </w:r>
      <w:proofErr w:type="gramEnd"/>
      <w:r>
        <w:rPr>
          <w:rFonts w:ascii="Arial" w:hAnsi="Arial" w:cs="Arial"/>
          <w:sz w:val="24"/>
          <w:szCs w:val="24"/>
        </w:rPr>
        <w:t xml:space="preserve"> designs, MP pointed out stakeholder feedback on bike security and </w:t>
      </w:r>
      <w:proofErr w:type="spellStart"/>
      <w:r>
        <w:rPr>
          <w:rFonts w:ascii="Arial" w:hAnsi="Arial" w:cs="Arial"/>
          <w:sz w:val="24"/>
          <w:szCs w:val="24"/>
        </w:rPr>
        <w:t>TfW</w:t>
      </w:r>
      <w:proofErr w:type="spellEnd"/>
      <w:r>
        <w:rPr>
          <w:rFonts w:ascii="Arial" w:hAnsi="Arial" w:cs="Arial"/>
          <w:sz w:val="24"/>
          <w:szCs w:val="24"/>
        </w:rPr>
        <w:t xml:space="preserve"> ha</w:t>
      </w:r>
      <w:r w:rsidR="00F07B2B">
        <w:rPr>
          <w:rFonts w:ascii="Arial" w:hAnsi="Arial" w:cs="Arial"/>
          <w:sz w:val="24"/>
          <w:szCs w:val="24"/>
        </w:rPr>
        <w:t>d</w:t>
      </w:r>
      <w:r>
        <w:rPr>
          <w:rFonts w:ascii="Arial" w:hAnsi="Arial" w:cs="Arial"/>
          <w:sz w:val="24"/>
          <w:szCs w:val="24"/>
        </w:rPr>
        <w:t xml:space="preserve"> designed loops for bike locks to be added. </w:t>
      </w:r>
      <w:r w:rsidR="00F07B2B">
        <w:rPr>
          <w:rFonts w:ascii="Arial" w:hAnsi="Arial" w:cs="Arial"/>
          <w:sz w:val="24"/>
          <w:szCs w:val="24"/>
        </w:rPr>
        <w:t xml:space="preserve">Further to that, </w:t>
      </w:r>
      <w:proofErr w:type="spellStart"/>
      <w:r w:rsidR="00F07B2B">
        <w:rPr>
          <w:rFonts w:ascii="Arial" w:hAnsi="Arial" w:cs="Arial"/>
          <w:sz w:val="24"/>
          <w:szCs w:val="24"/>
        </w:rPr>
        <w:t>TfW</w:t>
      </w:r>
      <w:proofErr w:type="spellEnd"/>
      <w:r w:rsidR="00F07B2B">
        <w:rPr>
          <w:rFonts w:ascii="Arial" w:hAnsi="Arial" w:cs="Arial"/>
          <w:sz w:val="24"/>
          <w:szCs w:val="24"/>
        </w:rPr>
        <w:t xml:space="preserve"> </w:t>
      </w:r>
      <w:r w:rsidR="00F07B2B">
        <w:rPr>
          <w:rFonts w:ascii="Arial" w:hAnsi="Arial" w:cs="Arial"/>
          <w:sz w:val="24"/>
          <w:szCs w:val="24"/>
        </w:rPr>
        <w:lastRenderedPageBreak/>
        <w:t xml:space="preserve">are scoping an interactive map on tables, that passengers could scan QR codes to show viewpoints on their journey. Lastly, luggage area and toilets were being reinstated on all units. </w:t>
      </w:r>
    </w:p>
    <w:p w14:paraId="5F672778" w14:textId="27E5C540" w:rsidR="00F07B2B" w:rsidRDefault="00F07B2B" w:rsidP="006C6D9F">
      <w:pPr>
        <w:jc w:val="both"/>
        <w:rPr>
          <w:rFonts w:ascii="Arial" w:hAnsi="Arial" w:cs="Arial"/>
          <w:sz w:val="24"/>
          <w:szCs w:val="24"/>
        </w:rPr>
      </w:pPr>
      <w:r>
        <w:rPr>
          <w:rFonts w:ascii="Arial" w:hAnsi="Arial" w:cs="Arial"/>
          <w:sz w:val="24"/>
          <w:szCs w:val="24"/>
        </w:rPr>
        <w:t xml:space="preserve">MP concluded his presentation with key points that been highlighted through presentation and stressed that the project was about increasing footfall on the Heart of Wales line (HOWL). Session was opened for questions. </w:t>
      </w:r>
    </w:p>
    <w:p w14:paraId="636B1AD5" w14:textId="05965D7C" w:rsidR="00F07B2B" w:rsidRDefault="00F07B2B" w:rsidP="006C6D9F">
      <w:pPr>
        <w:jc w:val="both"/>
        <w:rPr>
          <w:rFonts w:ascii="Arial" w:hAnsi="Arial" w:cs="Arial"/>
          <w:sz w:val="24"/>
          <w:szCs w:val="24"/>
        </w:rPr>
      </w:pPr>
      <w:r>
        <w:rPr>
          <w:rFonts w:ascii="Arial" w:hAnsi="Arial" w:cs="Arial"/>
          <w:sz w:val="24"/>
          <w:szCs w:val="24"/>
        </w:rPr>
        <w:t>Michelle Roles (Transport Focus) asked, “i</w:t>
      </w:r>
      <w:r w:rsidRPr="00F07B2B">
        <w:rPr>
          <w:rFonts w:ascii="Arial" w:hAnsi="Arial" w:cs="Arial"/>
          <w:sz w:val="24"/>
          <w:szCs w:val="24"/>
        </w:rPr>
        <w:t xml:space="preserve">n terms of the luggage space, I mean it's great to see that there is additional luggage space cause experience on that route. You know I </w:t>
      </w:r>
      <w:proofErr w:type="spellStart"/>
      <w:r w:rsidRPr="00F07B2B">
        <w:rPr>
          <w:rFonts w:ascii="Arial" w:hAnsi="Arial" w:cs="Arial"/>
          <w:sz w:val="24"/>
          <w:szCs w:val="24"/>
        </w:rPr>
        <w:t>I</w:t>
      </w:r>
      <w:proofErr w:type="spellEnd"/>
      <w:r w:rsidRPr="00F07B2B">
        <w:rPr>
          <w:rFonts w:ascii="Arial" w:hAnsi="Arial" w:cs="Arial"/>
          <w:sz w:val="24"/>
          <w:szCs w:val="24"/>
        </w:rPr>
        <w:t xml:space="preserve"> can see that there is a loft and a bit of struggle </w:t>
      </w:r>
      <w:r w:rsidRPr="00F07B2B">
        <w:rPr>
          <w:rFonts w:ascii="Arial" w:hAnsi="Arial" w:cs="Arial"/>
          <w:sz w:val="24"/>
          <w:szCs w:val="24"/>
        </w:rPr>
        <w:t>there,</w:t>
      </w:r>
      <w:r w:rsidRPr="00F07B2B">
        <w:rPr>
          <w:rFonts w:ascii="Arial" w:hAnsi="Arial" w:cs="Arial"/>
          <w:sz w:val="24"/>
          <w:szCs w:val="24"/>
        </w:rPr>
        <w:t xml:space="preserve"> but I wondered I can from the pictures it looks like there's the luggage spaces out of ice eye shot of anyone sitting in the carriages. Is that correct and if </w:t>
      </w:r>
      <w:r w:rsidRPr="00F07B2B">
        <w:rPr>
          <w:rFonts w:ascii="Arial" w:hAnsi="Arial" w:cs="Arial"/>
          <w:sz w:val="24"/>
          <w:szCs w:val="24"/>
        </w:rPr>
        <w:t>so,</w:t>
      </w:r>
      <w:r w:rsidRPr="00F07B2B">
        <w:rPr>
          <w:rFonts w:ascii="Arial" w:hAnsi="Arial" w:cs="Arial"/>
          <w:sz w:val="24"/>
          <w:szCs w:val="24"/>
        </w:rPr>
        <w:t xml:space="preserve"> are there? I know it's something that people often worry about have you know, having sight of their luggage when they're travelling for security reasons?</w:t>
      </w:r>
      <w:r>
        <w:rPr>
          <w:rFonts w:ascii="Arial" w:hAnsi="Arial" w:cs="Arial"/>
          <w:sz w:val="24"/>
          <w:szCs w:val="24"/>
        </w:rPr>
        <w:t xml:space="preserve">” </w:t>
      </w:r>
    </w:p>
    <w:p w14:paraId="20FEEA97" w14:textId="04C2BD9E" w:rsidR="00F07B2B" w:rsidRDefault="00F07B2B" w:rsidP="006C6D9F">
      <w:pPr>
        <w:jc w:val="both"/>
        <w:rPr>
          <w:rFonts w:ascii="Arial" w:hAnsi="Arial" w:cs="Arial"/>
          <w:sz w:val="24"/>
          <w:szCs w:val="24"/>
        </w:rPr>
      </w:pPr>
      <w:r>
        <w:rPr>
          <w:rFonts w:ascii="Arial" w:hAnsi="Arial" w:cs="Arial"/>
          <w:sz w:val="24"/>
          <w:szCs w:val="24"/>
        </w:rPr>
        <w:t>Michelle Roles (Transport Focus) – “Is</w:t>
      </w:r>
      <w:r w:rsidRPr="00F07B2B">
        <w:rPr>
          <w:rFonts w:ascii="Arial" w:hAnsi="Arial" w:cs="Arial"/>
          <w:sz w:val="24"/>
          <w:szCs w:val="24"/>
        </w:rPr>
        <w:t xml:space="preserve"> there any um CCTV in that area? Can you what? Sorry, sorry, CCTV. </w:t>
      </w:r>
    </w:p>
    <w:p w14:paraId="074ABBBF" w14:textId="7D0DE4A5" w:rsidR="00F07B2B" w:rsidRDefault="00F07B2B" w:rsidP="006C6D9F">
      <w:pPr>
        <w:jc w:val="both"/>
        <w:rPr>
          <w:rFonts w:ascii="Arial" w:hAnsi="Arial" w:cs="Arial"/>
          <w:sz w:val="24"/>
          <w:szCs w:val="24"/>
        </w:rPr>
      </w:pPr>
      <w:r>
        <w:rPr>
          <w:rFonts w:ascii="Arial" w:hAnsi="Arial" w:cs="Arial"/>
          <w:sz w:val="24"/>
          <w:szCs w:val="24"/>
        </w:rPr>
        <w:t xml:space="preserve">MP answered that, </w:t>
      </w:r>
      <w:r w:rsidRPr="00F07B2B">
        <w:rPr>
          <w:rFonts w:ascii="Arial" w:hAnsi="Arial" w:cs="Arial"/>
          <w:sz w:val="24"/>
          <w:szCs w:val="24"/>
        </w:rPr>
        <w:t>CCTV is going to be put in as part of the as part of the works</w:t>
      </w:r>
      <w:r>
        <w:rPr>
          <w:rFonts w:ascii="Arial" w:hAnsi="Arial" w:cs="Arial"/>
          <w:sz w:val="24"/>
          <w:szCs w:val="24"/>
        </w:rPr>
        <w:t xml:space="preserve"> as well as being part of specification documents. </w:t>
      </w:r>
    </w:p>
    <w:p w14:paraId="1909774B" w14:textId="4CB49A4E" w:rsidR="00F07B2B" w:rsidRDefault="00F07B2B" w:rsidP="006C6D9F">
      <w:pPr>
        <w:jc w:val="both"/>
        <w:rPr>
          <w:rFonts w:ascii="Arial" w:hAnsi="Arial" w:cs="Arial"/>
          <w:sz w:val="24"/>
          <w:szCs w:val="24"/>
        </w:rPr>
      </w:pPr>
      <w:r>
        <w:rPr>
          <w:rFonts w:ascii="Arial" w:hAnsi="Arial" w:cs="Arial"/>
          <w:sz w:val="24"/>
          <w:szCs w:val="24"/>
        </w:rPr>
        <w:t xml:space="preserve">No further questions were asked. </w:t>
      </w:r>
    </w:p>
    <w:p w14:paraId="74333536" w14:textId="17FC98E9" w:rsidR="00F07B2B" w:rsidRDefault="00047AC9" w:rsidP="00047AC9">
      <w:pPr>
        <w:pStyle w:val="ListParagraph"/>
        <w:numPr>
          <w:ilvl w:val="0"/>
          <w:numId w:val="11"/>
        </w:numPr>
        <w:jc w:val="both"/>
        <w:rPr>
          <w:rFonts w:ascii="Arial" w:hAnsi="Arial" w:cs="Arial"/>
          <w:sz w:val="24"/>
          <w:szCs w:val="24"/>
        </w:rPr>
      </w:pPr>
      <w:r w:rsidRPr="00047AC9">
        <w:rPr>
          <w:rFonts w:ascii="Arial" w:hAnsi="Arial" w:cs="Arial"/>
          <w:b/>
          <w:bCs/>
          <w:sz w:val="24"/>
          <w:szCs w:val="24"/>
        </w:rPr>
        <w:t>Close of Forums / Stakeholder Survey</w:t>
      </w:r>
      <w:r w:rsidRPr="00047AC9">
        <w:rPr>
          <w:rFonts w:ascii="Arial" w:hAnsi="Arial" w:cs="Arial"/>
          <w:sz w:val="24"/>
          <w:szCs w:val="24"/>
        </w:rPr>
        <w:t> </w:t>
      </w:r>
    </w:p>
    <w:p w14:paraId="3223886A" w14:textId="038D4316" w:rsidR="00047AC9" w:rsidRDefault="00047AC9" w:rsidP="00047AC9">
      <w:pPr>
        <w:jc w:val="both"/>
        <w:rPr>
          <w:rFonts w:ascii="Arial" w:hAnsi="Arial" w:cs="Arial"/>
          <w:sz w:val="24"/>
          <w:szCs w:val="24"/>
        </w:rPr>
      </w:pPr>
    </w:p>
    <w:p w14:paraId="5D536228" w14:textId="09FA698C" w:rsidR="00047AC9" w:rsidRDefault="00047AC9" w:rsidP="00047AC9">
      <w:pPr>
        <w:jc w:val="both"/>
        <w:rPr>
          <w:rFonts w:ascii="Arial" w:hAnsi="Arial" w:cs="Arial"/>
          <w:sz w:val="24"/>
          <w:szCs w:val="24"/>
        </w:rPr>
      </w:pPr>
      <w:proofErr w:type="spellStart"/>
      <w:r>
        <w:rPr>
          <w:rFonts w:ascii="Arial" w:hAnsi="Arial" w:cs="Arial"/>
          <w:sz w:val="24"/>
          <w:szCs w:val="24"/>
        </w:rPr>
        <w:t>Tomos</w:t>
      </w:r>
      <w:proofErr w:type="spellEnd"/>
      <w:r>
        <w:rPr>
          <w:rFonts w:ascii="Arial" w:hAnsi="Arial" w:cs="Arial"/>
          <w:sz w:val="24"/>
          <w:szCs w:val="24"/>
        </w:rPr>
        <w:t xml:space="preserve"> Davies (Chair) </w:t>
      </w:r>
      <w:r w:rsidRPr="00047AC9">
        <w:rPr>
          <w:rFonts w:ascii="Arial" w:hAnsi="Arial" w:cs="Arial"/>
          <w:sz w:val="24"/>
          <w:szCs w:val="24"/>
        </w:rPr>
        <w:t xml:space="preserve">thanked forum members for their participation in the meeting and for providing their feedback on future items. </w:t>
      </w:r>
      <w:r>
        <w:rPr>
          <w:rFonts w:ascii="Arial" w:hAnsi="Arial" w:cs="Arial"/>
          <w:sz w:val="24"/>
          <w:szCs w:val="24"/>
        </w:rPr>
        <w:t xml:space="preserve">He </w:t>
      </w:r>
      <w:r w:rsidRPr="00047AC9">
        <w:rPr>
          <w:rFonts w:ascii="Arial" w:hAnsi="Arial" w:cs="Arial"/>
          <w:sz w:val="24"/>
          <w:szCs w:val="24"/>
        </w:rPr>
        <w:t xml:space="preserve">noted </w:t>
      </w:r>
      <w:r>
        <w:rPr>
          <w:rFonts w:ascii="Arial" w:hAnsi="Arial" w:cs="Arial"/>
          <w:sz w:val="24"/>
          <w:szCs w:val="24"/>
        </w:rPr>
        <w:t>his</w:t>
      </w:r>
      <w:r w:rsidRPr="00047AC9">
        <w:rPr>
          <w:rFonts w:ascii="Arial" w:hAnsi="Arial" w:cs="Arial"/>
          <w:sz w:val="24"/>
          <w:szCs w:val="24"/>
        </w:rPr>
        <w:t xml:space="preserve"> hope</w:t>
      </w:r>
      <w:r>
        <w:rPr>
          <w:rFonts w:ascii="Arial" w:hAnsi="Arial" w:cs="Arial"/>
          <w:sz w:val="24"/>
          <w:szCs w:val="24"/>
        </w:rPr>
        <w:t xml:space="preserve"> that members </w:t>
      </w:r>
      <w:r w:rsidRPr="00047AC9">
        <w:rPr>
          <w:rFonts w:ascii="Arial" w:hAnsi="Arial" w:cs="Arial"/>
          <w:sz w:val="24"/>
          <w:szCs w:val="24"/>
        </w:rPr>
        <w:t>enjoyed the new format and noted that a survey would be posted in the meeting chat for attendees to complete if they wish.</w:t>
      </w:r>
    </w:p>
    <w:p w14:paraId="7DCC5094" w14:textId="31E38EFB" w:rsidR="008E68A5" w:rsidRDefault="00047AC9" w:rsidP="00047AC9">
      <w:pPr>
        <w:jc w:val="both"/>
        <w:rPr>
          <w:rStyle w:val="Hyperlink"/>
          <w:rFonts w:ascii="Arial" w:hAnsi="Arial" w:cs="Arial"/>
          <w:color w:val="auto"/>
          <w:sz w:val="24"/>
          <w:szCs w:val="24"/>
          <w:u w:val="none"/>
        </w:rPr>
      </w:pPr>
      <w:r>
        <w:rPr>
          <w:rFonts w:ascii="Arial" w:hAnsi="Arial" w:cs="Arial"/>
          <w:sz w:val="24"/>
          <w:szCs w:val="24"/>
        </w:rPr>
        <w:t xml:space="preserve">Forum closed. </w:t>
      </w:r>
    </w:p>
    <w:p w14:paraId="01F0EF6E" w14:textId="77777777" w:rsidR="00047AC9" w:rsidRDefault="00047AC9" w:rsidP="00047AC9">
      <w:pPr>
        <w:jc w:val="both"/>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61C88689" w14:textId="6F819A6B" w:rsidR="00454CD8" w:rsidRPr="003529BE" w:rsidRDefault="00047AC9" w:rsidP="00D95D52">
      <w:pPr>
        <w:rPr>
          <w:rFonts w:ascii="Arial" w:hAnsi="Arial" w:cs="Arial"/>
          <w:sz w:val="24"/>
          <w:szCs w:val="24"/>
        </w:rPr>
      </w:pPr>
      <w:r w:rsidRPr="00047AC9">
        <w:rPr>
          <w:rFonts w:ascii="Arial" w:hAnsi="Arial" w:cs="Arial"/>
          <w:sz w:val="24"/>
          <w:szCs w:val="24"/>
        </w:rPr>
        <w:t xml:space="preserve">The next All-Wales and Borders regional Stakeholder Forum, including the </w:t>
      </w:r>
      <w:r>
        <w:rPr>
          <w:rFonts w:ascii="Arial" w:hAnsi="Arial" w:cs="Arial"/>
          <w:sz w:val="24"/>
          <w:szCs w:val="24"/>
        </w:rPr>
        <w:t xml:space="preserve">Mid and West Wales </w:t>
      </w:r>
      <w:r w:rsidRPr="00047AC9">
        <w:rPr>
          <w:rFonts w:ascii="Arial" w:hAnsi="Arial" w:cs="Arial"/>
          <w:sz w:val="24"/>
          <w:szCs w:val="24"/>
        </w:rPr>
        <w:t>break-out forum, is scheduled for 14</w:t>
      </w:r>
      <w:r w:rsidRPr="00047AC9">
        <w:rPr>
          <w:rFonts w:ascii="Arial" w:hAnsi="Arial" w:cs="Arial"/>
          <w:sz w:val="24"/>
          <w:szCs w:val="24"/>
          <w:vertAlign w:val="superscript"/>
        </w:rPr>
        <w:t>th</w:t>
      </w:r>
      <w:r w:rsidRPr="00047AC9">
        <w:rPr>
          <w:rFonts w:ascii="Arial" w:hAnsi="Arial" w:cs="Arial"/>
          <w:sz w:val="24"/>
          <w:szCs w:val="24"/>
        </w:rPr>
        <w:t xml:space="preserve"> December 2022. The meeting will be held virtually over the Microsoft Teams platform between 9:30am – 12:00pm.  </w:t>
      </w:r>
    </w:p>
    <w:sectPr w:rsidR="00454CD8" w:rsidRPr="003529BE" w:rsidSect="0001558F">
      <w:headerReference w:type="default" r:id="rId17"/>
      <w:footerReference w:type="default" r:id="rId18"/>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thin Jones" w:date="2021-01-13T11:16:00Z" w:initials="GJ">
    <w:p w14:paraId="13AD1E4F" w14:textId="78C65348" w:rsidR="005962C3" w:rsidRDefault="005962C3">
      <w:pPr>
        <w:pStyle w:val="CommentText"/>
      </w:pPr>
      <w:r>
        <w:rPr>
          <w:rStyle w:val="CommentReference"/>
        </w:rPr>
        <w:annotationRef/>
      </w:r>
      <w:r w:rsidR="00C900CA">
        <w:rPr>
          <w:rStyle w:val="CommentReference"/>
        </w:rPr>
        <w:t>Alphabetical list of</w:t>
      </w:r>
      <w:r>
        <w:t xml:space="preserve"> forum members with titles – can be copied and pasted from previous meeting and </w:t>
      </w:r>
      <w:r w:rsidR="00C900CA">
        <w:t xml:space="preserve">amended as required. </w:t>
      </w:r>
    </w:p>
  </w:comment>
  <w:comment w:id="1" w:author="Gethin Jones" w:date="2021-01-13T11:16:00Z" w:initials="GJ">
    <w:p w14:paraId="6B75E5D1" w14:textId="1D14F6DE" w:rsidR="00C900CA" w:rsidRDefault="00C900CA">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p>
  </w:comment>
  <w:comment w:id="3" w:author="Gethin Jones" w:date="2021-01-13T11:18:00Z" w:initials="GJ">
    <w:p w14:paraId="484F681B" w14:textId="3F70B51D" w:rsidR="00AF5C77" w:rsidRDefault="00AF5C77">
      <w:pPr>
        <w:pStyle w:val="CommentText"/>
      </w:pPr>
      <w:r>
        <w:rPr>
          <w:rStyle w:val="CommentReference"/>
        </w:rPr>
        <w:annotationRef/>
      </w:r>
      <w:r>
        <w:t>Any WG staff should be listed here</w:t>
      </w:r>
    </w:p>
  </w:comment>
  <w:comment w:id="4" w:author="Gethin Jones" w:date="2021-01-13T11:18:00Z" w:initials="GJ">
    <w:p w14:paraId="61E1011F" w14:textId="4891D5FF" w:rsidR="00AF5C77" w:rsidRDefault="00AF5C77">
      <w:pPr>
        <w:pStyle w:val="CommentText"/>
      </w:pPr>
      <w:r>
        <w:rPr>
          <w:rStyle w:val="CommentReference"/>
        </w:rPr>
        <w:annotationRef/>
      </w:r>
      <w:r w:rsidR="001D48CE">
        <w:t xml:space="preserve">All apologies or no shows to be listed here. </w:t>
      </w:r>
    </w:p>
  </w:comment>
  <w:comment w:id="5" w:author="Gethin Jones" w:date="2021-01-13T11:15:00Z" w:initials="GJ">
    <w:p w14:paraId="13E8CC68" w14:textId="0DB5D4B0" w:rsidR="005962C3" w:rsidRDefault="005962C3">
      <w:pPr>
        <w:pStyle w:val="CommentText"/>
      </w:pPr>
      <w:r>
        <w:rPr>
          <w:rStyle w:val="CommentReference"/>
        </w:rPr>
        <w:annotationRef/>
      </w:r>
      <w:r>
        <w:t xml:space="preserve">A brief thanks and review of how the meeting went. </w:t>
      </w:r>
    </w:p>
    <w:p w14:paraId="5DC22DB0" w14:textId="77777777" w:rsidR="005962C3" w:rsidRDefault="005962C3">
      <w:pPr>
        <w:pStyle w:val="CommentText"/>
      </w:pPr>
    </w:p>
    <w:p w14:paraId="2C650AC2" w14:textId="7DAE0515" w:rsidR="005962C3" w:rsidRDefault="005962C3">
      <w:pPr>
        <w:pStyle w:val="CommentText"/>
      </w:pPr>
      <w:r>
        <w:t xml:space="preserve">This is an example that David Beer provided for the </w:t>
      </w:r>
      <w:r w:rsidR="000875FA">
        <w:t xml:space="preserve">last </w:t>
      </w:r>
      <w:r>
        <w:t>Advisory Panel</w:t>
      </w:r>
      <w:r w:rsidR="000875FA">
        <w:t xml:space="preserve"> meeting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AD1E4F" w15:done="0"/>
  <w15:commentEx w15:paraId="6B75E5D1" w15:done="0"/>
  <w15:commentEx w15:paraId="484F681B" w15:done="0"/>
  <w15:commentEx w15:paraId="61E1011F" w15:done="0"/>
  <w15:commentEx w15:paraId="2C650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54F2" w16cex:dateUtc="2021-01-13T11:16:00Z"/>
  <w16cex:commentExtensible w16cex:durableId="23A95522" w16cex:dateUtc="2021-01-13T11:16:00Z"/>
  <w16cex:commentExtensible w16cex:durableId="23A9557D" w16cex:dateUtc="2021-01-13T11:18:00Z"/>
  <w16cex:commentExtensible w16cex:durableId="23A9558C" w16cex:dateUtc="2021-01-13T11:18:00Z"/>
  <w16cex:commentExtensible w16cex:durableId="23A954C6" w16cex:dateUtc="2021-01-13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D1E4F" w16cid:durableId="23A954F2"/>
  <w16cid:commentId w16cid:paraId="6B75E5D1" w16cid:durableId="23A95522"/>
  <w16cid:commentId w16cid:paraId="484F681B" w16cid:durableId="23A9557D"/>
  <w16cid:commentId w16cid:paraId="61E1011F" w16cid:durableId="23A9558C"/>
  <w16cid:commentId w16cid:paraId="2C650AC2" w16cid:durableId="23A954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2EF0" w14:textId="77777777" w:rsidR="000E5D68" w:rsidRDefault="000E5D68" w:rsidP="00443CB1">
      <w:pPr>
        <w:spacing w:after="0" w:line="240" w:lineRule="auto"/>
      </w:pPr>
      <w:r>
        <w:separator/>
      </w:r>
    </w:p>
  </w:endnote>
  <w:endnote w:type="continuationSeparator" w:id="0">
    <w:p w14:paraId="3E82ED3E" w14:textId="77777777" w:rsidR="000E5D68" w:rsidRDefault="000E5D68" w:rsidP="00443CB1">
      <w:pPr>
        <w:spacing w:after="0" w:line="240" w:lineRule="auto"/>
      </w:pPr>
      <w:r>
        <w:continuationSeparator/>
      </w:r>
    </w:p>
  </w:endnote>
  <w:endnote w:type="continuationNotice" w:id="1">
    <w:p w14:paraId="49578C15" w14:textId="77777777" w:rsidR="000E5D68" w:rsidRDefault="000E5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76A643CE" w14:textId="774063A7">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24C22998">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9654" w14:textId="77777777" w:rsidR="000E5D68" w:rsidRDefault="000E5D68" w:rsidP="00443CB1">
      <w:pPr>
        <w:spacing w:after="0" w:line="240" w:lineRule="auto"/>
      </w:pPr>
      <w:r>
        <w:separator/>
      </w:r>
    </w:p>
  </w:footnote>
  <w:footnote w:type="continuationSeparator" w:id="0">
    <w:p w14:paraId="060C831B" w14:textId="77777777" w:rsidR="000E5D68" w:rsidRDefault="000E5D68" w:rsidP="00443CB1">
      <w:pPr>
        <w:spacing w:after="0" w:line="240" w:lineRule="auto"/>
      </w:pPr>
      <w:r>
        <w:continuationSeparator/>
      </w:r>
    </w:p>
  </w:footnote>
  <w:footnote w:type="continuationNotice" w:id="1">
    <w:p w14:paraId="24115737" w14:textId="77777777" w:rsidR="000E5D68" w:rsidRDefault="000E5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A26D8"/>
    <w:multiLevelType w:val="hybridMultilevel"/>
    <w:tmpl w:val="E3082AF2"/>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2453"/>
    <w:multiLevelType w:val="hybridMultilevel"/>
    <w:tmpl w:val="691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868C0"/>
    <w:multiLevelType w:val="hybridMultilevel"/>
    <w:tmpl w:val="97EA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945EB"/>
    <w:multiLevelType w:val="hybridMultilevel"/>
    <w:tmpl w:val="13E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27090"/>
    <w:multiLevelType w:val="hybridMultilevel"/>
    <w:tmpl w:val="4C3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F6159"/>
    <w:multiLevelType w:val="hybridMultilevel"/>
    <w:tmpl w:val="D2EE6C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565E0E9E"/>
    <w:multiLevelType w:val="hybridMultilevel"/>
    <w:tmpl w:val="E84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565832"/>
    <w:multiLevelType w:val="hybridMultilevel"/>
    <w:tmpl w:val="8B2A5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4105954">
    <w:abstractNumId w:val="12"/>
  </w:num>
  <w:num w:numId="2" w16cid:durableId="1708219069">
    <w:abstractNumId w:val="10"/>
  </w:num>
  <w:num w:numId="3" w16cid:durableId="317541809">
    <w:abstractNumId w:val="21"/>
  </w:num>
  <w:num w:numId="4" w16cid:durableId="448933711">
    <w:abstractNumId w:val="3"/>
  </w:num>
  <w:num w:numId="5" w16cid:durableId="895287588">
    <w:abstractNumId w:val="7"/>
  </w:num>
  <w:num w:numId="6" w16cid:durableId="1375622295">
    <w:abstractNumId w:val="19"/>
  </w:num>
  <w:num w:numId="7" w16cid:durableId="1991206267">
    <w:abstractNumId w:val="8"/>
  </w:num>
  <w:num w:numId="8" w16cid:durableId="384137577">
    <w:abstractNumId w:val="9"/>
  </w:num>
  <w:num w:numId="9" w16cid:durableId="1684625254">
    <w:abstractNumId w:val="20"/>
  </w:num>
  <w:num w:numId="10" w16cid:durableId="1956054161">
    <w:abstractNumId w:val="18"/>
  </w:num>
  <w:num w:numId="11" w16cid:durableId="1514954806">
    <w:abstractNumId w:val="0"/>
  </w:num>
  <w:num w:numId="12" w16cid:durableId="1813332689">
    <w:abstractNumId w:val="5"/>
  </w:num>
  <w:num w:numId="13" w16cid:durableId="852956221">
    <w:abstractNumId w:val="2"/>
  </w:num>
  <w:num w:numId="14" w16cid:durableId="1266616414">
    <w:abstractNumId w:val="14"/>
  </w:num>
  <w:num w:numId="15" w16cid:durableId="851525941">
    <w:abstractNumId w:val="1"/>
  </w:num>
  <w:num w:numId="16" w16cid:durableId="1256209468">
    <w:abstractNumId w:val="4"/>
  </w:num>
  <w:num w:numId="17" w16cid:durableId="117650337">
    <w:abstractNumId w:val="22"/>
  </w:num>
  <w:num w:numId="18" w16cid:durableId="970398790">
    <w:abstractNumId w:val="16"/>
  </w:num>
  <w:num w:numId="19" w16cid:durableId="398485322">
    <w:abstractNumId w:val="15"/>
  </w:num>
  <w:num w:numId="20" w16cid:durableId="681006888">
    <w:abstractNumId w:val="17"/>
  </w:num>
  <w:num w:numId="21" w16cid:durableId="1124272516">
    <w:abstractNumId w:val="13"/>
  </w:num>
  <w:num w:numId="22" w16cid:durableId="1198544446">
    <w:abstractNumId w:val="11"/>
  </w:num>
  <w:num w:numId="23" w16cid:durableId="41694566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211E"/>
    <w:rsid w:val="00013EEC"/>
    <w:rsid w:val="0001558F"/>
    <w:rsid w:val="00026AFA"/>
    <w:rsid w:val="000323F9"/>
    <w:rsid w:val="000346F0"/>
    <w:rsid w:val="000439CE"/>
    <w:rsid w:val="00045318"/>
    <w:rsid w:val="00047AC9"/>
    <w:rsid w:val="00053EFE"/>
    <w:rsid w:val="0007282C"/>
    <w:rsid w:val="00084081"/>
    <w:rsid w:val="0008441C"/>
    <w:rsid w:val="000848B2"/>
    <w:rsid w:val="00084C44"/>
    <w:rsid w:val="000862D0"/>
    <w:rsid w:val="000875FA"/>
    <w:rsid w:val="00090C50"/>
    <w:rsid w:val="000918B7"/>
    <w:rsid w:val="00092A40"/>
    <w:rsid w:val="000A09C2"/>
    <w:rsid w:val="000A2540"/>
    <w:rsid w:val="000C14AD"/>
    <w:rsid w:val="000C2FAD"/>
    <w:rsid w:val="000C4130"/>
    <w:rsid w:val="000E1F50"/>
    <w:rsid w:val="000E3687"/>
    <w:rsid w:val="000E3EBD"/>
    <w:rsid w:val="000E4518"/>
    <w:rsid w:val="000E5D6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2705"/>
    <w:rsid w:val="00187198"/>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F0C5C"/>
    <w:rsid w:val="001F1741"/>
    <w:rsid w:val="001F64E9"/>
    <w:rsid w:val="001F69CC"/>
    <w:rsid w:val="0020204F"/>
    <w:rsid w:val="0021101B"/>
    <w:rsid w:val="00211C5B"/>
    <w:rsid w:val="00211CE6"/>
    <w:rsid w:val="00213300"/>
    <w:rsid w:val="00222FE2"/>
    <w:rsid w:val="00234B64"/>
    <w:rsid w:val="002362EB"/>
    <w:rsid w:val="00240ACB"/>
    <w:rsid w:val="00240BAE"/>
    <w:rsid w:val="00240E5D"/>
    <w:rsid w:val="00247D0B"/>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25CFC"/>
    <w:rsid w:val="003529BE"/>
    <w:rsid w:val="00352A18"/>
    <w:rsid w:val="0035589B"/>
    <w:rsid w:val="003570A8"/>
    <w:rsid w:val="003639CE"/>
    <w:rsid w:val="003661DC"/>
    <w:rsid w:val="00373A80"/>
    <w:rsid w:val="00374329"/>
    <w:rsid w:val="00377A4F"/>
    <w:rsid w:val="00382F18"/>
    <w:rsid w:val="003903BF"/>
    <w:rsid w:val="00394E68"/>
    <w:rsid w:val="003A243E"/>
    <w:rsid w:val="003A4FBA"/>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5BDB"/>
    <w:rsid w:val="00406781"/>
    <w:rsid w:val="00407FA8"/>
    <w:rsid w:val="004106CC"/>
    <w:rsid w:val="0041096D"/>
    <w:rsid w:val="00413E60"/>
    <w:rsid w:val="00414DBC"/>
    <w:rsid w:val="00432854"/>
    <w:rsid w:val="00441641"/>
    <w:rsid w:val="00443CB1"/>
    <w:rsid w:val="00446499"/>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E03"/>
    <w:rsid w:val="005560D7"/>
    <w:rsid w:val="0055691A"/>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725"/>
    <w:rsid w:val="005E2E00"/>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6610"/>
    <w:rsid w:val="00607707"/>
    <w:rsid w:val="006115C9"/>
    <w:rsid w:val="00612751"/>
    <w:rsid w:val="0061361E"/>
    <w:rsid w:val="00615F2E"/>
    <w:rsid w:val="00617907"/>
    <w:rsid w:val="006255BF"/>
    <w:rsid w:val="006310BE"/>
    <w:rsid w:val="00631C1C"/>
    <w:rsid w:val="00635B0F"/>
    <w:rsid w:val="00636116"/>
    <w:rsid w:val="00640D52"/>
    <w:rsid w:val="00641608"/>
    <w:rsid w:val="00642C75"/>
    <w:rsid w:val="006455A1"/>
    <w:rsid w:val="0065424B"/>
    <w:rsid w:val="00654254"/>
    <w:rsid w:val="00654630"/>
    <w:rsid w:val="006613F7"/>
    <w:rsid w:val="006635E7"/>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6D9F"/>
    <w:rsid w:val="006C7A83"/>
    <w:rsid w:val="006D4DFA"/>
    <w:rsid w:val="006E7391"/>
    <w:rsid w:val="006F0BBD"/>
    <w:rsid w:val="006F49D4"/>
    <w:rsid w:val="006F59F8"/>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F0E5F"/>
    <w:rsid w:val="007F1C5E"/>
    <w:rsid w:val="007F4540"/>
    <w:rsid w:val="007F6516"/>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34A4F"/>
    <w:rsid w:val="00937418"/>
    <w:rsid w:val="00947ECD"/>
    <w:rsid w:val="00950AF8"/>
    <w:rsid w:val="00954E1F"/>
    <w:rsid w:val="009635C5"/>
    <w:rsid w:val="00972EAB"/>
    <w:rsid w:val="00982B93"/>
    <w:rsid w:val="00984022"/>
    <w:rsid w:val="009879AA"/>
    <w:rsid w:val="00992CEB"/>
    <w:rsid w:val="0099527A"/>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4CA"/>
    <w:rsid w:val="00AF42EE"/>
    <w:rsid w:val="00AF5C77"/>
    <w:rsid w:val="00AF63E0"/>
    <w:rsid w:val="00B01FE9"/>
    <w:rsid w:val="00B06C02"/>
    <w:rsid w:val="00B0743A"/>
    <w:rsid w:val="00B114F4"/>
    <w:rsid w:val="00B156B4"/>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3652"/>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6CC3"/>
    <w:rsid w:val="00ED4599"/>
    <w:rsid w:val="00ED6A2A"/>
    <w:rsid w:val="00ED6BFD"/>
    <w:rsid w:val="00ED7A42"/>
    <w:rsid w:val="00EE1465"/>
    <w:rsid w:val="00EE3B33"/>
    <w:rsid w:val="00EE5AF5"/>
    <w:rsid w:val="00EE7D9F"/>
    <w:rsid w:val="00EF00D8"/>
    <w:rsid w:val="00EF2853"/>
    <w:rsid w:val="00EF4997"/>
    <w:rsid w:val="00F01458"/>
    <w:rsid w:val="00F04F7F"/>
    <w:rsid w:val="00F07B2B"/>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F1C42"/>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8329F"/>
    <w:rsid w:val="00C10752"/>
    <w:rsid w:val="00C12C83"/>
    <w:rsid w:val="00CF0527"/>
    <w:rsid w:val="00D26BB3"/>
    <w:rsid w:val="00D8382C"/>
    <w:rsid w:val="00DC2F77"/>
    <w:rsid w:val="00DE178C"/>
    <w:rsid w:val="00E11121"/>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Alex Chung</cp:lastModifiedBy>
  <cp:revision>2</cp:revision>
  <cp:lastPrinted>2020-11-11T14:55:00Z</cp:lastPrinted>
  <dcterms:created xsi:type="dcterms:W3CDTF">2022-10-21T00:38:00Z</dcterms:created>
  <dcterms:modified xsi:type="dcterms:W3CDTF">2022-10-21T00:38:00Z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