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0E287565"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5443A">
        <w:rPr>
          <w:rStyle w:val="normaltextrun"/>
          <w:rFonts w:ascii="Calibri" w:hAnsi="Calibri" w:cs="Calibri"/>
          <w:sz w:val="22"/>
          <w:szCs w:val="22"/>
        </w:rPr>
        <w:t xml:space="preserve">7 March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Default="0029704C" w:rsidP="00962DA6">
      <w:pPr>
        <w:pStyle w:val="paragraph"/>
        <w:spacing w:before="0" w:beforeAutospacing="0" w:after="0" w:afterAutospacing="0"/>
        <w:textAlignment w:val="baseline"/>
        <w:rPr>
          <w:rStyle w:val="eop"/>
          <w:rFonts w:ascii="&amp;quot" w:hAnsi="&amp;quot"/>
          <w:sz w:val="22"/>
          <w:szCs w:val="22"/>
        </w:rPr>
      </w:pPr>
      <w:r w:rsidRPr="00DF2829">
        <w:rPr>
          <w:rStyle w:val="eop"/>
          <w:rFonts w:ascii="&amp;quot" w:hAnsi="&amp;quot"/>
          <w:sz w:val="22"/>
          <w:szCs w:val="22"/>
        </w:rPr>
        <w:t> </w:t>
      </w:r>
    </w:p>
    <w:p w14:paraId="7C0D66B5" w14:textId="77777777" w:rsidR="00A1498A" w:rsidRDefault="00A1498A" w:rsidP="00A1498A">
      <w:pPr>
        <w:pStyle w:val="paragraph"/>
        <w:spacing w:before="0" w:beforeAutospacing="0" w:after="0" w:afterAutospacing="0"/>
        <w:textAlignment w:val="baseline"/>
        <w:rPr>
          <w:rStyle w:val="normaltextrun"/>
          <w:rFonts w:ascii="Calibri" w:hAnsi="Calibri" w:cs="Calibri"/>
          <w:b/>
          <w:bCs/>
          <w:color w:val="FF0000"/>
          <w:sz w:val="28"/>
          <w:szCs w:val="28"/>
        </w:rPr>
      </w:pPr>
    </w:p>
    <w:p w14:paraId="6F3A80F1" w14:textId="5177CD57" w:rsidR="00A1498A" w:rsidRPr="00FA35C2" w:rsidRDefault="00A1498A" w:rsidP="00A1498A">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cs="Calibri"/>
          <w:b/>
          <w:bCs/>
          <w:color w:val="FF0000"/>
          <w:sz w:val="28"/>
          <w:szCs w:val="28"/>
        </w:rPr>
        <w:t>Your Questions Answered</w:t>
      </w:r>
    </w:p>
    <w:p w14:paraId="3F4DA504" w14:textId="77777777" w:rsidR="00A1498A" w:rsidRDefault="00A1498A" w:rsidP="00A1498A">
      <w:pPr>
        <w:pStyle w:val="xmsoplaintext"/>
      </w:pPr>
      <w:r>
        <w:t> </w:t>
      </w:r>
    </w:p>
    <w:p w14:paraId="20C06113" w14:textId="77777777" w:rsidR="00A1498A" w:rsidRPr="00A1498A" w:rsidRDefault="00A1498A" w:rsidP="002C2B1D">
      <w:pPr>
        <w:pStyle w:val="xmsoplaintext"/>
        <w:numPr>
          <w:ilvl w:val="0"/>
          <w:numId w:val="4"/>
        </w:numPr>
        <w:tabs>
          <w:tab w:val="clear" w:pos="720"/>
        </w:tabs>
        <w:ind w:left="0" w:right="-46"/>
        <w:jc w:val="both"/>
        <w:rPr>
          <w:rFonts w:eastAsia="Times New Roman"/>
          <w:b/>
          <w:bCs/>
        </w:rPr>
      </w:pPr>
      <w:r w:rsidRPr="00A1498A">
        <w:rPr>
          <w:rFonts w:eastAsia="Times New Roman"/>
          <w:b/>
          <w:bCs/>
        </w:rPr>
        <w:t xml:space="preserve">Please provide me with a full list of every ticket that these Pay Zone shops will be selling (like can you buy any ticket to any National Rail station anywhere in the UK or only certain stations and if </w:t>
      </w:r>
      <w:proofErr w:type="gramStart"/>
      <w:r w:rsidRPr="00A1498A">
        <w:rPr>
          <w:rFonts w:eastAsia="Times New Roman"/>
          <w:b/>
          <w:bCs/>
        </w:rPr>
        <w:t>so</w:t>
      </w:r>
      <w:proofErr w:type="gramEnd"/>
      <w:r w:rsidRPr="00A1498A">
        <w:rPr>
          <w:rFonts w:eastAsia="Times New Roman"/>
          <w:b/>
          <w:bCs/>
        </w:rPr>
        <w:t xml:space="preserve"> which stations can you buy tickets between)?</w:t>
      </w:r>
    </w:p>
    <w:p w14:paraId="0F58C87B" w14:textId="77777777" w:rsidR="00A1498A" w:rsidRDefault="00A1498A" w:rsidP="002C2B1D">
      <w:pPr>
        <w:pStyle w:val="xmsoplaintext"/>
        <w:ind w:right="3873"/>
        <w:jc w:val="both"/>
      </w:pPr>
      <w:r>
        <w:t> </w:t>
      </w:r>
    </w:p>
    <w:p w14:paraId="07639D78" w14:textId="77777777" w:rsidR="008C7D31" w:rsidRDefault="008C7D31" w:rsidP="008C7D31">
      <w:pPr>
        <w:pStyle w:val="xmsoplaintext"/>
        <w:ind w:right="-46"/>
        <w:jc w:val="both"/>
      </w:pPr>
      <w:r>
        <w:t xml:space="preserve">This information is already in the public domain can be found </w:t>
      </w:r>
      <w:r w:rsidR="00A1498A" w:rsidRPr="002C2B1D">
        <w:t xml:space="preserve">on the </w:t>
      </w:r>
      <w:proofErr w:type="spellStart"/>
      <w:r w:rsidR="00A1498A" w:rsidRPr="002C2B1D">
        <w:t>Payzone</w:t>
      </w:r>
      <w:proofErr w:type="spellEnd"/>
      <w:r w:rsidR="00A1498A" w:rsidRPr="002C2B1D">
        <w:t xml:space="preserve"> page of the TfW website: </w:t>
      </w:r>
    </w:p>
    <w:p w14:paraId="5C0FE176" w14:textId="3A7B38FA" w:rsidR="00A1498A" w:rsidRDefault="008C7D31" w:rsidP="002C2B1D">
      <w:pPr>
        <w:pStyle w:val="xmsoplaintext"/>
        <w:ind w:right="-46"/>
      </w:pPr>
      <w:hyperlink r:id="rId10" w:history="1">
        <w:r w:rsidRPr="0056780A">
          <w:rPr>
            <w:rStyle w:val="Hyperlink"/>
          </w:rPr>
          <w:t>https://tfw.wales/ways-to-travel/rail/buy-tickets/ways-to-buy/payzone</w:t>
        </w:r>
      </w:hyperlink>
      <w:r w:rsidR="00A1498A">
        <w:t xml:space="preserve"> </w:t>
      </w:r>
    </w:p>
    <w:p w14:paraId="68495058" w14:textId="77777777" w:rsidR="00A1498A" w:rsidRDefault="00A1498A" w:rsidP="00A1498A">
      <w:pPr>
        <w:pStyle w:val="xmsoplaintext"/>
        <w:ind w:right="3873"/>
      </w:pPr>
      <w:r>
        <w:t> </w:t>
      </w:r>
    </w:p>
    <w:p w14:paraId="5F9C300F" w14:textId="77777777" w:rsidR="00A1498A" w:rsidRPr="008C7D31" w:rsidRDefault="00A1498A" w:rsidP="008C7D31">
      <w:pPr>
        <w:pStyle w:val="xmsoplaintext"/>
        <w:numPr>
          <w:ilvl w:val="0"/>
          <w:numId w:val="4"/>
        </w:numPr>
        <w:tabs>
          <w:tab w:val="clear" w:pos="720"/>
        </w:tabs>
        <w:ind w:left="0" w:right="-46"/>
        <w:jc w:val="both"/>
        <w:rPr>
          <w:rFonts w:eastAsia="Times New Roman"/>
          <w:b/>
          <w:bCs/>
        </w:rPr>
      </w:pPr>
      <w:r w:rsidRPr="008C7D31">
        <w:rPr>
          <w:rFonts w:eastAsia="Times New Roman"/>
          <w:b/>
          <w:bCs/>
        </w:rPr>
        <w:t xml:space="preserve">Please provide me with a full list of every Pay Zone shop that will be selling these </w:t>
      </w:r>
      <w:proofErr w:type="gramStart"/>
      <w:r w:rsidRPr="008C7D31">
        <w:rPr>
          <w:rFonts w:eastAsia="Times New Roman"/>
          <w:b/>
          <w:bCs/>
        </w:rPr>
        <w:t>tickets?</w:t>
      </w:r>
      <w:proofErr w:type="gramEnd"/>
    </w:p>
    <w:p w14:paraId="05ECA577" w14:textId="77777777" w:rsidR="00A1498A" w:rsidRDefault="00A1498A" w:rsidP="00A1498A">
      <w:pPr>
        <w:pStyle w:val="xmsoplaintext"/>
        <w:ind w:right="3873"/>
      </w:pPr>
      <w:r>
        <w:t> </w:t>
      </w:r>
    </w:p>
    <w:p w14:paraId="1B247B59" w14:textId="5A6F4E50" w:rsidR="008C7D31" w:rsidRDefault="00235456" w:rsidP="008C7D31">
      <w:pPr>
        <w:pStyle w:val="xmsoplaintext"/>
        <w:ind w:right="-46"/>
        <w:jc w:val="both"/>
      </w:pPr>
      <w:r>
        <w:t xml:space="preserve">This information is already in the public domain. </w:t>
      </w:r>
      <w:r w:rsidR="00A1498A" w:rsidRPr="008C7D31">
        <w:t xml:space="preserve">A full list of participating stores </w:t>
      </w:r>
      <w:r w:rsidR="008C7D31">
        <w:t xml:space="preserve">is </w:t>
      </w:r>
      <w:r w:rsidR="00A1498A" w:rsidRPr="008C7D31">
        <w:t xml:space="preserve">available via a link </w:t>
      </w:r>
      <w:r>
        <w:t xml:space="preserve">found </w:t>
      </w:r>
      <w:r w:rsidR="00A1498A" w:rsidRPr="008C7D31">
        <w:t xml:space="preserve">on the </w:t>
      </w:r>
      <w:proofErr w:type="spellStart"/>
      <w:r w:rsidR="00A1498A" w:rsidRPr="008C7D31">
        <w:t>Payzone</w:t>
      </w:r>
      <w:proofErr w:type="spellEnd"/>
      <w:r w:rsidR="00A1498A" w:rsidRPr="008C7D31">
        <w:t xml:space="preserve"> page of the TfW website: </w:t>
      </w:r>
    </w:p>
    <w:p w14:paraId="62947CED" w14:textId="59EDBA70" w:rsidR="00A1498A" w:rsidRDefault="008C7D31" w:rsidP="008C7D31">
      <w:pPr>
        <w:pStyle w:val="xmsoplaintext"/>
        <w:ind w:right="-46"/>
      </w:pPr>
      <w:hyperlink r:id="rId11" w:history="1">
        <w:r w:rsidRPr="0056780A">
          <w:rPr>
            <w:rStyle w:val="Hyperlink"/>
          </w:rPr>
          <w:t>https://tfw.wales/sites/default/files/2022-01/Participating%20Payzone%20Retailers_0.pdf</w:t>
        </w:r>
      </w:hyperlink>
      <w:r w:rsidR="00A1498A">
        <w:t xml:space="preserve"> </w:t>
      </w:r>
    </w:p>
    <w:p w14:paraId="758980DD" w14:textId="77777777" w:rsidR="00A1498A" w:rsidRDefault="00A1498A" w:rsidP="00A1498A">
      <w:pPr>
        <w:pStyle w:val="xmsoplaintext"/>
        <w:ind w:right="3873"/>
      </w:pPr>
      <w:r>
        <w:t> </w:t>
      </w:r>
    </w:p>
    <w:p w14:paraId="37218649" w14:textId="77777777" w:rsidR="00A1498A" w:rsidRPr="00235456" w:rsidRDefault="00A1498A" w:rsidP="00235456">
      <w:pPr>
        <w:pStyle w:val="xmsoplaintext"/>
        <w:numPr>
          <w:ilvl w:val="0"/>
          <w:numId w:val="4"/>
        </w:numPr>
        <w:tabs>
          <w:tab w:val="clear" w:pos="720"/>
        </w:tabs>
        <w:ind w:left="0" w:right="-46"/>
        <w:jc w:val="both"/>
        <w:rPr>
          <w:rFonts w:eastAsia="Times New Roman"/>
          <w:b/>
          <w:bCs/>
        </w:rPr>
      </w:pPr>
      <w:r w:rsidRPr="00235456">
        <w:rPr>
          <w:rFonts w:eastAsia="Times New Roman"/>
          <w:b/>
          <w:bCs/>
        </w:rPr>
        <w:t>Are the prices of tickets bought in Pay Zone that same as if purchased at a ticket office or from Guards on the train?</w:t>
      </w:r>
    </w:p>
    <w:p w14:paraId="1C297CDB" w14:textId="77777777" w:rsidR="00A1498A" w:rsidRDefault="00A1498A" w:rsidP="00A1498A">
      <w:pPr>
        <w:pStyle w:val="xmsoplaintext"/>
        <w:ind w:right="3873"/>
      </w:pPr>
      <w:r>
        <w:t> </w:t>
      </w:r>
    </w:p>
    <w:p w14:paraId="7EA7AB55" w14:textId="77777777" w:rsidR="00A1498A" w:rsidRDefault="00A1498A" w:rsidP="00A1498A">
      <w:pPr>
        <w:pStyle w:val="xmsoplaintext"/>
        <w:ind w:right="3873"/>
      </w:pPr>
      <w:r w:rsidRPr="00C5551F">
        <w:t>Yes.</w:t>
      </w:r>
      <w:r>
        <w:t xml:space="preserve"> </w:t>
      </w:r>
    </w:p>
    <w:p w14:paraId="0164CA8D" w14:textId="77777777" w:rsidR="00A1498A" w:rsidRDefault="00A1498A" w:rsidP="00A1498A">
      <w:pPr>
        <w:pStyle w:val="xmsoplaintext"/>
        <w:ind w:right="3873"/>
      </w:pPr>
      <w:r>
        <w:t> </w:t>
      </w:r>
    </w:p>
    <w:p w14:paraId="12BB41A4" w14:textId="77777777" w:rsidR="00A1498A" w:rsidRPr="00C5551F" w:rsidRDefault="00A1498A" w:rsidP="00C5551F">
      <w:pPr>
        <w:pStyle w:val="xmsoplaintext"/>
        <w:numPr>
          <w:ilvl w:val="0"/>
          <w:numId w:val="4"/>
        </w:numPr>
        <w:tabs>
          <w:tab w:val="clear" w:pos="720"/>
        </w:tabs>
        <w:ind w:left="0" w:right="-46"/>
        <w:jc w:val="both"/>
        <w:rPr>
          <w:rFonts w:eastAsia="Times New Roman"/>
          <w:b/>
          <w:bCs/>
        </w:rPr>
      </w:pPr>
      <w:r w:rsidRPr="00C5551F">
        <w:rPr>
          <w:rFonts w:eastAsia="Times New Roman"/>
          <w:b/>
          <w:bCs/>
        </w:rPr>
        <w:t>What training is being given to staff in these Pay Zone shops regarding selling these tickets (and please attach any relevant training documents)?</w:t>
      </w:r>
    </w:p>
    <w:p w14:paraId="34D1EFD2" w14:textId="77777777" w:rsidR="00A1498A" w:rsidRDefault="00A1498A" w:rsidP="00A1498A">
      <w:pPr>
        <w:pStyle w:val="xmsoplaintext"/>
        <w:ind w:right="3873"/>
      </w:pPr>
      <w:r>
        <w:t> </w:t>
      </w:r>
    </w:p>
    <w:p w14:paraId="74EA15F4" w14:textId="12CB544C" w:rsidR="00A1498A" w:rsidRDefault="00A1498A" w:rsidP="009F1D9D">
      <w:pPr>
        <w:pStyle w:val="xmsoplaintext"/>
        <w:ind w:right="-46"/>
        <w:jc w:val="both"/>
      </w:pPr>
      <w:r w:rsidRPr="00C5551F">
        <w:t>All store owners have received a briefing document (attached</w:t>
      </w:r>
      <w:r w:rsidR="0083085B">
        <w:t xml:space="preserve"> – please note that </w:t>
      </w:r>
      <w:proofErr w:type="spellStart"/>
      <w:r w:rsidR="0083085B">
        <w:rPr>
          <w:lang w:eastAsia="en-US"/>
        </w:rPr>
        <w:t>Payzone</w:t>
      </w:r>
      <w:proofErr w:type="spellEnd"/>
      <w:r w:rsidR="0083085B">
        <w:rPr>
          <w:lang w:eastAsia="en-US"/>
        </w:rPr>
        <w:t xml:space="preserve"> have requested the Commercial details are redacted</w:t>
      </w:r>
      <w:r w:rsidRPr="00C5551F">
        <w:t>)</w:t>
      </w:r>
      <w:r w:rsidR="00A0247F">
        <w:t xml:space="preserve">, which also </w:t>
      </w:r>
      <w:r w:rsidRPr="00C5551F">
        <w:t xml:space="preserve">includes a link to a YouTube training video. </w:t>
      </w:r>
      <w:r w:rsidR="003B5A82">
        <w:t xml:space="preserve">Store visits </w:t>
      </w:r>
      <w:r w:rsidRPr="00C5551F">
        <w:t xml:space="preserve">from both </w:t>
      </w:r>
      <w:proofErr w:type="spellStart"/>
      <w:r w:rsidRPr="00C5551F">
        <w:t>Payzone</w:t>
      </w:r>
      <w:proofErr w:type="spellEnd"/>
      <w:r w:rsidRPr="00C5551F">
        <w:t xml:space="preserve"> and a TfW manager have taken place to support </w:t>
      </w:r>
      <w:r w:rsidR="00A432C2">
        <w:t xml:space="preserve">staff and answer and </w:t>
      </w:r>
      <w:r w:rsidRPr="00C5551F">
        <w:t>queries. The terminal has been designed to prompt staff in stores to ask the relevant questions through the booking flow to ensure the customer receives the right ticket for their journey.</w:t>
      </w:r>
      <w:r>
        <w:t xml:space="preserve"> </w:t>
      </w:r>
    </w:p>
    <w:p w14:paraId="53591ED9" w14:textId="77777777" w:rsidR="00A1498A" w:rsidRDefault="00A1498A" w:rsidP="00A1498A">
      <w:pPr>
        <w:pStyle w:val="xmsoplaintext"/>
        <w:ind w:right="3873"/>
      </w:pPr>
      <w:r>
        <w:t> </w:t>
      </w:r>
    </w:p>
    <w:p w14:paraId="1D014DF7" w14:textId="77777777" w:rsidR="00A1498A" w:rsidRPr="007B1D6A" w:rsidRDefault="00A1498A" w:rsidP="007B1D6A">
      <w:pPr>
        <w:pStyle w:val="xmsoplaintext"/>
        <w:numPr>
          <w:ilvl w:val="0"/>
          <w:numId w:val="4"/>
        </w:numPr>
        <w:tabs>
          <w:tab w:val="clear" w:pos="720"/>
        </w:tabs>
        <w:ind w:left="0" w:right="-46"/>
        <w:jc w:val="both"/>
        <w:rPr>
          <w:rFonts w:eastAsia="Times New Roman"/>
          <w:b/>
          <w:bCs/>
        </w:rPr>
      </w:pPr>
      <w:r w:rsidRPr="007B1D6A">
        <w:rPr>
          <w:rFonts w:eastAsia="Times New Roman"/>
          <w:b/>
          <w:bCs/>
        </w:rPr>
        <w:t>What training is being given to TFW Guards and RPIs regarding these Pay Zone tickets for when they carry out inspections onboard trains (and please attach any relevant training documents)?</w:t>
      </w:r>
    </w:p>
    <w:p w14:paraId="5618BC1E" w14:textId="77777777" w:rsidR="00A1498A" w:rsidRDefault="00A1498A" w:rsidP="00A1498A">
      <w:pPr>
        <w:pStyle w:val="xmsoplaintext"/>
        <w:ind w:right="3873"/>
      </w:pPr>
      <w:r>
        <w:t> </w:t>
      </w:r>
    </w:p>
    <w:p w14:paraId="0DF5BE5E" w14:textId="77777777" w:rsidR="00A1498A" w:rsidRDefault="00A1498A" w:rsidP="00A02154">
      <w:pPr>
        <w:pStyle w:val="xmsoplaintext"/>
        <w:ind w:right="-46"/>
        <w:jc w:val="both"/>
      </w:pPr>
      <w:proofErr w:type="spellStart"/>
      <w:r w:rsidRPr="00A02154">
        <w:t>Payzone</w:t>
      </w:r>
      <w:proofErr w:type="spellEnd"/>
      <w:r w:rsidRPr="00A02154">
        <w:t xml:space="preserve"> terminals issue eTickets to the RSPS3030 standard used by all train operators and third party retailers so the barcode can be scanned on train like any existing barcode ticket.</w:t>
      </w:r>
      <w:r>
        <w:t xml:space="preserve"> </w:t>
      </w:r>
    </w:p>
    <w:p w14:paraId="2794CC1B" w14:textId="77777777" w:rsidR="00A1498A" w:rsidRDefault="00A1498A" w:rsidP="00A1498A">
      <w:pPr>
        <w:pStyle w:val="xmsoplaintext"/>
        <w:ind w:right="3873"/>
      </w:pPr>
      <w:r>
        <w:t> </w:t>
      </w:r>
    </w:p>
    <w:p w14:paraId="1266E4E1" w14:textId="77777777" w:rsidR="00A1498A" w:rsidRPr="00A02154" w:rsidRDefault="00A1498A" w:rsidP="00A02154">
      <w:pPr>
        <w:pStyle w:val="xmsoplaintext"/>
        <w:numPr>
          <w:ilvl w:val="0"/>
          <w:numId w:val="4"/>
        </w:numPr>
        <w:tabs>
          <w:tab w:val="clear" w:pos="720"/>
        </w:tabs>
        <w:ind w:left="0" w:right="-46"/>
        <w:jc w:val="both"/>
        <w:rPr>
          <w:rFonts w:eastAsia="Times New Roman"/>
          <w:b/>
          <w:bCs/>
        </w:rPr>
      </w:pPr>
      <w:r w:rsidRPr="00A02154">
        <w:rPr>
          <w:rFonts w:eastAsia="Times New Roman"/>
          <w:b/>
          <w:bCs/>
        </w:rPr>
        <w:t xml:space="preserve">Will these tickets purchased from Pay Zone shops be valid on GWR trains (like between Cardiff and Newport for example) and if </w:t>
      </w:r>
      <w:proofErr w:type="gramStart"/>
      <w:r w:rsidRPr="00A02154">
        <w:rPr>
          <w:rFonts w:eastAsia="Times New Roman"/>
          <w:b/>
          <w:bCs/>
        </w:rPr>
        <w:t>so</w:t>
      </w:r>
      <w:proofErr w:type="gramEnd"/>
      <w:r w:rsidRPr="00A02154">
        <w:rPr>
          <w:rFonts w:eastAsia="Times New Roman"/>
          <w:b/>
          <w:bCs/>
        </w:rPr>
        <w:t xml:space="preserve"> what training is being given to GWR Guards and RPIs regarding these Pay Zone tickets for when they carry out inspections onboard trains (and please attach any relevant training documents)?</w:t>
      </w:r>
    </w:p>
    <w:p w14:paraId="106740A4" w14:textId="77777777" w:rsidR="00A1498A" w:rsidRDefault="00A1498A" w:rsidP="00A1498A">
      <w:pPr>
        <w:pStyle w:val="xmsoplaintext"/>
        <w:ind w:right="3873"/>
      </w:pPr>
      <w:r>
        <w:lastRenderedPageBreak/>
        <w:t> </w:t>
      </w:r>
    </w:p>
    <w:p w14:paraId="64279031" w14:textId="7F333165" w:rsidR="00A1498A" w:rsidRDefault="00786E56" w:rsidP="00786E56">
      <w:pPr>
        <w:pStyle w:val="xmsoplaintext"/>
        <w:jc w:val="both"/>
      </w:pPr>
      <w:r w:rsidRPr="00786E56">
        <w:t xml:space="preserve">As above, </w:t>
      </w:r>
      <w:proofErr w:type="spellStart"/>
      <w:r w:rsidR="00A1498A" w:rsidRPr="00786E56">
        <w:t>Payzone</w:t>
      </w:r>
      <w:proofErr w:type="spellEnd"/>
      <w:r w:rsidR="00A1498A" w:rsidRPr="00786E56">
        <w:t xml:space="preserve"> terminals issue eTickets to the RSPS3030 standard used by all train operators and third party retailers so the barcode can be scanned on train like any existing barcode ticket. </w:t>
      </w:r>
    </w:p>
    <w:p w14:paraId="5CD3A5FB" w14:textId="77777777" w:rsidR="00A1498A" w:rsidRDefault="00A1498A" w:rsidP="00A1498A">
      <w:pPr>
        <w:pStyle w:val="xmsoplaintext"/>
        <w:ind w:right="3873"/>
      </w:pPr>
      <w:r>
        <w:t> </w:t>
      </w:r>
    </w:p>
    <w:p w14:paraId="3E936387" w14:textId="6483E1E9" w:rsidR="00A1498A" w:rsidRPr="00786E56" w:rsidRDefault="00A1498A" w:rsidP="00786E56">
      <w:pPr>
        <w:pStyle w:val="xmsoplaintext"/>
        <w:numPr>
          <w:ilvl w:val="0"/>
          <w:numId w:val="4"/>
        </w:numPr>
        <w:tabs>
          <w:tab w:val="clear" w:pos="720"/>
        </w:tabs>
        <w:ind w:left="0" w:right="-46"/>
        <w:jc w:val="both"/>
        <w:rPr>
          <w:rFonts w:eastAsia="Times New Roman"/>
          <w:b/>
          <w:bCs/>
        </w:rPr>
      </w:pPr>
      <w:r w:rsidRPr="00786E56">
        <w:rPr>
          <w:rFonts w:eastAsia="Times New Roman"/>
          <w:b/>
          <w:bCs/>
        </w:rPr>
        <w:t>Will these tickets purchased from Pay Zone shops be valid on XC trains (like between Cardiff and Newport for example) and if so</w:t>
      </w:r>
      <w:r w:rsidR="00786E56">
        <w:rPr>
          <w:rFonts w:eastAsia="Times New Roman"/>
          <w:b/>
          <w:bCs/>
        </w:rPr>
        <w:t>,</w:t>
      </w:r>
      <w:r w:rsidRPr="00786E56">
        <w:rPr>
          <w:rFonts w:eastAsia="Times New Roman"/>
          <w:b/>
          <w:bCs/>
        </w:rPr>
        <w:t xml:space="preserve"> what training is being given to XC Guards and RPIs regarding these Pay Zone tickets for when they carry out inspections onboard trains (and please attach any relevant training documents)?</w:t>
      </w:r>
    </w:p>
    <w:p w14:paraId="375E079D" w14:textId="77777777" w:rsidR="00A1498A" w:rsidRDefault="00A1498A" w:rsidP="00A1498A">
      <w:pPr>
        <w:pStyle w:val="xmsoplaintext"/>
        <w:ind w:right="3873"/>
      </w:pPr>
      <w:r>
        <w:t> </w:t>
      </w:r>
    </w:p>
    <w:p w14:paraId="7762278C" w14:textId="3BF93D07" w:rsidR="00A1498A" w:rsidRDefault="00A1498A" w:rsidP="00BE3547">
      <w:pPr>
        <w:pStyle w:val="xmsoplaintext"/>
        <w:jc w:val="both"/>
      </w:pPr>
      <w:r>
        <w:t> </w:t>
      </w:r>
      <w:r w:rsidR="00786E56" w:rsidRPr="00786E56">
        <w:t xml:space="preserve">As above, </w:t>
      </w:r>
      <w:proofErr w:type="spellStart"/>
      <w:r w:rsidR="00786E56" w:rsidRPr="00786E56">
        <w:t>Payzone</w:t>
      </w:r>
      <w:proofErr w:type="spellEnd"/>
      <w:r w:rsidR="00786E56" w:rsidRPr="00786E56">
        <w:t xml:space="preserve"> terminals issue eTickets to the RSPS3030 standard used by all train operators and third party retailers so the barcode can be scanned on train like any existing barcode ticket. </w:t>
      </w:r>
    </w:p>
    <w:p w14:paraId="0B942B76" w14:textId="77777777" w:rsidR="00A1498A" w:rsidRDefault="00A1498A" w:rsidP="00A1498A">
      <w:pPr>
        <w:pStyle w:val="xmsoplaintext"/>
        <w:ind w:right="3873"/>
      </w:pPr>
      <w:r>
        <w:t> </w:t>
      </w:r>
    </w:p>
    <w:p w14:paraId="4E53FC3F" w14:textId="77777777" w:rsidR="00A1498A" w:rsidRPr="00BE3547" w:rsidRDefault="00A1498A" w:rsidP="00BE3547">
      <w:pPr>
        <w:pStyle w:val="xmsoplaintext"/>
        <w:numPr>
          <w:ilvl w:val="0"/>
          <w:numId w:val="4"/>
        </w:numPr>
        <w:tabs>
          <w:tab w:val="clear" w:pos="720"/>
        </w:tabs>
        <w:ind w:left="0" w:right="-46"/>
        <w:jc w:val="both"/>
        <w:rPr>
          <w:rFonts w:eastAsia="Times New Roman"/>
          <w:b/>
          <w:bCs/>
        </w:rPr>
      </w:pPr>
      <w:r w:rsidRPr="00BE3547">
        <w:rPr>
          <w:rFonts w:eastAsia="Times New Roman"/>
          <w:b/>
          <w:bCs/>
        </w:rPr>
        <w:t>What ticket stock will these Pay Zone tickets be issued on (is it normal card sized RSP9299/9399/9499/9599 stock that ticket offices issue or large RSP9799 stock that your Guards issue or will it just be standard receipt roll from the till)?”</w:t>
      </w:r>
    </w:p>
    <w:p w14:paraId="0700E770" w14:textId="77777777" w:rsidR="00A1498A" w:rsidRDefault="00A1498A" w:rsidP="00A1498A">
      <w:pPr>
        <w:pStyle w:val="xmsoplaintext"/>
      </w:pPr>
      <w:r>
        <w:t> </w:t>
      </w:r>
    </w:p>
    <w:p w14:paraId="48BB7267" w14:textId="70A7088B" w:rsidR="00A1498A" w:rsidRDefault="00DD1968" w:rsidP="00A1498A">
      <w:pPr>
        <w:pStyle w:val="xmsoplaintext"/>
      </w:pPr>
      <w:r>
        <w:t>e</w:t>
      </w:r>
      <w:r w:rsidR="00A1498A" w:rsidRPr="00BE3547">
        <w:t>Tickets are printed on standard receipt roll from the till</w:t>
      </w:r>
      <w:r w:rsidR="00BE3547">
        <w:t>.</w:t>
      </w:r>
      <w:r w:rsidR="00A1498A">
        <w:t xml:space="preserve"> </w:t>
      </w:r>
    </w:p>
    <w:p w14:paraId="23703623" w14:textId="77777777" w:rsidR="00A1498A" w:rsidRPr="00730D02" w:rsidRDefault="00A1498A" w:rsidP="00962DA6">
      <w:pPr>
        <w:spacing w:after="0"/>
      </w:pPr>
    </w:p>
    <w:p w14:paraId="710995CE" w14:textId="77777777" w:rsidR="00BE3547" w:rsidRDefault="00BE3547" w:rsidP="00962DA6">
      <w:pPr>
        <w:spacing w:after="0"/>
      </w:pPr>
    </w:p>
    <w:p w14:paraId="77CDFD59" w14:textId="77777777" w:rsidR="00BE3547" w:rsidRDefault="00BE3547" w:rsidP="00962DA6">
      <w:pPr>
        <w:spacing w:after="0"/>
      </w:pPr>
    </w:p>
    <w:p w14:paraId="5850682F" w14:textId="17C4E691"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786E56">
      <w:headerReference w:type="defaul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3A" w14:textId="77777777" w:rsidR="00243C1C" w:rsidRDefault="00243C1C" w:rsidP="0029704C">
      <w:pPr>
        <w:spacing w:after="0" w:line="240" w:lineRule="auto"/>
      </w:pPr>
      <w:r>
        <w:separator/>
      </w:r>
    </w:p>
  </w:endnote>
  <w:endnote w:type="continuationSeparator" w:id="0">
    <w:p w14:paraId="5CB96837" w14:textId="77777777" w:rsidR="00243C1C" w:rsidRDefault="00243C1C" w:rsidP="0029704C">
      <w:pPr>
        <w:spacing w:after="0" w:line="240" w:lineRule="auto"/>
      </w:pPr>
      <w:r>
        <w:continuationSeparator/>
      </w:r>
    </w:p>
  </w:endnote>
  <w:endnote w:type="continuationNotice" w:id="1">
    <w:p w14:paraId="59E2553D"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0BFD" w14:textId="77777777" w:rsidR="00243C1C" w:rsidRDefault="00243C1C" w:rsidP="0029704C">
      <w:pPr>
        <w:spacing w:after="0" w:line="240" w:lineRule="auto"/>
      </w:pPr>
      <w:r>
        <w:separator/>
      </w:r>
    </w:p>
  </w:footnote>
  <w:footnote w:type="continuationSeparator" w:id="0">
    <w:p w14:paraId="2FEF7A17" w14:textId="77777777" w:rsidR="00243C1C" w:rsidRDefault="00243C1C" w:rsidP="0029704C">
      <w:pPr>
        <w:spacing w:after="0" w:line="240" w:lineRule="auto"/>
      </w:pPr>
      <w:r>
        <w:continuationSeparator/>
      </w:r>
    </w:p>
  </w:footnote>
  <w:footnote w:type="continuationNotice" w:id="1">
    <w:p w14:paraId="4CB4EBA3"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4" name="Picture 4"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60C7B"/>
    <w:multiLevelType w:val="multilevel"/>
    <w:tmpl w:val="DF2060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F95719"/>
    <w:multiLevelType w:val="multilevel"/>
    <w:tmpl w:val="66F6792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D61903"/>
    <w:multiLevelType w:val="multilevel"/>
    <w:tmpl w:val="795C59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84A0C"/>
    <w:multiLevelType w:val="multilevel"/>
    <w:tmpl w:val="C804B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717F26"/>
    <w:multiLevelType w:val="multilevel"/>
    <w:tmpl w:val="5DDAE6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AC0D84"/>
    <w:multiLevelType w:val="multilevel"/>
    <w:tmpl w:val="417226B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966900"/>
    <w:multiLevelType w:val="multilevel"/>
    <w:tmpl w:val="FCA013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3D3B67"/>
    <w:multiLevelType w:val="multilevel"/>
    <w:tmpl w:val="573C34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35456"/>
    <w:rsid w:val="00243C1C"/>
    <w:rsid w:val="00271383"/>
    <w:rsid w:val="0027240C"/>
    <w:rsid w:val="00293CEC"/>
    <w:rsid w:val="0029704C"/>
    <w:rsid w:val="002B38BF"/>
    <w:rsid w:val="002C2B1D"/>
    <w:rsid w:val="002C48AD"/>
    <w:rsid w:val="002E3002"/>
    <w:rsid w:val="0033704E"/>
    <w:rsid w:val="003A66BB"/>
    <w:rsid w:val="003B5A82"/>
    <w:rsid w:val="003E56B2"/>
    <w:rsid w:val="003E5FF1"/>
    <w:rsid w:val="003F3973"/>
    <w:rsid w:val="0041139F"/>
    <w:rsid w:val="0042257B"/>
    <w:rsid w:val="00460408"/>
    <w:rsid w:val="004770D2"/>
    <w:rsid w:val="0049234E"/>
    <w:rsid w:val="004B27C7"/>
    <w:rsid w:val="004D2ED9"/>
    <w:rsid w:val="004E19CD"/>
    <w:rsid w:val="0055443A"/>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816E1"/>
    <w:rsid w:val="00786E56"/>
    <w:rsid w:val="00797A24"/>
    <w:rsid w:val="007B1D6A"/>
    <w:rsid w:val="008142C8"/>
    <w:rsid w:val="0083085B"/>
    <w:rsid w:val="008362B2"/>
    <w:rsid w:val="00840CBC"/>
    <w:rsid w:val="00875924"/>
    <w:rsid w:val="008943C9"/>
    <w:rsid w:val="008C7D31"/>
    <w:rsid w:val="008D6A14"/>
    <w:rsid w:val="00905666"/>
    <w:rsid w:val="009506DD"/>
    <w:rsid w:val="00955621"/>
    <w:rsid w:val="00962DA6"/>
    <w:rsid w:val="00990EE7"/>
    <w:rsid w:val="00997895"/>
    <w:rsid w:val="009A1797"/>
    <w:rsid w:val="009A25CC"/>
    <w:rsid w:val="009C283F"/>
    <w:rsid w:val="009D1AAA"/>
    <w:rsid w:val="009E53BE"/>
    <w:rsid w:val="009E6357"/>
    <w:rsid w:val="009F1D9D"/>
    <w:rsid w:val="009F476E"/>
    <w:rsid w:val="00A0047F"/>
    <w:rsid w:val="00A02154"/>
    <w:rsid w:val="00A0247F"/>
    <w:rsid w:val="00A1498A"/>
    <w:rsid w:val="00A20006"/>
    <w:rsid w:val="00A432C2"/>
    <w:rsid w:val="00A57132"/>
    <w:rsid w:val="00A6144F"/>
    <w:rsid w:val="00A8347B"/>
    <w:rsid w:val="00A90D11"/>
    <w:rsid w:val="00AD510D"/>
    <w:rsid w:val="00AD5B78"/>
    <w:rsid w:val="00B03466"/>
    <w:rsid w:val="00B26A0E"/>
    <w:rsid w:val="00B4563D"/>
    <w:rsid w:val="00B5151F"/>
    <w:rsid w:val="00BA2AE7"/>
    <w:rsid w:val="00BE1084"/>
    <w:rsid w:val="00BE3547"/>
    <w:rsid w:val="00BE5B50"/>
    <w:rsid w:val="00C5241C"/>
    <w:rsid w:val="00C5551F"/>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D1968"/>
    <w:rsid w:val="00DE3034"/>
    <w:rsid w:val="00DF2829"/>
    <w:rsid w:val="00E24CBC"/>
    <w:rsid w:val="00E47F42"/>
    <w:rsid w:val="00E51B12"/>
    <w:rsid w:val="00E53352"/>
    <w:rsid w:val="00E664E7"/>
    <w:rsid w:val="00E8344B"/>
    <w:rsid w:val="00E8472F"/>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plaintext">
    <w:name w:val="x_msoplaintext"/>
    <w:basedOn w:val="Normal"/>
    <w:rsid w:val="00A1498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81734786">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w.wales/sites/default/files/2022-01/Participating%20Payzone%20Retailers_0.pdf"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tfw.wales/ways-to-travel/rail/buy-tickets/ways-to-buy/payzo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905EB-16F8-4F26-94B7-78CE6591ACC2}"/>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18</cp:revision>
  <dcterms:created xsi:type="dcterms:W3CDTF">2022-03-07T19:40:00Z</dcterms:created>
  <dcterms:modified xsi:type="dcterms:W3CDTF">2022-03-07T19:56:00Z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