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3149" w:rsidP="00F149A8" w:rsidRDefault="00B83149" w14:paraId="34DB43A3" w14:textId="77777777">
      <w:pPr>
        <w:rPr>
          <w:rStyle w:val="Style2"/>
          <w:rFonts w:ascii="Arial" w:hAnsi="Arial" w:cs="Arial"/>
        </w:rPr>
      </w:pPr>
    </w:p>
    <w:p w:rsidR="00B83149" w:rsidP="00B83149" w:rsidRDefault="00B83149" w14:paraId="3791FCAF" w14:textId="77777777"/>
    <w:p w:rsidR="00B83149" w:rsidP="00B83149" w:rsidRDefault="00B83149" w14:paraId="76978DBA" w14:textId="77777777"/>
    <w:p w:rsidR="00B83149" w:rsidP="00B83149" w:rsidRDefault="00B83149" w14:paraId="2F2515B4" w14:textId="77777777"/>
    <w:sdt>
      <w:sdtPr>
        <w:rPr>
          <w:rFonts w:ascii="Arial" w:hAnsi="Arial" w:cs="Arial"/>
          <w:b/>
          <w:bCs/>
          <w:color w:val="FF0000"/>
          <w:sz w:val="36"/>
          <w:szCs w:val="36"/>
        </w:rPr>
        <w:alias w:val="Board Paper title"/>
        <w:tag w:val="Board Paper title"/>
        <w:id w:val="287165766"/>
        <w:placeholder>
          <w:docPart w:val="A3DE1D80A185401D9DC3B2A0CE5951AB"/>
        </w:placeholder>
      </w:sdtPr>
      <w:sdtContent>
        <w:p w:rsidRPr="00B45EF0" w:rsidR="00B45EF0" w:rsidP="006E16F0" w:rsidRDefault="004F40B2" w14:paraId="25287063" w14:textId="4C560C7A">
          <w:pPr>
            <w:ind w:left="-284"/>
            <w:rPr>
              <w:rFonts w:ascii="Arial" w:hAnsi="Arial" w:cs="Arial"/>
              <w:b/>
              <w:bCs/>
              <w:color w:val="FF0000"/>
              <w:sz w:val="36"/>
              <w:szCs w:val="36"/>
            </w:rPr>
          </w:pPr>
          <w:r>
            <w:rPr>
              <w:rFonts w:ascii="Arial" w:hAnsi="Arial" w:cs="Arial"/>
              <w:b/>
              <w:bCs/>
              <w:color w:val="FF0000"/>
              <w:sz w:val="36"/>
              <w:szCs w:val="36"/>
            </w:rPr>
            <w:t>North and Mid Wales/</w:t>
          </w:r>
          <w:r w:rsidR="00B31A0C">
            <w:rPr>
              <w:rFonts w:ascii="Arial" w:hAnsi="Arial" w:cs="Arial"/>
              <w:b/>
              <w:bCs/>
              <w:color w:val="FF0000"/>
              <w:sz w:val="36"/>
              <w:szCs w:val="36"/>
            </w:rPr>
            <w:t xml:space="preserve">Wales &amp; </w:t>
          </w:r>
          <w:r w:rsidR="0033320F">
            <w:rPr>
              <w:rFonts w:ascii="Arial" w:hAnsi="Arial" w:cs="Arial"/>
              <w:b/>
              <w:bCs/>
              <w:color w:val="FF0000"/>
              <w:sz w:val="36"/>
              <w:szCs w:val="36"/>
            </w:rPr>
            <w:t xml:space="preserve">Borders </w:t>
          </w:r>
          <w:r w:rsidRPr="4ADBB0EF" w:rsidR="00B45EF0">
            <w:rPr>
              <w:rFonts w:ascii="Arial" w:hAnsi="Arial" w:cs="Arial"/>
              <w:b/>
              <w:bCs/>
              <w:color w:val="FF0000"/>
              <w:sz w:val="36"/>
              <w:szCs w:val="36"/>
            </w:rPr>
            <w:t>Regional Stakeholder Forum</w:t>
          </w:r>
        </w:p>
        <w:p w:rsidRPr="00B83149" w:rsidR="00B83149" w:rsidP="00B83149" w:rsidRDefault="006E16F0" w14:paraId="3CBE5B0E" w14:textId="474B251B">
          <w:pPr>
            <w:ind w:left="-284"/>
            <w:rPr>
              <w:rFonts w:ascii="Arial" w:hAnsi="Arial" w:cs="Arial"/>
              <w:b/>
              <w:bCs/>
              <w:color w:val="FF0000"/>
              <w:sz w:val="36"/>
            </w:rPr>
          </w:pPr>
          <w:r>
            <w:rPr>
              <w:rFonts w:ascii="Arial" w:hAnsi="Arial" w:cs="Arial"/>
              <w:b/>
              <w:bCs/>
              <w:color w:val="FF0000"/>
              <w:sz w:val="36"/>
            </w:rPr>
            <w:t>0</w:t>
          </w:r>
          <w:r w:rsidR="004F40B2">
            <w:rPr>
              <w:rFonts w:ascii="Arial" w:hAnsi="Arial" w:cs="Arial"/>
              <w:b/>
              <w:bCs/>
              <w:color w:val="FF0000"/>
              <w:sz w:val="36"/>
            </w:rPr>
            <w:t>6</w:t>
          </w:r>
          <w:r w:rsidR="00474972">
            <w:rPr>
              <w:rFonts w:ascii="Arial" w:hAnsi="Arial" w:cs="Arial"/>
              <w:b/>
              <w:bCs/>
              <w:color w:val="FF0000"/>
              <w:sz w:val="36"/>
            </w:rPr>
            <w:t>/</w:t>
          </w:r>
          <w:r w:rsidR="004F40B2">
            <w:rPr>
              <w:rFonts w:ascii="Arial" w:hAnsi="Arial" w:cs="Arial"/>
              <w:b/>
              <w:bCs/>
              <w:color w:val="FF0000"/>
              <w:sz w:val="36"/>
            </w:rPr>
            <w:t>06</w:t>
          </w:r>
          <w:r w:rsidR="00474972">
            <w:rPr>
              <w:rFonts w:ascii="Arial" w:hAnsi="Arial" w:cs="Arial"/>
              <w:b/>
              <w:bCs/>
              <w:color w:val="FF0000"/>
              <w:sz w:val="36"/>
            </w:rPr>
            <w:t>/</w:t>
          </w:r>
          <w:r>
            <w:rPr>
              <w:rFonts w:ascii="Arial" w:hAnsi="Arial" w:cs="Arial"/>
              <w:b/>
              <w:bCs/>
              <w:color w:val="FF0000"/>
              <w:sz w:val="36"/>
            </w:rPr>
            <w:t>2023</w:t>
          </w:r>
        </w:p>
      </w:sdtContent>
    </w:sdt>
    <w:p w:rsidRPr="009103EB" w:rsidR="00B83149" w:rsidP="00B83149" w:rsidRDefault="00B83149" w14:paraId="6DB7F88E" w14:textId="77777777">
      <w:pPr>
        <w:rPr>
          <w:rFonts w:ascii="Arial" w:hAnsi="Arial" w:cs="Arial"/>
        </w:rPr>
      </w:pPr>
      <w:r w:rsidRPr="009103EB">
        <w:rPr>
          <w:rFonts w:ascii="Arial" w:hAnsi="Arial" w:eastAsia="Gill Sans"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rsidRPr="009103EB" w:rsidR="00B83149" w:rsidP="00B83149" w:rsidRDefault="00B83149" w14:paraId="45C762EF" w14:textId="77777777">
      <w:pPr>
        <w:rPr>
          <w:rFonts w:ascii="Arial" w:hAnsi="Arial" w:cs="Arial"/>
        </w:rPr>
      </w:pPr>
    </w:p>
    <w:p w:rsidRPr="009103EB" w:rsidR="00B83149" w:rsidP="00B83149" w:rsidRDefault="00B83149" w14:paraId="0D2B54B4" w14:textId="77777777">
      <w:pPr>
        <w:rPr>
          <w:rFonts w:ascii="Arial" w:hAnsi="Arial" w:cs="Arial"/>
        </w:rPr>
      </w:pPr>
    </w:p>
    <w:p w:rsidRPr="009103EB" w:rsidR="00B83149" w:rsidP="00B83149" w:rsidRDefault="00B83149" w14:paraId="525D23C1" w14:textId="77777777">
      <w:pPr>
        <w:rPr>
          <w:rFonts w:ascii="Arial" w:hAnsi="Arial" w:cs="Arial"/>
        </w:rPr>
      </w:pPr>
    </w:p>
    <w:p w:rsidRPr="009103EB" w:rsidR="00B83149" w:rsidP="00B83149" w:rsidRDefault="00B83149" w14:paraId="5A317CF3" w14:textId="77777777">
      <w:pPr>
        <w:rPr>
          <w:rFonts w:ascii="Arial" w:hAnsi="Arial" w:cs="Arial"/>
        </w:rPr>
      </w:pPr>
    </w:p>
    <w:p w:rsidRPr="009103EB" w:rsidR="00B83149" w:rsidP="00B83149" w:rsidRDefault="00B83149" w14:paraId="37936E50" w14:textId="77777777">
      <w:pPr>
        <w:rPr>
          <w:rFonts w:ascii="Arial" w:hAnsi="Arial" w:cs="Arial"/>
        </w:rPr>
      </w:pPr>
    </w:p>
    <w:p w:rsidRPr="009103EB" w:rsidR="00B83149" w:rsidP="00B83149" w:rsidRDefault="00B83149" w14:paraId="2DFBCC74" w14:textId="77777777">
      <w:pPr>
        <w:rPr>
          <w:rFonts w:ascii="Arial" w:hAnsi="Arial" w:cs="Arial"/>
        </w:rPr>
      </w:pPr>
    </w:p>
    <w:p w:rsidRPr="009103EB" w:rsidR="00B83149" w:rsidP="00B83149" w:rsidRDefault="00B83149" w14:paraId="2FDF4C5E" w14:textId="77777777">
      <w:pPr>
        <w:rPr>
          <w:rFonts w:ascii="Arial" w:hAnsi="Arial" w:cs="Arial"/>
        </w:rPr>
      </w:pPr>
    </w:p>
    <w:p w:rsidRPr="009103EB" w:rsidR="00B83149" w:rsidP="00B83149" w:rsidRDefault="00B83149" w14:paraId="24817DE7" w14:textId="77777777">
      <w:pPr>
        <w:rPr>
          <w:rFonts w:ascii="Arial" w:hAnsi="Arial" w:cs="Arial"/>
        </w:rPr>
      </w:pPr>
    </w:p>
    <w:p w:rsidRPr="009103EB" w:rsidR="00B83149" w:rsidP="00B83149" w:rsidRDefault="00B83149" w14:paraId="16C7D2E6" w14:textId="77777777">
      <w:pPr>
        <w:rPr>
          <w:rFonts w:ascii="Arial" w:hAnsi="Arial" w:cs="Arial"/>
        </w:rPr>
      </w:pPr>
    </w:p>
    <w:p w:rsidR="00B83149" w:rsidP="00B83149" w:rsidRDefault="00B83149" w14:paraId="1B17A866" w14:textId="75A4190F">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rsidR="00A8126A" w:rsidP="00607707" w:rsidRDefault="00A8126A" w14:paraId="75FB5E6A" w14:textId="7927126D">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rsidRPr="00607707" w:rsidR="00607707" w:rsidP="00607707" w:rsidRDefault="00607707" w14:paraId="6031941A" w14:textId="250CC55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rsidR="00607707" w:rsidP="00607707" w:rsidRDefault="00000000" w14:paraId="690B8993" w14:textId="77777777">
          <w:pPr>
            <w:ind w:left="-284"/>
            <w:rPr>
              <w:rFonts w:ascii="Arial" w:hAnsi="Arial" w:cs="Arial"/>
              <w:b/>
              <w:bCs/>
              <w:color w:val="FF0000"/>
              <w:sz w:val="36"/>
              <w:szCs w:val="36"/>
            </w:rPr>
          </w:pPr>
        </w:p>
      </w:sdtContent>
    </w:sdt>
    <w:p w:rsidR="00B83149" w:rsidP="00B83149" w:rsidRDefault="00B83149" w14:paraId="336243A5" w14:textId="08F2C8AE">
      <w:pPr>
        <w:rPr>
          <w:rFonts w:ascii="Arial" w:hAnsi="Arial" w:cs="Arial"/>
        </w:rPr>
      </w:pPr>
    </w:p>
    <w:p w:rsidR="00607707" w:rsidP="00B83149" w:rsidRDefault="00607707" w14:paraId="65096B76" w14:textId="356C8D2C">
      <w:pPr>
        <w:rPr>
          <w:rFonts w:ascii="Arial" w:hAnsi="Arial" w:cs="Arial"/>
        </w:rPr>
      </w:pPr>
    </w:p>
    <w:p w:rsidR="00607707" w:rsidP="00B83149" w:rsidRDefault="00607707" w14:paraId="20709BC4" w14:textId="1B146C52">
      <w:pPr>
        <w:rPr>
          <w:rFonts w:ascii="Arial" w:hAnsi="Arial" w:cs="Arial"/>
        </w:rPr>
      </w:pPr>
    </w:p>
    <w:p w:rsidR="00607707" w:rsidP="00B83149" w:rsidRDefault="00607707" w14:paraId="798C4F84" w14:textId="69F926F1">
      <w:pPr>
        <w:rPr>
          <w:rFonts w:ascii="Arial" w:hAnsi="Arial" w:cs="Arial"/>
        </w:rPr>
      </w:pPr>
    </w:p>
    <w:p w:rsidR="00607707" w:rsidP="00B83149" w:rsidRDefault="00607707" w14:paraId="1657D281" w14:textId="4233685E">
      <w:pPr>
        <w:rPr>
          <w:rFonts w:ascii="Arial" w:hAnsi="Arial" w:cs="Arial"/>
        </w:rPr>
      </w:pPr>
    </w:p>
    <w:p w:rsidR="00607707" w:rsidP="00B83149" w:rsidRDefault="00607707" w14:paraId="4937BF41" w14:textId="77777777">
      <w:pPr>
        <w:rPr>
          <w:rFonts w:ascii="Arial" w:hAnsi="Arial" w:cs="Arial"/>
        </w:rPr>
      </w:pPr>
    </w:p>
    <w:p w:rsidR="00B83149" w:rsidP="00B83149" w:rsidRDefault="00B83149" w14:paraId="69B169D0" w14:textId="56353CD5">
      <w:pPr>
        <w:rPr>
          <w:rFonts w:ascii="Arial" w:hAnsi="Arial" w:cs="Arial"/>
        </w:rPr>
      </w:pPr>
    </w:p>
    <w:p w:rsidR="00B83149" w:rsidP="00B83149" w:rsidRDefault="00B83149" w14:paraId="536BA346" w14:textId="6363A3D9">
      <w:pPr>
        <w:rPr>
          <w:rFonts w:ascii="Arial" w:hAnsi="Arial" w:cs="Arial"/>
        </w:rPr>
      </w:pPr>
    </w:p>
    <w:p w:rsidR="00B83149" w:rsidP="00F149A8" w:rsidRDefault="00B83149" w14:paraId="0C45FC8B" w14:textId="77777777">
      <w:pPr>
        <w:rPr>
          <w:rStyle w:val="Style2"/>
          <w:rFonts w:ascii="Arial" w:hAnsi="Arial" w:cs="Arial"/>
        </w:rPr>
      </w:pPr>
    </w:p>
    <w:p w:rsidRPr="00273BD5" w:rsidR="00F149A8" w:rsidP="00F149A8" w:rsidRDefault="00000000" w14:paraId="79385821" w14:textId="5C4F3E7C">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Content>
          <w:r w:rsidR="004F40B2">
            <w:rPr>
              <w:rStyle w:val="Style2"/>
              <w:rFonts w:ascii="Arial" w:hAnsi="Arial" w:cs="Arial"/>
            </w:rPr>
            <w:t xml:space="preserve">North and Mid Wales / </w:t>
          </w:r>
          <w:r w:rsidR="00B31A0C">
            <w:rPr>
              <w:rStyle w:val="Style2"/>
              <w:rFonts w:ascii="Arial" w:hAnsi="Arial" w:cs="Arial"/>
            </w:rPr>
            <w:t xml:space="preserve">Wales &amp; </w:t>
          </w:r>
          <w:r w:rsidRPr="00240ACB" w:rsidR="00240ACB">
            <w:rPr>
              <w:rStyle w:val="Style2"/>
              <w:rFonts w:ascii="Arial" w:hAnsi="Arial" w:cs="Arial"/>
            </w:rPr>
            <w:t>Border</w:t>
          </w:r>
          <w:r w:rsidR="00240ACB">
            <w:rPr>
              <w:rStyle w:val="Style2"/>
              <w:rFonts w:ascii="Arial" w:hAnsi="Arial" w:cs="Arial"/>
            </w:rPr>
            <w:t>s</w:t>
          </w:r>
          <w:r w:rsidRPr="00240ACB" w:rsidR="00240ACB">
            <w:rPr>
              <w:rStyle w:val="Style2"/>
              <w:rFonts w:ascii="Arial" w:hAnsi="Arial" w:cs="Arial"/>
            </w:rPr>
            <w:t xml:space="preserve"> Regional Stakeholder Forum </w:t>
          </w:r>
        </w:sdtContent>
      </w:sdt>
    </w:p>
    <w:p w:rsidR="00E30127" w:rsidP="00D95D52" w:rsidRDefault="00D95D52" w14:paraId="033BB2B5" w14:textId="16C25BCB">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proofErr w:type="gramStart"/>
      <w:r w:rsidR="004F40B2">
        <w:rPr>
          <w:rFonts w:ascii="Arial" w:hAnsi="Arial" w:cs="Arial"/>
          <w:sz w:val="24"/>
          <w:szCs w:val="24"/>
        </w:rPr>
        <w:t>6th</w:t>
      </w:r>
      <w:proofErr w:type="gramEnd"/>
      <w:r>
        <w:rPr>
          <w:rFonts w:ascii="Arial" w:hAnsi="Arial" w:cs="Arial"/>
          <w:sz w:val="24"/>
          <w:szCs w:val="24"/>
        </w:rPr>
        <w:t xml:space="preserve"> </w:t>
      </w:r>
      <w:r w:rsidR="004F40B2">
        <w:rPr>
          <w:rFonts w:ascii="Arial" w:hAnsi="Arial" w:cs="Arial"/>
          <w:sz w:val="24"/>
          <w:szCs w:val="24"/>
        </w:rPr>
        <w:t xml:space="preserve">June </w:t>
      </w:r>
      <w:r>
        <w:rPr>
          <w:rFonts w:ascii="Arial" w:hAnsi="Arial" w:cs="Arial"/>
          <w:sz w:val="24"/>
          <w:szCs w:val="24"/>
        </w:rPr>
        <w:t>202</w:t>
      </w:r>
      <w:r w:rsidR="00BD183B">
        <w:rPr>
          <w:rFonts w:ascii="Arial" w:hAnsi="Arial" w:cs="Arial"/>
          <w:sz w:val="24"/>
          <w:szCs w:val="24"/>
        </w:rPr>
        <w:t>3</w:t>
      </w:r>
      <w:r w:rsidR="00AB058F">
        <w:rPr>
          <w:rFonts w:ascii="Arial" w:hAnsi="Arial" w:cs="Arial"/>
          <w:sz w:val="24"/>
          <w:szCs w:val="24"/>
        </w:rPr>
        <w:t xml:space="preserve">, </w:t>
      </w:r>
      <w:r w:rsidR="003A1ECB">
        <w:rPr>
          <w:rFonts w:ascii="Arial" w:hAnsi="Arial" w:cs="Arial"/>
          <w:sz w:val="24"/>
          <w:szCs w:val="24"/>
        </w:rPr>
        <w:t>1</w:t>
      </w:r>
      <w:r w:rsidR="004F40B2">
        <w:rPr>
          <w:rFonts w:ascii="Arial" w:hAnsi="Arial" w:cs="Arial"/>
          <w:sz w:val="24"/>
          <w:szCs w:val="24"/>
        </w:rPr>
        <w:t>1:00</w:t>
      </w:r>
      <w:r w:rsidR="00AB058F">
        <w:rPr>
          <w:rFonts w:ascii="Arial" w:hAnsi="Arial" w:cs="Arial"/>
          <w:sz w:val="24"/>
          <w:szCs w:val="24"/>
        </w:rPr>
        <w:t xml:space="preserve"> – </w:t>
      </w:r>
      <w:r w:rsidR="004F40B2">
        <w:rPr>
          <w:rFonts w:ascii="Arial" w:hAnsi="Arial" w:cs="Arial"/>
          <w:sz w:val="24"/>
          <w:szCs w:val="24"/>
        </w:rPr>
        <w:t>11:30</w:t>
      </w:r>
    </w:p>
    <w:p w:rsidRPr="00E14A5D" w:rsidR="006A2467" w:rsidP="00D95D52" w:rsidRDefault="000A09C2" w14:paraId="0FE490A4" w14:textId="733B4307">
      <w:pPr>
        <w:rPr>
          <w:rFonts w:ascii="Arial" w:hAnsi="Arial" w:cs="Arial"/>
          <w:b/>
          <w:bCs/>
          <w:sz w:val="24"/>
          <w:szCs w:val="24"/>
        </w:rPr>
      </w:pPr>
      <w:r w:rsidRPr="0027043E">
        <w:rPr>
          <w:rFonts w:ascii="Arial" w:hAnsi="Arial" w:cs="Arial"/>
          <w:b/>
          <w:bCs/>
          <w:sz w:val="24"/>
          <w:szCs w:val="24"/>
        </w:rPr>
        <w:t xml:space="preserve">Attendees </w:t>
      </w:r>
    </w:p>
    <w:p w:rsidR="006A2467" w:rsidP="00D95D52" w:rsidRDefault="006310BE" w14:paraId="29E5BA61" w14:textId="41CB3E17">
      <w:pPr>
        <w:rPr>
          <w:rFonts w:ascii="Arial" w:hAnsi="Arial" w:cs="Arial"/>
          <w:b/>
          <w:bCs/>
          <w:color w:val="FF0000"/>
          <w:sz w:val="24"/>
          <w:szCs w:val="24"/>
        </w:rPr>
      </w:pPr>
      <w:r>
        <w:rPr>
          <w:rFonts w:ascii="Arial" w:hAnsi="Arial" w:cs="Arial"/>
          <w:b/>
          <w:bCs/>
          <w:color w:val="FF0000"/>
          <w:sz w:val="24"/>
          <w:szCs w:val="24"/>
        </w:rPr>
        <w:t>Forum</w:t>
      </w:r>
      <w:r w:rsidRPr="008F3601" w:rsidR="008F3601">
        <w:rPr>
          <w:rFonts w:ascii="Arial" w:hAnsi="Arial" w:cs="Arial"/>
          <w:b/>
          <w:bCs/>
          <w:color w:val="FF0000"/>
          <w:sz w:val="24"/>
          <w:szCs w:val="24"/>
        </w:rPr>
        <w:t xml:space="preserve"> Members </w:t>
      </w:r>
    </w:p>
    <w:tbl>
      <w:tblPr>
        <w:tblStyle w:val="TableGrid"/>
        <w:tblW w:w="8217" w:type="dxa"/>
        <w:tblLook w:val="04A0" w:firstRow="1" w:lastRow="0" w:firstColumn="1" w:lastColumn="0" w:noHBand="0" w:noVBand="1"/>
      </w:tblPr>
      <w:tblGrid>
        <w:gridCol w:w="2405"/>
        <w:gridCol w:w="5812"/>
      </w:tblGrid>
      <w:tr w:rsidR="00684B29" w:rsidTr="30DB0E6D" w14:paraId="332C37B2" w14:textId="77777777">
        <w:tc>
          <w:tcPr>
            <w:tcW w:w="2405" w:type="dxa"/>
            <w:tcMar/>
          </w:tcPr>
          <w:p w:rsidR="00684B29" w:rsidP="002C23A2" w:rsidRDefault="00684B29" w14:paraId="597FDC90" w14:textId="2CD8AABB">
            <w:pPr>
              <w:rPr>
                <w:rFonts w:ascii="Arial" w:hAnsi="Arial" w:cs="Arial"/>
                <w:color w:val="000000" w:themeColor="text1"/>
                <w:sz w:val="24"/>
                <w:szCs w:val="24"/>
              </w:rPr>
            </w:pPr>
            <w:r>
              <w:rPr>
                <w:rFonts w:ascii="Arial" w:hAnsi="Arial" w:cs="Arial"/>
                <w:color w:val="000000" w:themeColor="text1"/>
                <w:sz w:val="24"/>
                <w:szCs w:val="24"/>
              </w:rPr>
              <w:t xml:space="preserve">Christian Schmidt </w:t>
            </w:r>
          </w:p>
        </w:tc>
        <w:tc>
          <w:tcPr>
            <w:tcW w:w="5812" w:type="dxa"/>
            <w:tcMar/>
          </w:tcPr>
          <w:p w:rsidR="00684B29" w:rsidP="00F831D6" w:rsidRDefault="00684B29" w14:paraId="193D70A2" w14:textId="47EBEAB3">
            <w:pPr>
              <w:rPr>
                <w:rFonts w:ascii="Arial" w:hAnsi="Arial" w:cs="Arial"/>
                <w:color w:val="000000" w:themeColor="text1"/>
                <w:sz w:val="24"/>
                <w:szCs w:val="24"/>
              </w:rPr>
            </w:pPr>
            <w:r>
              <w:rPr>
                <w:rFonts w:ascii="Arial" w:hAnsi="Arial" w:cs="Arial"/>
                <w:color w:val="000000" w:themeColor="text1"/>
                <w:sz w:val="24"/>
                <w:szCs w:val="24"/>
              </w:rPr>
              <w:t xml:space="preserve">Monmouthshire County Council </w:t>
            </w:r>
          </w:p>
        </w:tc>
      </w:tr>
      <w:tr w:rsidR="00684B29" w:rsidTr="30DB0E6D" w14:paraId="22A4B465" w14:textId="77777777">
        <w:tc>
          <w:tcPr>
            <w:tcW w:w="2405" w:type="dxa"/>
            <w:tcMar/>
          </w:tcPr>
          <w:p w:rsidR="00684B29" w:rsidP="00D95D52" w:rsidRDefault="00684B29" w14:paraId="42617331" w14:textId="09BBADFD">
            <w:pPr>
              <w:rPr>
                <w:rFonts w:ascii="Arial" w:hAnsi="Arial" w:cs="Arial"/>
                <w:color w:val="000000" w:themeColor="text1"/>
                <w:sz w:val="24"/>
                <w:szCs w:val="24"/>
              </w:rPr>
            </w:pPr>
            <w:r>
              <w:rPr>
                <w:rFonts w:ascii="Arial" w:hAnsi="Arial" w:cs="Arial"/>
                <w:color w:val="000000" w:themeColor="text1"/>
                <w:sz w:val="24"/>
                <w:szCs w:val="24"/>
              </w:rPr>
              <w:t xml:space="preserve">Andrew John </w:t>
            </w:r>
          </w:p>
        </w:tc>
        <w:tc>
          <w:tcPr>
            <w:tcW w:w="5812" w:type="dxa"/>
            <w:tcMar/>
          </w:tcPr>
          <w:p w:rsidR="00684B29" w:rsidP="00D95D52" w:rsidRDefault="00684B29" w14:paraId="2F8CFC3D" w14:textId="3F13CFFE">
            <w:pPr>
              <w:rPr>
                <w:rFonts w:ascii="Arial" w:hAnsi="Arial" w:cs="Arial"/>
                <w:color w:val="000000" w:themeColor="text1"/>
                <w:sz w:val="24"/>
                <w:szCs w:val="24"/>
              </w:rPr>
            </w:pPr>
            <w:r>
              <w:rPr>
                <w:rFonts w:ascii="Arial" w:hAnsi="Arial" w:cs="Arial"/>
                <w:color w:val="000000" w:themeColor="text1"/>
                <w:sz w:val="24"/>
                <w:szCs w:val="24"/>
              </w:rPr>
              <w:t>Network Rail</w:t>
            </w:r>
          </w:p>
        </w:tc>
      </w:tr>
      <w:tr w:rsidR="00684B29" w:rsidTr="30DB0E6D" w14:paraId="58A63FC5" w14:textId="77777777">
        <w:tc>
          <w:tcPr>
            <w:tcW w:w="2405" w:type="dxa"/>
            <w:tcMar/>
          </w:tcPr>
          <w:p w:rsidR="00684B29" w:rsidP="00D95D52" w:rsidRDefault="00684B29" w14:paraId="51AAFB93" w14:textId="591FA5F6">
            <w:pPr>
              <w:rPr>
                <w:rFonts w:ascii="Arial" w:hAnsi="Arial" w:cs="Arial"/>
                <w:color w:val="000000" w:themeColor="text1"/>
                <w:sz w:val="24"/>
                <w:szCs w:val="24"/>
              </w:rPr>
            </w:pPr>
            <w:r>
              <w:rPr>
                <w:rFonts w:ascii="Arial" w:hAnsi="Arial" w:cs="Arial"/>
                <w:color w:val="000000" w:themeColor="text1"/>
                <w:sz w:val="24"/>
                <w:szCs w:val="24"/>
              </w:rPr>
              <w:t>Richard Gibson</w:t>
            </w:r>
          </w:p>
        </w:tc>
        <w:tc>
          <w:tcPr>
            <w:tcW w:w="5812" w:type="dxa"/>
            <w:tcMar/>
          </w:tcPr>
          <w:p w:rsidR="00684B29" w:rsidP="00D95D52" w:rsidRDefault="00684B29" w14:paraId="27821018" w14:textId="16829A56">
            <w:pPr>
              <w:rPr>
                <w:rFonts w:ascii="Arial" w:hAnsi="Arial" w:cs="Arial"/>
                <w:color w:val="000000" w:themeColor="text1"/>
                <w:sz w:val="24"/>
                <w:szCs w:val="24"/>
              </w:rPr>
            </w:pPr>
            <w:proofErr w:type="spellStart"/>
            <w:r>
              <w:rPr>
                <w:rFonts w:ascii="Arial" w:hAnsi="Arial" w:cs="Arial"/>
                <w:color w:val="000000" w:themeColor="text1"/>
                <w:sz w:val="24"/>
                <w:szCs w:val="24"/>
              </w:rPr>
              <w:t>CrossCountry</w:t>
            </w:r>
            <w:proofErr w:type="spellEnd"/>
          </w:p>
        </w:tc>
      </w:tr>
      <w:tr w:rsidR="00684B29" w:rsidTr="30DB0E6D" w14:paraId="4BB497AD" w14:textId="77777777">
        <w:tc>
          <w:tcPr>
            <w:tcW w:w="2405" w:type="dxa"/>
            <w:tcMar/>
          </w:tcPr>
          <w:p w:rsidR="00684B29" w:rsidP="00D95D52" w:rsidRDefault="00684B29" w14:paraId="23A9408A" w14:textId="019E2FAC">
            <w:pPr>
              <w:rPr>
                <w:rFonts w:ascii="Arial" w:hAnsi="Arial" w:cs="Arial"/>
                <w:color w:val="000000" w:themeColor="text1"/>
                <w:sz w:val="24"/>
                <w:szCs w:val="24"/>
              </w:rPr>
            </w:pPr>
            <w:r>
              <w:rPr>
                <w:rFonts w:ascii="Arial" w:hAnsi="Arial" w:cs="Arial"/>
                <w:color w:val="000000" w:themeColor="text1"/>
                <w:sz w:val="24"/>
                <w:szCs w:val="24"/>
              </w:rPr>
              <w:t>Michelle Roles</w:t>
            </w:r>
          </w:p>
        </w:tc>
        <w:tc>
          <w:tcPr>
            <w:tcW w:w="5812" w:type="dxa"/>
            <w:tcMar/>
          </w:tcPr>
          <w:p w:rsidR="00684B29" w:rsidP="00D95D52" w:rsidRDefault="00684B29" w14:paraId="2F1DAA4D" w14:textId="53106BC9">
            <w:pPr>
              <w:rPr>
                <w:rFonts w:ascii="Arial" w:hAnsi="Arial" w:cs="Arial"/>
                <w:color w:val="000000" w:themeColor="text1"/>
                <w:sz w:val="24"/>
                <w:szCs w:val="24"/>
              </w:rPr>
            </w:pPr>
            <w:r>
              <w:rPr>
                <w:rFonts w:ascii="Arial" w:hAnsi="Arial" w:cs="Arial"/>
                <w:color w:val="000000" w:themeColor="text1"/>
                <w:sz w:val="24"/>
                <w:szCs w:val="24"/>
              </w:rPr>
              <w:t>Transport Focus Wales</w:t>
            </w:r>
          </w:p>
        </w:tc>
      </w:tr>
      <w:tr w:rsidR="00684B29" w:rsidTr="30DB0E6D" w14:paraId="6479A265" w14:textId="77777777">
        <w:tc>
          <w:tcPr>
            <w:tcW w:w="2405" w:type="dxa"/>
            <w:tcMar/>
          </w:tcPr>
          <w:p w:rsidR="00684B29" w:rsidP="002C23A2" w:rsidRDefault="00684B29" w14:paraId="6A2B9B2A" w14:textId="62685D4F">
            <w:pPr>
              <w:rPr>
                <w:rFonts w:ascii="Arial" w:hAnsi="Arial" w:cs="Arial"/>
                <w:color w:val="000000" w:themeColor="text1"/>
                <w:sz w:val="24"/>
                <w:szCs w:val="24"/>
              </w:rPr>
            </w:pPr>
            <w:r>
              <w:rPr>
                <w:rFonts w:ascii="Arial" w:hAnsi="Arial" w:cs="Arial"/>
                <w:color w:val="000000" w:themeColor="text1"/>
                <w:sz w:val="24"/>
                <w:szCs w:val="24"/>
              </w:rPr>
              <w:t xml:space="preserve">Rich Middleton </w:t>
            </w:r>
          </w:p>
        </w:tc>
        <w:tc>
          <w:tcPr>
            <w:tcW w:w="5812" w:type="dxa"/>
            <w:tcMar/>
          </w:tcPr>
          <w:p w:rsidR="00684B29" w:rsidP="00FF13CD" w:rsidRDefault="00684B29" w14:paraId="25EC99DD" w14:textId="0DDC0C27">
            <w:pPr>
              <w:rPr>
                <w:rFonts w:ascii="Arial" w:hAnsi="Arial" w:cs="Arial"/>
                <w:color w:val="000000" w:themeColor="text1"/>
                <w:sz w:val="24"/>
                <w:szCs w:val="24"/>
              </w:rPr>
            </w:pPr>
            <w:r>
              <w:rPr>
                <w:rFonts w:ascii="Arial" w:hAnsi="Arial" w:cs="Arial"/>
                <w:color w:val="000000" w:themeColor="text1"/>
                <w:sz w:val="24"/>
                <w:szCs w:val="24"/>
              </w:rPr>
              <w:t xml:space="preserve">Great Western Railways </w:t>
            </w:r>
          </w:p>
        </w:tc>
      </w:tr>
      <w:tr w:rsidR="00684B29" w:rsidTr="30DB0E6D" w14:paraId="742B45CD" w14:textId="77777777">
        <w:tc>
          <w:tcPr>
            <w:tcW w:w="2405" w:type="dxa"/>
            <w:tcMar/>
          </w:tcPr>
          <w:p w:rsidR="00684B29" w:rsidP="00D95D52" w:rsidRDefault="00684B29" w14:paraId="2957EE49" w14:textId="6B16CBE5">
            <w:pPr>
              <w:rPr>
                <w:rFonts w:ascii="Arial" w:hAnsi="Arial" w:cs="Arial"/>
                <w:color w:val="000000" w:themeColor="text1"/>
                <w:sz w:val="24"/>
                <w:szCs w:val="24"/>
              </w:rPr>
            </w:pPr>
            <w:r>
              <w:rPr>
                <w:rFonts w:ascii="Arial" w:hAnsi="Arial" w:cs="Arial"/>
                <w:color w:val="000000" w:themeColor="text1"/>
                <w:sz w:val="24"/>
                <w:szCs w:val="24"/>
              </w:rPr>
              <w:t xml:space="preserve">Richard Gibson </w:t>
            </w:r>
          </w:p>
        </w:tc>
        <w:tc>
          <w:tcPr>
            <w:tcW w:w="5812" w:type="dxa"/>
            <w:tcMar/>
          </w:tcPr>
          <w:p w:rsidR="00684B29" w:rsidP="00D95D52" w:rsidRDefault="00684B29" w14:paraId="2D5D338C" w14:textId="6A5803D9">
            <w:pPr>
              <w:rPr>
                <w:rFonts w:ascii="Arial" w:hAnsi="Arial" w:cs="Arial"/>
                <w:color w:val="000000" w:themeColor="text1"/>
                <w:sz w:val="24"/>
                <w:szCs w:val="24"/>
              </w:rPr>
            </w:pPr>
            <w:r>
              <w:rPr>
                <w:rFonts w:ascii="Arial" w:hAnsi="Arial" w:cs="Arial"/>
                <w:color w:val="000000" w:themeColor="text1"/>
                <w:sz w:val="24"/>
                <w:szCs w:val="24"/>
              </w:rPr>
              <w:t xml:space="preserve">Newport City Council </w:t>
            </w:r>
          </w:p>
        </w:tc>
      </w:tr>
      <w:tr w:rsidR="00684B29" w:rsidTr="30DB0E6D" w14:paraId="5C07C11D" w14:textId="77777777">
        <w:tc>
          <w:tcPr>
            <w:tcW w:w="2405" w:type="dxa"/>
            <w:tcMar/>
          </w:tcPr>
          <w:p w:rsidRPr="00684B29" w:rsidR="00684B29" w:rsidP="002C23A2" w:rsidRDefault="00684B29" w14:paraId="3B21CAE0" w14:textId="0CEEA538">
            <w:pPr>
              <w:rPr>
                <w:rFonts w:ascii="Arial" w:hAnsi="Arial" w:cs="Arial"/>
                <w:color w:val="000000" w:themeColor="text1"/>
                <w:sz w:val="24"/>
                <w:szCs w:val="24"/>
              </w:rPr>
            </w:pPr>
            <w:r w:rsidRPr="00684B29">
              <w:rPr>
                <w:rFonts w:ascii="Arial" w:hAnsi="Arial" w:cs="Arial"/>
                <w:color w:val="000000" w:themeColor="text1"/>
                <w:sz w:val="24"/>
                <w:szCs w:val="24"/>
              </w:rPr>
              <w:t>Toby Rackliff</w:t>
            </w:r>
          </w:p>
        </w:tc>
        <w:tc>
          <w:tcPr>
            <w:tcW w:w="5812" w:type="dxa"/>
            <w:tcMar/>
          </w:tcPr>
          <w:p w:rsidRPr="00684B29" w:rsidR="00684B29" w:rsidP="00FF13CD" w:rsidRDefault="00684B29" w14:paraId="1A70C187" w14:textId="1DE7C562">
            <w:pPr>
              <w:rPr>
                <w:rFonts w:ascii="Arial" w:hAnsi="Arial" w:cs="Arial"/>
                <w:color w:val="000000" w:themeColor="text1"/>
                <w:sz w:val="24"/>
                <w:szCs w:val="24"/>
              </w:rPr>
            </w:pPr>
            <w:r w:rsidRPr="00684B29">
              <w:rPr>
                <w:rFonts w:ascii="Arial" w:hAnsi="Arial" w:cs="Arial"/>
                <w:color w:val="000000" w:themeColor="text1"/>
                <w:sz w:val="24"/>
                <w:szCs w:val="24"/>
              </w:rPr>
              <w:t>West Midlands Rail Executive</w:t>
            </w:r>
          </w:p>
        </w:tc>
      </w:tr>
      <w:tr w:rsidR="00684B29" w:rsidTr="30DB0E6D" w14:paraId="5BCDFACC" w14:textId="77777777">
        <w:tc>
          <w:tcPr>
            <w:tcW w:w="2405" w:type="dxa"/>
            <w:tcMar/>
          </w:tcPr>
          <w:p w:rsidRPr="00684B29" w:rsidR="00684B29" w:rsidP="002C23A2" w:rsidRDefault="00684B29" w14:paraId="3088561E" w14:textId="3785ECF9">
            <w:pPr>
              <w:rPr>
                <w:rFonts w:ascii="Arial" w:hAnsi="Arial" w:cs="Arial"/>
                <w:color w:val="000000" w:themeColor="text1"/>
                <w:sz w:val="24"/>
                <w:szCs w:val="24"/>
              </w:rPr>
            </w:pPr>
            <w:r w:rsidRPr="00684B29">
              <w:rPr>
                <w:rFonts w:ascii="Arial" w:hAnsi="Arial" w:cs="Arial"/>
                <w:color w:val="000000" w:themeColor="text1"/>
                <w:sz w:val="24"/>
                <w:szCs w:val="24"/>
              </w:rPr>
              <w:t>Gerard Rhodes</w:t>
            </w:r>
          </w:p>
        </w:tc>
        <w:tc>
          <w:tcPr>
            <w:tcW w:w="5812" w:type="dxa"/>
            <w:tcMar/>
          </w:tcPr>
          <w:p w:rsidRPr="00684B29" w:rsidR="00684B29" w:rsidP="00FF13CD" w:rsidRDefault="00684B29" w14:paraId="795C9BE8" w14:textId="0DF6DF0D">
            <w:pPr>
              <w:rPr>
                <w:rFonts w:ascii="Arial" w:hAnsi="Arial" w:cs="Arial"/>
                <w:color w:val="000000" w:themeColor="text1"/>
                <w:sz w:val="24"/>
                <w:szCs w:val="24"/>
              </w:rPr>
            </w:pPr>
            <w:r w:rsidRPr="00684B29">
              <w:rPr>
                <w:rFonts w:ascii="Arial" w:hAnsi="Arial" w:cs="Arial"/>
                <w:color w:val="000000" w:themeColor="text1"/>
                <w:sz w:val="24"/>
                <w:szCs w:val="24"/>
              </w:rPr>
              <w:t>Cheshire West and Chester Council</w:t>
            </w:r>
          </w:p>
        </w:tc>
      </w:tr>
      <w:tr w:rsidRPr="00684B29" w:rsidR="00684B29" w:rsidTr="30DB0E6D" w14:paraId="630D42EE" w14:textId="77777777">
        <w:tc>
          <w:tcPr>
            <w:tcW w:w="2405" w:type="dxa"/>
            <w:tcMar/>
          </w:tcPr>
          <w:p w:rsidRPr="00684B29" w:rsidR="00684B29" w:rsidP="002C23A2" w:rsidRDefault="00684B29" w14:paraId="081B533B" w14:textId="73901829">
            <w:pPr>
              <w:rPr>
                <w:rFonts w:ascii="Arial" w:hAnsi="Arial" w:cs="Arial"/>
                <w:color w:val="000000" w:themeColor="text1"/>
                <w:sz w:val="24"/>
                <w:szCs w:val="24"/>
              </w:rPr>
            </w:pPr>
            <w:r w:rsidRPr="00684B29">
              <w:rPr>
                <w:rFonts w:ascii="Arial" w:hAnsi="Arial" w:cs="Arial"/>
                <w:color w:val="000000" w:themeColor="text1"/>
                <w:sz w:val="24"/>
                <w:szCs w:val="24"/>
              </w:rPr>
              <w:t>Sean Croshaw</w:t>
            </w:r>
          </w:p>
        </w:tc>
        <w:tc>
          <w:tcPr>
            <w:tcW w:w="5812" w:type="dxa"/>
            <w:tcMar/>
          </w:tcPr>
          <w:p w:rsidRPr="00684B29" w:rsidR="00684B29" w:rsidP="00D95D52" w:rsidRDefault="00684B29" w14:paraId="1B54C039" w14:textId="57C02D56">
            <w:pPr>
              <w:rPr>
                <w:rFonts w:ascii="Arial" w:hAnsi="Arial" w:cs="Arial"/>
                <w:color w:val="000000" w:themeColor="text1"/>
                <w:sz w:val="24"/>
                <w:szCs w:val="24"/>
              </w:rPr>
            </w:pPr>
            <w:r w:rsidRPr="00684B29">
              <w:rPr>
                <w:rFonts w:ascii="Arial" w:hAnsi="Arial" w:cs="Arial"/>
                <w:color w:val="000000" w:themeColor="text1"/>
                <w:sz w:val="24"/>
                <w:szCs w:val="24"/>
              </w:rPr>
              <w:t>Transport for Greater Manchester</w:t>
            </w:r>
          </w:p>
        </w:tc>
      </w:tr>
      <w:tr w:rsidRPr="00684B29" w:rsidR="00684B29" w:rsidTr="30DB0E6D" w14:paraId="162E1594" w14:textId="77777777">
        <w:tc>
          <w:tcPr>
            <w:tcW w:w="2405" w:type="dxa"/>
            <w:tcMar/>
          </w:tcPr>
          <w:p w:rsidRPr="00684B29" w:rsidR="00684B29" w:rsidP="00684B29" w:rsidRDefault="00684B29" w14:paraId="221CD054" w14:textId="77777777">
            <w:pPr>
              <w:rPr>
                <w:rFonts w:ascii="Arial" w:hAnsi="Arial" w:cs="Arial"/>
                <w:color w:val="000000"/>
                <w:sz w:val="24"/>
                <w:szCs w:val="24"/>
              </w:rPr>
            </w:pPr>
            <w:r w:rsidRPr="00684B29">
              <w:rPr>
                <w:rFonts w:ascii="Arial" w:hAnsi="Arial" w:cs="Arial"/>
                <w:color w:val="000000"/>
                <w:sz w:val="24"/>
                <w:szCs w:val="24"/>
              </w:rPr>
              <w:t>Michael P. Thomas</w:t>
            </w:r>
          </w:p>
          <w:p w:rsidRPr="00684B29" w:rsidR="00684B29" w:rsidP="00D95D52" w:rsidRDefault="00684B29" w14:paraId="0ECD93E2" w14:textId="560561D2">
            <w:pPr>
              <w:rPr>
                <w:rFonts w:ascii="Arial" w:hAnsi="Arial" w:cs="Arial"/>
                <w:color w:val="000000" w:themeColor="text1"/>
                <w:sz w:val="24"/>
                <w:szCs w:val="24"/>
              </w:rPr>
            </w:pPr>
          </w:p>
        </w:tc>
        <w:tc>
          <w:tcPr>
            <w:tcW w:w="5812" w:type="dxa"/>
            <w:tcMar/>
          </w:tcPr>
          <w:p w:rsidRPr="00684B29" w:rsidR="00684B29" w:rsidP="00F831D6" w:rsidRDefault="00684B29" w14:paraId="7FAEFC65" w14:textId="0BB45957">
            <w:pPr>
              <w:rPr>
                <w:rFonts w:ascii="Arial" w:hAnsi="Arial" w:cs="Arial"/>
                <w:color w:val="000000" w:themeColor="text1"/>
                <w:sz w:val="24"/>
                <w:szCs w:val="24"/>
              </w:rPr>
            </w:pPr>
            <w:r w:rsidRPr="30DB0E6D" w:rsidR="72F48D64">
              <w:rPr>
                <w:rFonts w:ascii="Arial" w:hAnsi="Arial" w:cs="Arial"/>
                <w:color w:val="000000" w:themeColor="text1" w:themeTint="FF" w:themeShade="FF"/>
                <w:sz w:val="24"/>
                <w:szCs w:val="24"/>
              </w:rPr>
              <w:t>Anglesey</w:t>
            </w:r>
            <w:r w:rsidRPr="30DB0E6D" w:rsidR="72F48D64">
              <w:rPr>
                <w:rFonts w:ascii="Arial" w:hAnsi="Arial" w:cs="Arial"/>
                <w:color w:val="000000" w:themeColor="text1" w:themeTint="FF" w:themeShade="FF"/>
                <w:sz w:val="24"/>
                <w:szCs w:val="24"/>
              </w:rPr>
              <w:t xml:space="preserve"> Council – Tourism Manager</w:t>
            </w:r>
          </w:p>
        </w:tc>
      </w:tr>
      <w:tr w:rsidRPr="00684B29" w:rsidR="00684B29" w:rsidTr="30DB0E6D" w14:paraId="5FEAC9D8" w14:textId="77777777">
        <w:tc>
          <w:tcPr>
            <w:tcW w:w="2405" w:type="dxa"/>
            <w:tcMar/>
          </w:tcPr>
          <w:p w:rsidRPr="00684B29" w:rsidR="00684B29" w:rsidP="00684B29" w:rsidRDefault="00684B29" w14:paraId="089C52C5" w14:textId="6569CCFC">
            <w:pPr>
              <w:rPr>
                <w:rFonts w:ascii="Arial" w:hAnsi="Arial" w:cs="Arial"/>
                <w:color w:val="000000"/>
                <w:sz w:val="24"/>
                <w:szCs w:val="24"/>
              </w:rPr>
            </w:pPr>
            <w:r w:rsidRPr="00684B29">
              <w:rPr>
                <w:rFonts w:ascii="Arial" w:hAnsi="Arial" w:cs="Arial"/>
                <w:color w:val="000000"/>
                <w:sz w:val="24"/>
                <w:szCs w:val="24"/>
              </w:rPr>
              <w:t xml:space="preserve">Ian </w:t>
            </w:r>
            <w:proofErr w:type="spellStart"/>
            <w:r w:rsidRPr="00684B29">
              <w:rPr>
                <w:rFonts w:ascii="Arial" w:hAnsi="Arial" w:cs="Arial"/>
                <w:color w:val="000000"/>
                <w:sz w:val="24"/>
                <w:szCs w:val="24"/>
              </w:rPr>
              <w:t>Nellist</w:t>
            </w:r>
            <w:proofErr w:type="spellEnd"/>
          </w:p>
        </w:tc>
        <w:tc>
          <w:tcPr>
            <w:tcW w:w="5812" w:type="dxa"/>
            <w:tcMar/>
          </w:tcPr>
          <w:p w:rsidRPr="00684B29" w:rsidR="00684B29" w:rsidP="00F831D6" w:rsidRDefault="00684B29" w14:paraId="7020018A" w14:textId="2E36C36E">
            <w:pPr>
              <w:rPr>
                <w:rFonts w:ascii="Arial" w:hAnsi="Arial" w:cs="Arial"/>
                <w:color w:val="000000" w:themeColor="text1"/>
                <w:sz w:val="24"/>
                <w:szCs w:val="24"/>
              </w:rPr>
            </w:pPr>
            <w:r w:rsidRPr="30DB0E6D" w:rsidR="31924238">
              <w:rPr>
                <w:rFonts w:ascii="Arial" w:hAnsi="Arial" w:cs="Arial"/>
                <w:color w:val="000000" w:themeColor="text1" w:themeTint="FF" w:themeShade="FF"/>
                <w:sz w:val="24"/>
                <w:szCs w:val="24"/>
              </w:rPr>
              <w:t xml:space="preserve">Federation of Small </w:t>
            </w:r>
            <w:r w:rsidRPr="30DB0E6D" w:rsidR="31924238">
              <w:rPr>
                <w:rFonts w:ascii="Arial" w:hAnsi="Arial" w:cs="Arial"/>
                <w:color w:val="000000" w:themeColor="text1" w:themeTint="FF" w:themeShade="FF"/>
                <w:sz w:val="24"/>
                <w:szCs w:val="24"/>
              </w:rPr>
              <w:t>Businesses</w:t>
            </w:r>
          </w:p>
        </w:tc>
      </w:tr>
      <w:tr w:rsidRPr="00684B29" w:rsidR="00684B29" w:rsidTr="30DB0E6D" w14:paraId="47D89B4B" w14:textId="77777777">
        <w:tc>
          <w:tcPr>
            <w:tcW w:w="2405" w:type="dxa"/>
            <w:tcMar/>
          </w:tcPr>
          <w:p w:rsidRPr="00684B29" w:rsidR="00684B29" w:rsidP="00684B29" w:rsidRDefault="00684B29" w14:paraId="0BAF72F7" w14:textId="0CEE0594">
            <w:pPr>
              <w:rPr>
                <w:rFonts w:ascii="Arial" w:hAnsi="Arial" w:cs="Arial"/>
                <w:color w:val="000000"/>
                <w:sz w:val="24"/>
                <w:szCs w:val="24"/>
              </w:rPr>
            </w:pPr>
            <w:r w:rsidRPr="00684B29">
              <w:rPr>
                <w:rFonts w:ascii="Arial" w:hAnsi="Arial" w:cs="Arial"/>
                <w:color w:val="000000"/>
                <w:sz w:val="24"/>
                <w:szCs w:val="24"/>
              </w:rPr>
              <w:t>Isobel Smith</w:t>
            </w:r>
          </w:p>
        </w:tc>
        <w:tc>
          <w:tcPr>
            <w:tcW w:w="5812" w:type="dxa"/>
            <w:tcMar/>
          </w:tcPr>
          <w:p w:rsidRPr="00684B29" w:rsidR="00684B29" w:rsidP="00F831D6" w:rsidRDefault="00684B29" w14:paraId="64DA1451" w14:textId="1065FF01">
            <w:pPr>
              <w:rPr>
                <w:rFonts w:ascii="Arial" w:hAnsi="Arial" w:cs="Arial"/>
                <w:color w:val="000000" w:themeColor="text1"/>
                <w:sz w:val="24"/>
                <w:szCs w:val="24"/>
              </w:rPr>
            </w:pPr>
            <w:r w:rsidRPr="00684B29">
              <w:rPr>
                <w:rFonts w:ascii="Arial" w:hAnsi="Arial" w:cs="Arial"/>
                <w:color w:val="000000" w:themeColor="text1"/>
                <w:sz w:val="24"/>
                <w:szCs w:val="24"/>
              </w:rPr>
              <w:t>Flintshire Council</w:t>
            </w:r>
          </w:p>
        </w:tc>
      </w:tr>
      <w:tr w:rsidRPr="00684B29" w:rsidR="00684B29" w:rsidTr="30DB0E6D" w14:paraId="153AB963" w14:textId="77777777">
        <w:tc>
          <w:tcPr>
            <w:tcW w:w="2405" w:type="dxa"/>
            <w:tcMar/>
          </w:tcPr>
          <w:p w:rsidRPr="00684B29" w:rsidR="00684B29" w:rsidP="00684B29" w:rsidRDefault="00684B29" w14:paraId="69C5EFF7" w14:textId="15FE98BA">
            <w:pPr>
              <w:rPr>
                <w:rFonts w:ascii="Arial" w:hAnsi="Arial" w:cs="Arial"/>
                <w:color w:val="000000"/>
                <w:sz w:val="24"/>
                <w:szCs w:val="24"/>
              </w:rPr>
            </w:pPr>
            <w:r w:rsidRPr="00684B29">
              <w:rPr>
                <w:rFonts w:ascii="Arial" w:hAnsi="Arial" w:cs="Arial"/>
                <w:color w:val="000000"/>
                <w:sz w:val="24"/>
                <w:szCs w:val="24"/>
              </w:rPr>
              <w:t>Peter A Bethell</w:t>
            </w:r>
          </w:p>
        </w:tc>
        <w:tc>
          <w:tcPr>
            <w:tcW w:w="5812" w:type="dxa"/>
            <w:tcMar/>
          </w:tcPr>
          <w:p w:rsidRPr="00684B29" w:rsidR="00684B29" w:rsidP="00F831D6" w:rsidRDefault="00684B29" w14:paraId="6993D5A8" w14:textId="0F50F84C">
            <w:pPr>
              <w:rPr>
                <w:rFonts w:ascii="Arial" w:hAnsi="Arial" w:cs="Arial"/>
                <w:color w:val="000000" w:themeColor="text1"/>
                <w:sz w:val="24"/>
                <w:szCs w:val="24"/>
              </w:rPr>
            </w:pPr>
            <w:r w:rsidRPr="30DB0E6D" w:rsidR="48B43AF4">
              <w:rPr>
                <w:rFonts w:ascii="Arial" w:hAnsi="Arial" w:cs="Arial"/>
                <w:color w:val="000000" w:themeColor="text1" w:themeTint="FF" w:themeShade="FF"/>
                <w:sz w:val="24"/>
                <w:szCs w:val="24"/>
              </w:rPr>
              <w:t>Birmingham City Council – Transport Planner</w:t>
            </w:r>
          </w:p>
        </w:tc>
      </w:tr>
      <w:tr w:rsidRPr="00684B29" w:rsidR="00684B29" w:rsidTr="30DB0E6D" w14:paraId="2F6EFE67" w14:textId="77777777">
        <w:trPr>
          <w:trHeight w:val="50"/>
        </w:trPr>
        <w:tc>
          <w:tcPr>
            <w:tcW w:w="2405" w:type="dxa"/>
            <w:tcMar/>
          </w:tcPr>
          <w:p w:rsidRPr="00684B29" w:rsidR="00684B29" w:rsidP="00684B29" w:rsidRDefault="00684B29" w14:paraId="3F5E5252" w14:textId="6335DAC7">
            <w:pPr>
              <w:rPr>
                <w:rFonts w:ascii="Arial" w:hAnsi="Arial" w:cs="Arial"/>
                <w:color w:val="000000"/>
                <w:sz w:val="24"/>
                <w:szCs w:val="24"/>
              </w:rPr>
            </w:pPr>
            <w:r w:rsidRPr="00684B29">
              <w:rPr>
                <w:rFonts w:ascii="Arial" w:hAnsi="Arial" w:cs="Arial"/>
                <w:color w:val="000000"/>
                <w:sz w:val="24"/>
                <w:szCs w:val="24"/>
              </w:rPr>
              <w:t>Gwen Thomas</w:t>
            </w:r>
          </w:p>
        </w:tc>
        <w:tc>
          <w:tcPr>
            <w:tcW w:w="5812" w:type="dxa"/>
            <w:tcMar/>
          </w:tcPr>
          <w:p w:rsidRPr="00684B29" w:rsidR="00684B29" w:rsidP="00F831D6" w:rsidRDefault="00684B29" w14:paraId="2088FBF1" w14:textId="77777777">
            <w:pPr>
              <w:rPr>
                <w:rFonts w:ascii="Arial" w:hAnsi="Arial" w:cs="Arial"/>
                <w:color w:val="000000" w:themeColor="text1"/>
                <w:sz w:val="24"/>
                <w:szCs w:val="24"/>
              </w:rPr>
            </w:pPr>
          </w:p>
        </w:tc>
      </w:tr>
      <w:tr w:rsidRPr="00684B29" w:rsidR="00684B29" w:rsidTr="30DB0E6D" w14:paraId="66BA8317" w14:textId="77777777">
        <w:tc>
          <w:tcPr>
            <w:tcW w:w="2405" w:type="dxa"/>
            <w:tcMar/>
          </w:tcPr>
          <w:p w:rsidRPr="00684B29" w:rsidR="00684B29" w:rsidP="00684B29" w:rsidRDefault="00684B29" w14:paraId="2F656A79" w14:textId="2AB3251B">
            <w:pPr>
              <w:rPr>
                <w:rFonts w:ascii="Arial" w:hAnsi="Arial" w:cs="Arial"/>
                <w:color w:val="000000"/>
                <w:sz w:val="24"/>
                <w:szCs w:val="24"/>
              </w:rPr>
            </w:pPr>
            <w:r w:rsidRPr="00684B29">
              <w:rPr>
                <w:rFonts w:ascii="Arial" w:hAnsi="Arial" w:cs="Arial"/>
                <w:color w:val="000000"/>
                <w:sz w:val="24"/>
                <w:szCs w:val="24"/>
              </w:rPr>
              <w:t>Nick Smith</w:t>
            </w:r>
          </w:p>
        </w:tc>
        <w:tc>
          <w:tcPr>
            <w:tcW w:w="5812" w:type="dxa"/>
            <w:tcMar/>
          </w:tcPr>
          <w:p w:rsidRPr="00684B29" w:rsidR="00684B29" w:rsidP="00F831D6" w:rsidRDefault="00684B29" w14:paraId="60B25EED" w14:textId="6C4CB0C0">
            <w:pPr>
              <w:rPr>
                <w:rFonts w:ascii="Arial" w:hAnsi="Arial" w:cs="Arial"/>
                <w:color w:val="000000" w:themeColor="text1"/>
                <w:sz w:val="24"/>
                <w:szCs w:val="24"/>
              </w:rPr>
            </w:pPr>
            <w:r w:rsidRPr="00684B29">
              <w:rPr>
                <w:rFonts w:ascii="Arial" w:hAnsi="Arial" w:cs="Arial"/>
                <w:color w:val="000000" w:themeColor="text1"/>
                <w:sz w:val="24"/>
                <w:szCs w:val="24"/>
              </w:rPr>
              <w:t>Avanti West Coast</w:t>
            </w:r>
          </w:p>
        </w:tc>
      </w:tr>
      <w:tr w:rsidRPr="00684B29" w:rsidR="00684B29" w:rsidTr="30DB0E6D" w14:paraId="0A8B639B" w14:textId="77777777">
        <w:tc>
          <w:tcPr>
            <w:tcW w:w="2405" w:type="dxa"/>
            <w:tcMar/>
          </w:tcPr>
          <w:p w:rsidRPr="00684B29" w:rsidR="00684B29" w:rsidP="00684B29" w:rsidRDefault="00684B29" w14:paraId="4B8CCBA6" w14:textId="241701E0">
            <w:pPr>
              <w:rPr>
                <w:rFonts w:ascii="Arial" w:hAnsi="Arial" w:cs="Arial"/>
                <w:color w:val="000000"/>
                <w:sz w:val="24"/>
                <w:szCs w:val="24"/>
              </w:rPr>
            </w:pPr>
            <w:r w:rsidRPr="00684B29">
              <w:rPr>
                <w:rFonts w:ascii="Arial" w:hAnsi="Arial" w:cs="Arial"/>
                <w:color w:val="000000"/>
                <w:sz w:val="24"/>
                <w:szCs w:val="24"/>
              </w:rPr>
              <w:t>Rhian Wyn Williams (AMG)</w:t>
            </w:r>
          </w:p>
        </w:tc>
        <w:tc>
          <w:tcPr>
            <w:tcW w:w="5812" w:type="dxa"/>
            <w:tcMar/>
          </w:tcPr>
          <w:p w:rsidRPr="00684B29" w:rsidR="00684B29" w:rsidP="00F831D6" w:rsidRDefault="00684B29" w14:paraId="736D6D14" w14:textId="441D5151">
            <w:pPr>
              <w:rPr>
                <w:rFonts w:ascii="Arial" w:hAnsi="Arial" w:cs="Arial"/>
                <w:color w:val="000000" w:themeColor="text1"/>
                <w:sz w:val="24"/>
                <w:szCs w:val="24"/>
              </w:rPr>
            </w:pPr>
            <w:r w:rsidRPr="30DB0E6D" w:rsidR="63FC65DD">
              <w:rPr>
                <w:rFonts w:ascii="Arial" w:hAnsi="Arial" w:cs="Arial"/>
                <w:color w:val="000000" w:themeColor="text1" w:themeTint="FF" w:themeShade="FF"/>
                <w:sz w:val="24"/>
                <w:szCs w:val="24"/>
              </w:rPr>
              <w:t>Gwynedd Council – Transport Officer</w:t>
            </w:r>
          </w:p>
        </w:tc>
      </w:tr>
      <w:tr w:rsidRPr="00684B29" w:rsidR="00684B29" w:rsidTr="30DB0E6D" w14:paraId="1E17440F" w14:textId="77777777">
        <w:tc>
          <w:tcPr>
            <w:tcW w:w="2405" w:type="dxa"/>
            <w:tcMar/>
          </w:tcPr>
          <w:p w:rsidRPr="00684B29" w:rsidR="00684B29" w:rsidP="00684B29" w:rsidRDefault="00684B29" w14:paraId="16F3911A" w14:textId="21AFB256">
            <w:pPr>
              <w:rPr>
                <w:rFonts w:ascii="Arial" w:hAnsi="Arial" w:cs="Arial"/>
                <w:color w:val="000000"/>
                <w:sz w:val="24"/>
                <w:szCs w:val="24"/>
              </w:rPr>
            </w:pPr>
            <w:r w:rsidRPr="00684B29">
              <w:rPr>
                <w:rFonts w:ascii="Arial" w:hAnsi="Arial" w:cs="Arial"/>
                <w:color w:val="000000"/>
                <w:sz w:val="24"/>
                <w:szCs w:val="24"/>
              </w:rPr>
              <w:t>Jasmin Ryan</w:t>
            </w:r>
          </w:p>
        </w:tc>
        <w:tc>
          <w:tcPr>
            <w:tcW w:w="5812" w:type="dxa"/>
            <w:tcMar/>
          </w:tcPr>
          <w:p w:rsidRPr="00684B29" w:rsidR="00684B29" w:rsidP="00F831D6" w:rsidRDefault="00684B29" w14:paraId="19125882" w14:textId="77777777">
            <w:pPr>
              <w:rPr>
                <w:rFonts w:ascii="Arial" w:hAnsi="Arial" w:cs="Arial"/>
                <w:color w:val="000000" w:themeColor="text1"/>
                <w:sz w:val="24"/>
                <w:szCs w:val="24"/>
              </w:rPr>
            </w:pPr>
          </w:p>
        </w:tc>
      </w:tr>
      <w:tr w:rsidRPr="00684B29" w:rsidR="00684B29" w:rsidTr="30DB0E6D" w14:paraId="7F27E743" w14:textId="77777777">
        <w:tc>
          <w:tcPr>
            <w:tcW w:w="2405" w:type="dxa"/>
            <w:tcMar/>
          </w:tcPr>
          <w:p w:rsidRPr="00684B29" w:rsidR="00684B29" w:rsidP="00684B29" w:rsidRDefault="00684B29" w14:paraId="1A6E12CE" w14:textId="6C595D6A">
            <w:pPr>
              <w:rPr>
                <w:rFonts w:ascii="Arial" w:hAnsi="Arial" w:cs="Arial"/>
                <w:color w:val="000000"/>
                <w:sz w:val="24"/>
                <w:szCs w:val="24"/>
              </w:rPr>
            </w:pPr>
            <w:r w:rsidRPr="00684B29">
              <w:rPr>
                <w:rFonts w:ascii="Arial" w:hAnsi="Arial" w:cs="Arial"/>
                <w:color w:val="000000"/>
                <w:sz w:val="24"/>
                <w:szCs w:val="24"/>
              </w:rPr>
              <w:t>Michelle Clarke</w:t>
            </w:r>
          </w:p>
        </w:tc>
        <w:tc>
          <w:tcPr>
            <w:tcW w:w="5812" w:type="dxa"/>
            <w:tcMar/>
          </w:tcPr>
          <w:p w:rsidRPr="00684B29" w:rsidR="00684B29" w:rsidP="00F831D6" w:rsidRDefault="00684B29" w14:paraId="0BD41A12" w14:textId="3AAF53B5">
            <w:pPr>
              <w:rPr>
                <w:rFonts w:ascii="Arial" w:hAnsi="Arial" w:cs="Arial"/>
                <w:color w:val="000000" w:themeColor="text1"/>
                <w:sz w:val="24"/>
                <w:szCs w:val="24"/>
              </w:rPr>
            </w:pPr>
            <w:r w:rsidRPr="30DB0E6D" w:rsidR="752690DF">
              <w:rPr>
                <w:rFonts w:ascii="Arial" w:hAnsi="Arial" w:cs="Arial"/>
                <w:color w:val="000000" w:themeColor="text1" w:themeTint="FF" w:themeShade="FF"/>
                <w:sz w:val="24"/>
                <w:szCs w:val="24"/>
              </w:rPr>
              <w:t>Community Transport Association – Wales Transport Strategy Lead</w:t>
            </w:r>
          </w:p>
        </w:tc>
      </w:tr>
      <w:tr w:rsidRPr="00684B29" w:rsidR="00684B29" w:rsidTr="30DB0E6D" w14:paraId="52F71A2E" w14:textId="77777777">
        <w:tc>
          <w:tcPr>
            <w:tcW w:w="2405" w:type="dxa"/>
            <w:tcMar/>
          </w:tcPr>
          <w:p w:rsidRPr="00684B29" w:rsidR="00684B29" w:rsidP="00684B29" w:rsidRDefault="00684B29" w14:paraId="3DCD9D28" w14:textId="3B6192FC">
            <w:pPr>
              <w:rPr>
                <w:rFonts w:ascii="Arial" w:hAnsi="Arial" w:cs="Arial"/>
                <w:color w:val="000000"/>
                <w:sz w:val="24"/>
                <w:szCs w:val="24"/>
              </w:rPr>
            </w:pPr>
            <w:r w:rsidRPr="00684B29">
              <w:rPr>
                <w:rFonts w:ascii="Arial" w:hAnsi="Arial" w:cs="Arial"/>
                <w:color w:val="000000"/>
                <w:sz w:val="24"/>
                <w:szCs w:val="24"/>
              </w:rPr>
              <w:t>Andrew Williams2</w:t>
            </w:r>
          </w:p>
        </w:tc>
        <w:tc>
          <w:tcPr>
            <w:tcW w:w="5812" w:type="dxa"/>
            <w:tcMar/>
          </w:tcPr>
          <w:p w:rsidRPr="00684B29" w:rsidR="00684B29" w:rsidP="00F831D6" w:rsidRDefault="00684B29" w14:paraId="1412DA08" w14:textId="62FB134C">
            <w:pPr>
              <w:rPr>
                <w:rFonts w:ascii="Arial" w:hAnsi="Arial" w:cs="Arial"/>
                <w:color w:val="000000" w:themeColor="text1"/>
                <w:sz w:val="24"/>
                <w:szCs w:val="24"/>
              </w:rPr>
            </w:pPr>
            <w:r w:rsidRPr="00684B29">
              <w:rPr>
                <w:rFonts w:ascii="Arial" w:hAnsi="Arial" w:cs="Arial"/>
                <w:color w:val="000000" w:themeColor="text1"/>
                <w:sz w:val="24"/>
                <w:szCs w:val="24"/>
              </w:rPr>
              <w:t>Department for Transport</w:t>
            </w:r>
          </w:p>
        </w:tc>
      </w:tr>
      <w:tr w:rsidRPr="00684B29" w:rsidR="00684B29" w:rsidTr="30DB0E6D" w14:paraId="59959808" w14:textId="77777777">
        <w:tc>
          <w:tcPr>
            <w:tcW w:w="2405" w:type="dxa"/>
            <w:tcMar/>
          </w:tcPr>
          <w:p w:rsidRPr="00684B29" w:rsidR="00684B29" w:rsidP="00684B29" w:rsidRDefault="00684B29" w14:paraId="09838A50" w14:textId="2950A18B">
            <w:pPr>
              <w:rPr>
                <w:rFonts w:ascii="Arial" w:hAnsi="Arial" w:cs="Arial"/>
                <w:color w:val="000000"/>
                <w:sz w:val="24"/>
                <w:szCs w:val="24"/>
              </w:rPr>
            </w:pPr>
            <w:r w:rsidRPr="00684B29">
              <w:rPr>
                <w:rFonts w:ascii="Arial" w:hAnsi="Arial" w:cs="Arial"/>
                <w:color w:val="000000"/>
                <w:sz w:val="24"/>
                <w:szCs w:val="24"/>
              </w:rPr>
              <w:t>Ann Elias</w:t>
            </w:r>
          </w:p>
        </w:tc>
        <w:tc>
          <w:tcPr>
            <w:tcW w:w="5812" w:type="dxa"/>
            <w:tcMar/>
          </w:tcPr>
          <w:p w:rsidRPr="00684B29" w:rsidR="00684B29" w:rsidP="30DB0E6D" w:rsidRDefault="00684B29" w14:paraId="7D02CDE2" w14:textId="0FDFB213">
            <w:pPr>
              <w:rPr>
                <w:rFonts w:ascii="Arial" w:hAnsi="Arial" w:cs="Arial"/>
                <w:color w:val="000000" w:themeColor="text1" w:themeTint="FF" w:themeShade="FF"/>
                <w:sz w:val="24"/>
                <w:szCs w:val="24"/>
              </w:rPr>
            </w:pPr>
            <w:r w:rsidRPr="30DB0E6D" w:rsidR="64DB5CB5">
              <w:rPr>
                <w:rFonts w:ascii="Arial" w:hAnsi="Arial" w:cs="Arial"/>
                <w:color w:val="000000" w:themeColor="text1" w:themeTint="FF" w:themeShade="FF"/>
                <w:sz w:val="24"/>
                <w:szCs w:val="24"/>
              </w:rPr>
              <w:t xml:space="preserve">Mid Wales Regional Engagement Team – Strategic Transport - </w:t>
            </w:r>
            <w:r w:rsidRPr="30DB0E6D" w:rsidR="64DB5CB5">
              <w:rPr>
                <w:rFonts w:ascii="Arial" w:hAnsi="Arial" w:cs="Arial"/>
                <w:color w:val="000000" w:themeColor="text1" w:themeTint="FF" w:themeShade="FF"/>
                <w:sz w:val="24"/>
                <w:szCs w:val="24"/>
              </w:rPr>
              <w:t>“Growing Mid Wales Partnership”</w:t>
            </w:r>
          </w:p>
          <w:p w:rsidRPr="00684B29" w:rsidR="00684B29" w:rsidP="30DB0E6D" w:rsidRDefault="00684B29" w14:paraId="165DC5A7" w14:textId="0994A443">
            <w:pPr>
              <w:pStyle w:val="Normal"/>
              <w:rPr>
                <w:rFonts w:ascii="Arial" w:hAnsi="Arial" w:cs="Arial"/>
                <w:color w:val="000000" w:themeColor="text1"/>
                <w:sz w:val="24"/>
                <w:szCs w:val="24"/>
              </w:rPr>
            </w:pPr>
          </w:p>
        </w:tc>
      </w:tr>
      <w:tr w:rsidRPr="00684B29" w:rsidR="00684B29" w:rsidTr="30DB0E6D" w14:paraId="1612A5E8" w14:textId="77777777">
        <w:tc>
          <w:tcPr>
            <w:tcW w:w="2405" w:type="dxa"/>
            <w:tcMar/>
          </w:tcPr>
          <w:p w:rsidRPr="00684B29" w:rsidR="00684B29" w:rsidP="00684B29" w:rsidRDefault="00684B29" w14:paraId="2ECEAA54" w14:textId="15521CBA">
            <w:pPr>
              <w:rPr>
                <w:rFonts w:ascii="Arial" w:hAnsi="Arial" w:cs="Arial"/>
                <w:color w:val="000000"/>
                <w:sz w:val="24"/>
                <w:szCs w:val="24"/>
              </w:rPr>
            </w:pPr>
            <w:r w:rsidRPr="00684B29">
              <w:rPr>
                <w:rFonts w:ascii="Arial" w:hAnsi="Arial" w:cs="Arial"/>
                <w:color w:val="000000"/>
                <w:sz w:val="24"/>
                <w:szCs w:val="24"/>
              </w:rPr>
              <w:t xml:space="preserve">Peter </w:t>
            </w:r>
            <w:proofErr w:type="spellStart"/>
            <w:r w:rsidRPr="00684B29">
              <w:rPr>
                <w:rFonts w:ascii="Arial" w:hAnsi="Arial" w:cs="Arial"/>
                <w:color w:val="000000"/>
                <w:sz w:val="24"/>
                <w:szCs w:val="24"/>
              </w:rPr>
              <w:t>Mcdermott</w:t>
            </w:r>
            <w:proofErr w:type="spellEnd"/>
          </w:p>
        </w:tc>
        <w:tc>
          <w:tcPr>
            <w:tcW w:w="5812" w:type="dxa"/>
            <w:tcMar/>
          </w:tcPr>
          <w:p w:rsidRPr="00684B29" w:rsidR="00684B29" w:rsidP="00F831D6" w:rsidRDefault="00684B29" w14:paraId="49693354" w14:textId="73940A41">
            <w:pPr>
              <w:rPr>
                <w:rFonts w:ascii="Arial" w:hAnsi="Arial" w:cs="Arial"/>
                <w:color w:val="000000" w:themeColor="text1"/>
                <w:sz w:val="24"/>
                <w:szCs w:val="24"/>
              </w:rPr>
            </w:pPr>
            <w:r w:rsidRPr="30DB0E6D" w:rsidR="2806AD8D">
              <w:rPr>
                <w:rFonts w:ascii="Arial" w:hAnsi="Arial" w:cs="Arial"/>
                <w:color w:val="000000" w:themeColor="text1" w:themeTint="FF" w:themeShade="FF"/>
                <w:sz w:val="24"/>
                <w:szCs w:val="24"/>
              </w:rPr>
              <w:t>Denbighshire</w:t>
            </w:r>
            <w:r w:rsidRPr="30DB0E6D" w:rsidR="2806AD8D">
              <w:rPr>
                <w:rFonts w:ascii="Arial" w:hAnsi="Arial" w:cs="Arial"/>
                <w:color w:val="000000" w:themeColor="text1" w:themeTint="FF" w:themeShade="FF"/>
                <w:sz w:val="24"/>
                <w:szCs w:val="24"/>
              </w:rPr>
              <w:t xml:space="preserve"> CC – Tourism Manager</w:t>
            </w:r>
          </w:p>
        </w:tc>
      </w:tr>
      <w:tr w:rsidRPr="00684B29" w:rsidR="00684B29" w:rsidTr="30DB0E6D" w14:paraId="7886D247" w14:textId="77777777">
        <w:tc>
          <w:tcPr>
            <w:tcW w:w="2405" w:type="dxa"/>
            <w:tcMar/>
          </w:tcPr>
          <w:p w:rsidRPr="00684B29" w:rsidR="00684B29" w:rsidP="00684B29" w:rsidRDefault="00684B29" w14:paraId="5ED119EF" w14:textId="0A24CD23">
            <w:pPr>
              <w:rPr>
                <w:rFonts w:ascii="Arial" w:hAnsi="Arial" w:cs="Arial"/>
                <w:color w:val="000000"/>
                <w:sz w:val="24"/>
                <w:szCs w:val="24"/>
              </w:rPr>
            </w:pPr>
            <w:r w:rsidRPr="00684B29">
              <w:rPr>
                <w:rFonts w:ascii="Arial" w:hAnsi="Arial" w:cs="Arial"/>
                <w:color w:val="000000"/>
                <w:sz w:val="24"/>
                <w:szCs w:val="24"/>
              </w:rPr>
              <w:t>Nicholls, Simon (Bus Coordinator)</w:t>
            </w:r>
          </w:p>
        </w:tc>
        <w:tc>
          <w:tcPr>
            <w:tcW w:w="5812" w:type="dxa"/>
            <w:tcMar/>
          </w:tcPr>
          <w:p w:rsidRPr="00684B29" w:rsidR="00684B29" w:rsidP="00F831D6" w:rsidRDefault="00684B29" w14:paraId="16DCCF7A" w14:textId="6C3A336D">
            <w:pPr>
              <w:rPr>
                <w:rFonts w:ascii="Arial" w:hAnsi="Arial" w:cs="Arial"/>
                <w:color w:val="000000" w:themeColor="text1"/>
                <w:sz w:val="24"/>
                <w:szCs w:val="24"/>
              </w:rPr>
            </w:pPr>
            <w:r w:rsidRPr="00684B29">
              <w:rPr>
                <w:rFonts w:ascii="Arial" w:hAnsi="Arial" w:cs="Arial"/>
                <w:color w:val="000000" w:themeColor="text1"/>
                <w:sz w:val="24"/>
                <w:szCs w:val="24"/>
              </w:rPr>
              <w:t>Newport City Council</w:t>
            </w:r>
          </w:p>
        </w:tc>
      </w:tr>
      <w:tr w:rsidRPr="00684B29" w:rsidR="00684B29" w:rsidTr="30DB0E6D" w14:paraId="5055B33B" w14:textId="77777777">
        <w:tc>
          <w:tcPr>
            <w:tcW w:w="2405" w:type="dxa"/>
            <w:tcMar/>
          </w:tcPr>
          <w:p w:rsidRPr="00684B29" w:rsidR="00684B29" w:rsidP="00684B29" w:rsidRDefault="00684B29" w14:paraId="36C12A22" w14:textId="40DE68B8">
            <w:pPr>
              <w:rPr>
                <w:rFonts w:ascii="Arial" w:hAnsi="Arial" w:cs="Arial"/>
                <w:color w:val="000000"/>
                <w:sz w:val="24"/>
                <w:szCs w:val="24"/>
              </w:rPr>
            </w:pPr>
            <w:r w:rsidRPr="00684B29">
              <w:rPr>
                <w:rFonts w:ascii="Arial" w:hAnsi="Arial" w:cs="Arial"/>
                <w:color w:val="000000"/>
                <w:sz w:val="24"/>
                <w:szCs w:val="24"/>
              </w:rPr>
              <w:t>Claire Williams</w:t>
            </w:r>
          </w:p>
        </w:tc>
        <w:tc>
          <w:tcPr>
            <w:tcW w:w="5812" w:type="dxa"/>
            <w:tcMar/>
          </w:tcPr>
          <w:p w:rsidRPr="00684B29" w:rsidR="00684B29" w:rsidP="00F831D6" w:rsidRDefault="00133385" w14:paraId="2B7A25E2" w14:textId="20C49E68">
            <w:pPr>
              <w:rPr>
                <w:rFonts w:ascii="Arial" w:hAnsi="Arial" w:cs="Arial"/>
                <w:color w:val="000000" w:themeColor="text1"/>
                <w:sz w:val="24"/>
                <w:szCs w:val="24"/>
              </w:rPr>
            </w:pPr>
            <w:r>
              <w:rPr>
                <w:rFonts w:ascii="Arial" w:hAnsi="Arial" w:cs="Arial"/>
                <w:color w:val="000000" w:themeColor="text1"/>
                <w:sz w:val="24"/>
                <w:szCs w:val="24"/>
              </w:rPr>
              <w:t>Community Rail Partnership</w:t>
            </w:r>
          </w:p>
        </w:tc>
      </w:tr>
      <w:tr w:rsidRPr="00684B29" w:rsidR="00684B29" w:rsidTr="30DB0E6D" w14:paraId="08058362" w14:textId="77777777">
        <w:tc>
          <w:tcPr>
            <w:tcW w:w="2405" w:type="dxa"/>
            <w:tcMar/>
          </w:tcPr>
          <w:p w:rsidRPr="00684B29" w:rsidR="00684B29" w:rsidP="00684B29" w:rsidRDefault="00684B29" w14:paraId="341919B6" w14:textId="2F642CBE">
            <w:pPr>
              <w:rPr>
                <w:rFonts w:ascii="Arial" w:hAnsi="Arial" w:cs="Arial"/>
                <w:color w:val="000000"/>
                <w:sz w:val="24"/>
                <w:szCs w:val="24"/>
              </w:rPr>
            </w:pPr>
            <w:r w:rsidRPr="00684B29">
              <w:rPr>
                <w:rFonts w:ascii="Arial" w:hAnsi="Arial" w:cs="Arial"/>
                <w:color w:val="000000"/>
                <w:sz w:val="24"/>
                <w:szCs w:val="24"/>
              </w:rPr>
              <w:t>Kevin Towle</w:t>
            </w:r>
          </w:p>
        </w:tc>
        <w:tc>
          <w:tcPr>
            <w:tcW w:w="5812" w:type="dxa"/>
            <w:tcMar/>
          </w:tcPr>
          <w:p w:rsidRPr="00684B29" w:rsidR="00684B29" w:rsidP="00F831D6" w:rsidRDefault="00684B29" w14:paraId="41FC3B07" w14:textId="77777777">
            <w:pPr>
              <w:rPr>
                <w:rFonts w:ascii="Arial" w:hAnsi="Arial" w:cs="Arial"/>
                <w:color w:val="000000" w:themeColor="text1"/>
                <w:sz w:val="24"/>
                <w:szCs w:val="24"/>
              </w:rPr>
            </w:pPr>
          </w:p>
        </w:tc>
      </w:tr>
      <w:tr w:rsidRPr="00684B29" w:rsidR="00684B29" w:rsidTr="30DB0E6D" w14:paraId="370A0214" w14:textId="77777777">
        <w:tc>
          <w:tcPr>
            <w:tcW w:w="2405" w:type="dxa"/>
            <w:tcMar/>
          </w:tcPr>
          <w:p w:rsidRPr="00684B29" w:rsidR="00684B29" w:rsidP="00684B29" w:rsidRDefault="00684B29" w14:paraId="1A824136" w14:textId="77777777">
            <w:pPr>
              <w:rPr>
                <w:rFonts w:ascii="Arial" w:hAnsi="Arial" w:cs="Arial"/>
                <w:color w:val="000000"/>
                <w:sz w:val="24"/>
                <w:szCs w:val="24"/>
              </w:rPr>
            </w:pPr>
            <w:r w:rsidRPr="00684B29">
              <w:rPr>
                <w:rFonts w:ascii="Arial" w:hAnsi="Arial" w:cs="Arial"/>
                <w:color w:val="000000"/>
                <w:sz w:val="24"/>
                <w:szCs w:val="24"/>
              </w:rPr>
              <w:t>Iwan Williams (Staff)</w:t>
            </w:r>
          </w:p>
          <w:p w:rsidRPr="00684B29" w:rsidR="00684B29" w:rsidP="00684B29" w:rsidRDefault="00684B29" w14:paraId="355E2049" w14:textId="77777777">
            <w:pPr>
              <w:rPr>
                <w:rFonts w:ascii="Arial" w:hAnsi="Arial" w:cs="Arial"/>
                <w:color w:val="000000"/>
                <w:sz w:val="24"/>
                <w:szCs w:val="24"/>
              </w:rPr>
            </w:pPr>
          </w:p>
        </w:tc>
        <w:tc>
          <w:tcPr>
            <w:tcW w:w="5812" w:type="dxa"/>
            <w:tcMar/>
          </w:tcPr>
          <w:p w:rsidRPr="00684B29" w:rsidR="00684B29" w:rsidP="00F831D6" w:rsidRDefault="00684B29" w14:paraId="77096DCD" w14:textId="6418A928">
            <w:pPr>
              <w:rPr>
                <w:rFonts w:ascii="Arial" w:hAnsi="Arial" w:cs="Arial"/>
                <w:color w:val="000000" w:themeColor="text1"/>
                <w:sz w:val="24"/>
                <w:szCs w:val="24"/>
              </w:rPr>
            </w:pPr>
            <w:r w:rsidRPr="30DB0E6D" w:rsidR="1067B30D">
              <w:rPr>
                <w:rFonts w:ascii="Arial" w:hAnsi="Arial" w:cs="Arial"/>
                <w:color w:val="000000" w:themeColor="text1" w:themeTint="FF" w:themeShade="FF"/>
                <w:sz w:val="24"/>
                <w:szCs w:val="24"/>
              </w:rPr>
              <w:t>Bangor University</w:t>
            </w:r>
          </w:p>
        </w:tc>
      </w:tr>
      <w:tr w:rsidRPr="00684B29" w:rsidR="00684B29" w:rsidTr="30DB0E6D" w14:paraId="06728D94" w14:textId="77777777">
        <w:tc>
          <w:tcPr>
            <w:tcW w:w="2405" w:type="dxa"/>
            <w:tcMar/>
          </w:tcPr>
          <w:p w:rsidRPr="00684B29" w:rsidR="00684B29" w:rsidP="00684B29" w:rsidRDefault="00684B29" w14:paraId="449CDBA1" w14:textId="7ABDFE03">
            <w:pPr>
              <w:rPr>
                <w:rFonts w:ascii="Arial" w:hAnsi="Arial" w:cs="Arial"/>
                <w:color w:val="000000"/>
                <w:sz w:val="24"/>
                <w:szCs w:val="24"/>
              </w:rPr>
            </w:pPr>
            <w:r w:rsidRPr="00684B29">
              <w:rPr>
                <w:rFonts w:ascii="Arial" w:hAnsi="Arial" w:cs="Arial"/>
                <w:color w:val="000000"/>
                <w:sz w:val="24"/>
                <w:szCs w:val="24"/>
              </w:rPr>
              <w:t xml:space="preserve">Bethan </w:t>
            </w:r>
            <w:proofErr w:type="spellStart"/>
            <w:r w:rsidRPr="00684B29">
              <w:rPr>
                <w:rFonts w:ascii="Arial" w:hAnsi="Arial" w:cs="Arial"/>
                <w:color w:val="000000"/>
                <w:sz w:val="24"/>
                <w:szCs w:val="24"/>
              </w:rPr>
              <w:t>Swindenbank</w:t>
            </w:r>
            <w:proofErr w:type="spellEnd"/>
          </w:p>
        </w:tc>
        <w:tc>
          <w:tcPr>
            <w:tcW w:w="5812" w:type="dxa"/>
            <w:tcMar/>
          </w:tcPr>
          <w:p w:rsidRPr="00684B29" w:rsidR="00684B29" w:rsidP="00F831D6" w:rsidRDefault="00684B29" w14:paraId="50A2891A" w14:textId="7627289F">
            <w:pPr>
              <w:rPr>
                <w:rFonts w:ascii="Arial" w:hAnsi="Arial" w:cs="Arial"/>
                <w:color w:val="000000" w:themeColor="text1"/>
                <w:sz w:val="24"/>
                <w:szCs w:val="24"/>
              </w:rPr>
            </w:pPr>
            <w:r w:rsidRPr="00684B29">
              <w:rPr>
                <w:rFonts w:ascii="Arial" w:hAnsi="Arial" w:cs="Arial"/>
                <w:color w:val="000000" w:themeColor="text1"/>
                <w:sz w:val="24"/>
                <w:szCs w:val="24"/>
              </w:rPr>
              <w:t>Network Rail</w:t>
            </w:r>
          </w:p>
        </w:tc>
      </w:tr>
    </w:tbl>
    <w:p w:rsidR="002C23A2" w:rsidP="00D95D52" w:rsidRDefault="002C23A2" w14:paraId="06E9226E" w14:textId="77777777">
      <w:pPr>
        <w:rPr>
          <w:rFonts w:ascii="Arial" w:hAnsi="Arial" w:cs="Arial"/>
          <w:color w:val="000000" w:themeColor="text1"/>
          <w:sz w:val="24"/>
          <w:szCs w:val="24"/>
        </w:rPr>
      </w:pPr>
    </w:p>
    <w:p w:rsidRPr="0027043E" w:rsidR="00EC6CC3" w:rsidP="00EC6CC3" w:rsidRDefault="00EC6CC3" w14:paraId="40369155" w14:textId="6012ED16">
      <w:pPr>
        <w:rPr>
          <w:rFonts w:ascii="Arial" w:hAnsi="Arial" w:cs="Arial"/>
          <w:b/>
          <w:bCs/>
          <w:color w:val="FF0000"/>
          <w:sz w:val="24"/>
          <w:szCs w:val="24"/>
        </w:rPr>
      </w:pPr>
      <w:r w:rsidRPr="0027043E">
        <w:rPr>
          <w:rFonts w:ascii="Arial" w:hAnsi="Arial" w:cs="Arial"/>
          <w:b/>
          <w:bCs/>
          <w:color w:val="FF0000"/>
          <w:sz w:val="24"/>
          <w:szCs w:val="24"/>
        </w:rPr>
        <w:t>T</w:t>
      </w:r>
      <w:r w:rsidR="00D72609">
        <w:rPr>
          <w:rFonts w:ascii="Arial" w:hAnsi="Arial" w:cs="Arial"/>
          <w:b/>
          <w:bCs/>
          <w:color w:val="FF0000"/>
          <w:sz w:val="24"/>
          <w:szCs w:val="24"/>
        </w:rPr>
        <w:t xml:space="preserve">ransport for Wales </w:t>
      </w:r>
    </w:p>
    <w:tbl>
      <w:tblPr>
        <w:tblStyle w:val="TableGrid"/>
        <w:tblW w:w="0" w:type="auto"/>
        <w:tblLook w:val="04A0" w:firstRow="1" w:lastRow="0" w:firstColumn="1" w:lastColumn="0" w:noHBand="0" w:noVBand="1"/>
      </w:tblPr>
      <w:tblGrid>
        <w:gridCol w:w="2405"/>
        <w:gridCol w:w="5812"/>
      </w:tblGrid>
      <w:tr w:rsidR="00684B29" w:rsidTr="005F5DF0" w14:paraId="0AF2FEE3" w14:textId="77777777">
        <w:tc>
          <w:tcPr>
            <w:tcW w:w="2405" w:type="dxa"/>
          </w:tcPr>
          <w:p w:rsidRPr="00465202" w:rsidR="00684B29" w:rsidP="00026AFA" w:rsidRDefault="00684B29" w14:paraId="42601A9C" w14:textId="5E5E6E35">
            <w:pPr>
              <w:rPr>
                <w:rFonts w:ascii="Arial" w:hAnsi="Arial" w:cs="Arial"/>
                <w:sz w:val="24"/>
                <w:szCs w:val="24"/>
              </w:rPr>
            </w:pPr>
            <w:bookmarkStart w:name="_Hlk48653527" w:id="0"/>
            <w:r>
              <w:rPr>
                <w:rFonts w:ascii="Arial" w:hAnsi="Arial" w:cs="Arial"/>
                <w:sz w:val="24"/>
                <w:szCs w:val="24"/>
              </w:rPr>
              <w:t>(</w:t>
            </w:r>
            <w:r w:rsidRPr="00BB3BFD">
              <w:rPr>
                <w:rFonts w:ascii="Arial" w:hAnsi="Arial" w:cs="Arial"/>
                <w:sz w:val="24"/>
                <w:szCs w:val="24"/>
              </w:rPr>
              <w:t>Chair</w:t>
            </w:r>
            <w:r>
              <w:rPr>
                <w:rFonts w:ascii="Arial" w:hAnsi="Arial" w:cs="Arial"/>
                <w:sz w:val="24"/>
                <w:szCs w:val="24"/>
              </w:rPr>
              <w:t>) Nichole Sarra</w:t>
            </w:r>
          </w:p>
        </w:tc>
        <w:tc>
          <w:tcPr>
            <w:tcW w:w="5812" w:type="dxa"/>
          </w:tcPr>
          <w:p w:rsidRPr="00465202" w:rsidR="00684B29" w:rsidP="00026AFA" w:rsidRDefault="00684B29" w14:paraId="7BE9A9A9" w14:textId="5B7A3962">
            <w:pPr>
              <w:rPr>
                <w:rFonts w:ascii="Arial" w:hAnsi="Arial" w:cs="Arial"/>
                <w:sz w:val="24"/>
                <w:szCs w:val="24"/>
              </w:rPr>
            </w:pPr>
            <w:r>
              <w:rPr>
                <w:rFonts w:ascii="Arial" w:hAnsi="Arial" w:cs="Arial"/>
                <w:sz w:val="24"/>
                <w:szCs w:val="24"/>
              </w:rPr>
              <w:t xml:space="preserve">Stakeholder Manager </w:t>
            </w:r>
          </w:p>
        </w:tc>
      </w:tr>
      <w:tr w:rsidR="00684B29" w:rsidTr="005F5DF0" w14:paraId="60C9CB2B" w14:textId="77777777">
        <w:tc>
          <w:tcPr>
            <w:tcW w:w="2405" w:type="dxa"/>
          </w:tcPr>
          <w:p w:rsidRPr="00465202" w:rsidR="00684B29" w:rsidP="005F5DF0" w:rsidRDefault="00684B29" w14:paraId="27290A75" w14:textId="5C075D81">
            <w:pPr>
              <w:rPr>
                <w:rFonts w:ascii="Arial" w:hAnsi="Arial" w:cs="Arial"/>
                <w:sz w:val="24"/>
                <w:szCs w:val="24"/>
              </w:rPr>
            </w:pPr>
            <w:r>
              <w:rPr>
                <w:rFonts w:ascii="Arial" w:hAnsi="Arial" w:cs="Arial"/>
                <w:sz w:val="24"/>
                <w:szCs w:val="24"/>
              </w:rPr>
              <w:t>Gail Jones</w:t>
            </w:r>
          </w:p>
        </w:tc>
        <w:tc>
          <w:tcPr>
            <w:tcW w:w="5812" w:type="dxa"/>
          </w:tcPr>
          <w:p w:rsidRPr="00465202" w:rsidR="00684B29" w:rsidP="005F5DF0" w:rsidRDefault="00684B29" w14:paraId="6C82E29F" w14:textId="2190935B">
            <w:pPr>
              <w:rPr>
                <w:rFonts w:ascii="Arial" w:hAnsi="Arial" w:cs="Arial"/>
                <w:sz w:val="24"/>
                <w:szCs w:val="24"/>
              </w:rPr>
            </w:pPr>
            <w:r>
              <w:rPr>
                <w:rFonts w:ascii="Arial" w:hAnsi="Arial" w:cs="Arial"/>
                <w:sz w:val="24"/>
                <w:szCs w:val="24"/>
              </w:rPr>
              <w:t>Stakeholder Manager</w:t>
            </w:r>
            <w:r w:rsidRPr="00465202">
              <w:rPr>
                <w:rFonts w:ascii="Arial" w:hAnsi="Arial" w:cs="Arial"/>
                <w:sz w:val="24"/>
                <w:szCs w:val="24"/>
              </w:rPr>
              <w:t xml:space="preserve"> </w:t>
            </w:r>
          </w:p>
        </w:tc>
      </w:tr>
      <w:tr w:rsidR="00684B29" w:rsidTr="005F5DF0" w14:paraId="42B07F89" w14:textId="77777777">
        <w:tc>
          <w:tcPr>
            <w:tcW w:w="2405" w:type="dxa"/>
          </w:tcPr>
          <w:p w:rsidRPr="00465202" w:rsidR="00684B29" w:rsidP="005F5DF0" w:rsidRDefault="00684B29" w14:paraId="38841626" w14:textId="6A988075">
            <w:pPr>
              <w:rPr>
                <w:rFonts w:ascii="Arial" w:hAnsi="Arial" w:cs="Arial"/>
                <w:sz w:val="24"/>
                <w:szCs w:val="24"/>
              </w:rPr>
            </w:pPr>
            <w:r>
              <w:rPr>
                <w:rFonts w:ascii="Arial" w:hAnsi="Arial" w:cs="Arial"/>
                <w:sz w:val="24"/>
                <w:szCs w:val="24"/>
              </w:rPr>
              <w:lastRenderedPageBreak/>
              <w:t>Laura Kendrick</w:t>
            </w:r>
          </w:p>
        </w:tc>
        <w:tc>
          <w:tcPr>
            <w:tcW w:w="5812" w:type="dxa"/>
          </w:tcPr>
          <w:p w:rsidRPr="00465202" w:rsidR="00684B29" w:rsidP="005F5DF0" w:rsidRDefault="00684B29" w14:paraId="3E528E5D" w14:textId="4A0D299E">
            <w:pPr>
              <w:rPr>
                <w:rFonts w:ascii="Arial" w:hAnsi="Arial" w:cs="Arial"/>
                <w:sz w:val="24"/>
                <w:szCs w:val="24"/>
              </w:rPr>
            </w:pPr>
            <w:r>
              <w:rPr>
                <w:rFonts w:ascii="Arial" w:hAnsi="Arial" w:cs="Arial"/>
                <w:sz w:val="24"/>
                <w:szCs w:val="24"/>
              </w:rPr>
              <w:t>Communications Business Partner</w:t>
            </w:r>
          </w:p>
        </w:tc>
      </w:tr>
      <w:tr w:rsidR="00684B29" w:rsidTr="005F5DF0" w14:paraId="4F5C3E19" w14:textId="77777777">
        <w:tc>
          <w:tcPr>
            <w:tcW w:w="2405" w:type="dxa"/>
          </w:tcPr>
          <w:p w:rsidRPr="00465202" w:rsidR="00684B29" w:rsidP="005F5DF0" w:rsidRDefault="00684B29" w14:paraId="0819909A" w14:textId="40241A67">
            <w:pPr>
              <w:rPr>
                <w:rFonts w:ascii="Arial" w:hAnsi="Arial" w:cs="Arial"/>
                <w:sz w:val="24"/>
                <w:szCs w:val="24"/>
              </w:rPr>
            </w:pPr>
            <w:r>
              <w:rPr>
                <w:rFonts w:ascii="Arial" w:hAnsi="Arial" w:cs="Arial"/>
                <w:sz w:val="24"/>
                <w:szCs w:val="24"/>
              </w:rPr>
              <w:t>Luke Curtis</w:t>
            </w:r>
          </w:p>
        </w:tc>
        <w:tc>
          <w:tcPr>
            <w:tcW w:w="5812" w:type="dxa"/>
          </w:tcPr>
          <w:p w:rsidRPr="00465202" w:rsidR="00684B29" w:rsidP="005F5DF0" w:rsidRDefault="00684B29" w14:paraId="57CD2009" w14:textId="35A53736">
            <w:pPr>
              <w:rPr>
                <w:rFonts w:ascii="Arial" w:hAnsi="Arial" w:cs="Arial"/>
                <w:sz w:val="24"/>
                <w:szCs w:val="24"/>
              </w:rPr>
            </w:pPr>
            <w:r>
              <w:rPr>
                <w:rFonts w:ascii="Arial" w:hAnsi="Arial" w:cs="Arial"/>
                <w:sz w:val="24"/>
                <w:szCs w:val="24"/>
              </w:rPr>
              <w:t>Project Manager</w:t>
            </w:r>
          </w:p>
        </w:tc>
      </w:tr>
      <w:bookmarkEnd w:id="0"/>
    </w:tbl>
    <w:p w:rsidR="008C0E2C" w:rsidP="00EC6CC3" w:rsidRDefault="008C0E2C" w14:paraId="38ED8E54" w14:textId="77777777">
      <w:pPr>
        <w:rPr>
          <w:rFonts w:ascii="Arial" w:hAnsi="Arial" w:cs="Arial"/>
          <w:sz w:val="24"/>
          <w:szCs w:val="24"/>
        </w:rPr>
      </w:pPr>
    </w:p>
    <w:p w:rsidR="001975BF" w:rsidP="00D46547" w:rsidRDefault="001975BF" w14:paraId="7D3D4D06" w14:textId="0F2F434A">
      <w:pPr>
        <w:pBdr>
          <w:bottom w:val="single" w:color="auto" w:sz="12" w:space="1"/>
        </w:pBdr>
        <w:rPr>
          <w:rFonts w:ascii="Arial" w:hAnsi="Arial" w:cs="Arial"/>
          <w:b/>
          <w:bCs/>
          <w:color w:val="000000" w:themeColor="text1"/>
          <w:sz w:val="28"/>
          <w:szCs w:val="28"/>
        </w:rPr>
      </w:pPr>
    </w:p>
    <w:p w:rsidR="005F5DC4" w:rsidP="00D46547" w:rsidRDefault="005F5DC4" w14:paraId="5BBF24FB" w14:textId="77777777">
      <w:pPr>
        <w:pBdr>
          <w:bottom w:val="single" w:color="auto" w:sz="12" w:space="1"/>
        </w:pBdr>
        <w:spacing w:line="276" w:lineRule="auto"/>
        <w:rPr>
          <w:rFonts w:ascii="Arial" w:hAnsi="Arial" w:cs="Arial"/>
          <w:i/>
          <w:iCs/>
          <w:color w:val="000000" w:themeColor="text1"/>
          <w:sz w:val="24"/>
          <w:szCs w:val="24"/>
        </w:rPr>
      </w:pPr>
    </w:p>
    <w:p w:rsidR="00D46547" w:rsidP="00D95D52" w:rsidRDefault="00D46547" w14:paraId="1BA12AAE" w14:textId="77777777">
      <w:pPr>
        <w:rPr>
          <w:rFonts w:ascii="Arial" w:hAnsi="Arial" w:cs="Arial"/>
          <w:b/>
          <w:bCs/>
          <w:color w:val="000000" w:themeColor="text1"/>
          <w:sz w:val="24"/>
          <w:szCs w:val="24"/>
        </w:rPr>
      </w:pPr>
    </w:p>
    <w:p w:rsidRPr="00D46547" w:rsidR="000846C0" w:rsidP="00D95D52" w:rsidRDefault="000846C0" w14:paraId="6B2BE531" w14:textId="77777777">
      <w:pPr>
        <w:rPr>
          <w:rFonts w:ascii="Arial" w:hAnsi="Arial" w:cs="Arial"/>
          <w:b/>
          <w:bCs/>
          <w:color w:val="000000" w:themeColor="text1"/>
          <w:sz w:val="24"/>
          <w:szCs w:val="24"/>
        </w:rPr>
      </w:pPr>
    </w:p>
    <w:p w:rsidRPr="001975BF" w:rsidR="00510695" w:rsidP="003639CE" w:rsidRDefault="003639CE" w14:paraId="48F8F299" w14:textId="6B8C4869">
      <w:pPr>
        <w:rPr>
          <w:rFonts w:ascii="Arial" w:hAnsi="Arial" w:cs="Arial"/>
          <w:b/>
          <w:bCs/>
          <w:color w:val="FF0000"/>
          <w:sz w:val="28"/>
          <w:szCs w:val="28"/>
        </w:rPr>
      </w:pPr>
      <w:r w:rsidRPr="007D45D6">
        <w:rPr>
          <w:rFonts w:ascii="Arial" w:hAnsi="Arial" w:cs="Arial"/>
          <w:b/>
          <w:bCs/>
          <w:color w:val="FF0000"/>
          <w:sz w:val="28"/>
          <w:szCs w:val="28"/>
        </w:rPr>
        <w:t xml:space="preserve">Agenda </w:t>
      </w:r>
    </w:p>
    <w:p w:rsidR="000D5ADF" w:rsidP="00222124" w:rsidRDefault="00C75C9E" w14:paraId="1164B8D7" w14:textId="7A8EA60F">
      <w:pPr>
        <w:pStyle w:val="04textindentedfirstpara"/>
        <w:numPr>
          <w:ilvl w:val="0"/>
          <w:numId w:val="11"/>
        </w:numPr>
        <w:tabs>
          <w:tab w:val="clear" w:pos="1454"/>
          <w:tab w:val="right" w:pos="1161"/>
        </w:tabs>
        <w:spacing w:before="120" w:after="120"/>
        <w:jc w:val="both"/>
        <w:rPr>
          <w:rFonts w:cs="Arial"/>
          <w:b/>
          <w:szCs w:val="24"/>
        </w:rPr>
      </w:pPr>
      <w:r>
        <w:rPr>
          <w:rFonts w:cs="Arial"/>
          <w:b/>
          <w:szCs w:val="24"/>
        </w:rPr>
        <w:t xml:space="preserve">Welcome and </w:t>
      </w:r>
      <w:r w:rsidR="005601F3">
        <w:rPr>
          <w:rFonts w:cs="Arial"/>
          <w:b/>
          <w:szCs w:val="24"/>
        </w:rPr>
        <w:t>Introduction</w:t>
      </w:r>
      <w:r w:rsidR="004F40B2">
        <w:rPr>
          <w:rFonts w:cs="Arial"/>
          <w:b/>
          <w:szCs w:val="24"/>
        </w:rPr>
        <w:t>s</w:t>
      </w:r>
      <w:r w:rsidR="005601F3">
        <w:rPr>
          <w:rFonts w:cs="Arial"/>
          <w:b/>
          <w:szCs w:val="24"/>
        </w:rPr>
        <w:t xml:space="preserve"> – Nichole Sarra </w:t>
      </w:r>
      <w:r w:rsidR="00933111">
        <w:rPr>
          <w:rFonts w:cs="Arial"/>
          <w:b/>
          <w:szCs w:val="24"/>
        </w:rPr>
        <w:t>(</w:t>
      </w:r>
      <w:r w:rsidR="005601F3">
        <w:rPr>
          <w:rFonts w:cs="Arial"/>
          <w:b/>
          <w:szCs w:val="24"/>
        </w:rPr>
        <w:t xml:space="preserve">TfW Stakeholder Manager </w:t>
      </w:r>
      <w:r w:rsidR="00933111">
        <w:rPr>
          <w:rFonts w:cs="Arial"/>
          <w:b/>
          <w:szCs w:val="24"/>
        </w:rPr>
        <w:t>&amp; Chair Regional Forum)</w:t>
      </w:r>
    </w:p>
    <w:p w:rsidRPr="00C75C9E" w:rsidR="004F40B2" w:rsidP="00222124" w:rsidRDefault="004F40B2" w14:paraId="2820F108" w14:textId="264F0C3D">
      <w:pPr>
        <w:pStyle w:val="04textindentedfirstpara"/>
        <w:tabs>
          <w:tab w:val="clear" w:pos="1454"/>
          <w:tab w:val="right" w:pos="1161"/>
        </w:tabs>
        <w:spacing w:before="120" w:after="120"/>
        <w:ind w:left="360" w:firstLine="0"/>
        <w:jc w:val="both"/>
        <w:rPr>
          <w:rFonts w:cs="Arial"/>
          <w:bCs/>
          <w:szCs w:val="24"/>
        </w:rPr>
      </w:pPr>
      <w:r w:rsidRPr="00C75C9E">
        <w:rPr>
          <w:rFonts w:cs="Arial"/>
          <w:bCs/>
          <w:szCs w:val="24"/>
        </w:rPr>
        <w:t>Welcome and introductions</w:t>
      </w:r>
      <w:r w:rsidRPr="00C75C9E" w:rsidR="000D5ADF">
        <w:rPr>
          <w:rFonts w:cs="Arial"/>
          <w:bCs/>
          <w:szCs w:val="24"/>
        </w:rPr>
        <w:t xml:space="preserve"> w</w:t>
      </w:r>
      <w:r w:rsidRPr="00C75C9E">
        <w:rPr>
          <w:rFonts w:cs="Arial"/>
          <w:bCs/>
          <w:szCs w:val="24"/>
        </w:rPr>
        <w:t>ere</w:t>
      </w:r>
      <w:r w:rsidRPr="00C75C9E" w:rsidR="000D5ADF">
        <w:rPr>
          <w:rFonts w:cs="Arial"/>
          <w:bCs/>
          <w:szCs w:val="24"/>
        </w:rPr>
        <w:t xml:space="preserve"> made by Nichole Sarra, Stakeholder Manager</w:t>
      </w:r>
      <w:r w:rsidRPr="00C75C9E">
        <w:rPr>
          <w:rFonts w:cs="Arial"/>
          <w:bCs/>
          <w:szCs w:val="24"/>
        </w:rPr>
        <w:t>,</w:t>
      </w:r>
      <w:r w:rsidR="00222124">
        <w:rPr>
          <w:rFonts w:cs="Arial"/>
          <w:bCs/>
          <w:szCs w:val="24"/>
        </w:rPr>
        <w:t xml:space="preserve"> alongside North and Mid Wales Stakeholder Manager Gail Jones,</w:t>
      </w:r>
      <w:r w:rsidRPr="00C75C9E">
        <w:rPr>
          <w:rFonts w:cs="Arial"/>
          <w:bCs/>
          <w:szCs w:val="24"/>
        </w:rPr>
        <w:t xml:space="preserve"> who advised th</w:t>
      </w:r>
      <w:r w:rsidR="00222124">
        <w:rPr>
          <w:rFonts w:cs="Arial"/>
          <w:bCs/>
          <w:szCs w:val="24"/>
        </w:rPr>
        <w:t>is</w:t>
      </w:r>
      <w:r w:rsidRPr="00C75C9E">
        <w:rPr>
          <w:rFonts w:cs="Arial"/>
          <w:bCs/>
          <w:szCs w:val="24"/>
        </w:rPr>
        <w:t xml:space="preserve"> session was for forum members of both Mid and North Wales and the Borders areas. </w:t>
      </w:r>
    </w:p>
    <w:p w:rsidR="004F40B2" w:rsidP="00222124" w:rsidRDefault="004F40B2" w14:paraId="23BFB523" w14:textId="77777777">
      <w:pPr>
        <w:pStyle w:val="04textindentedfirstpara"/>
        <w:tabs>
          <w:tab w:val="clear" w:pos="1454"/>
          <w:tab w:val="right" w:pos="1161"/>
        </w:tabs>
        <w:spacing w:before="120" w:after="120"/>
        <w:ind w:left="360" w:firstLine="0"/>
        <w:jc w:val="both"/>
        <w:rPr>
          <w:rFonts w:cs="Arial"/>
          <w:bCs/>
          <w:sz w:val="20"/>
        </w:rPr>
      </w:pPr>
    </w:p>
    <w:p w:rsidR="00133385" w:rsidP="00222124" w:rsidRDefault="008C1D20" w14:paraId="6E10B370" w14:textId="7B511D06">
      <w:pPr>
        <w:pStyle w:val="04textindentedfirstpara"/>
        <w:numPr>
          <w:ilvl w:val="0"/>
          <w:numId w:val="11"/>
        </w:numPr>
        <w:tabs>
          <w:tab w:val="clear" w:pos="1454"/>
          <w:tab w:val="right" w:pos="1161"/>
        </w:tabs>
        <w:spacing w:before="120" w:after="120"/>
        <w:jc w:val="both"/>
        <w:rPr>
          <w:rFonts w:cs="Arial"/>
          <w:b/>
          <w:szCs w:val="24"/>
        </w:rPr>
      </w:pPr>
      <w:r>
        <w:rPr>
          <w:rFonts w:cs="Arial"/>
          <w:b/>
          <w:szCs w:val="24"/>
        </w:rPr>
        <w:t xml:space="preserve">TfW </w:t>
      </w:r>
      <w:r w:rsidR="00133385">
        <w:rPr>
          <w:rFonts w:cs="Arial"/>
          <w:b/>
          <w:szCs w:val="24"/>
        </w:rPr>
        <w:t>Station Improvement Programme</w:t>
      </w:r>
      <w:r>
        <w:rPr>
          <w:rFonts w:cs="Arial"/>
          <w:b/>
          <w:szCs w:val="24"/>
        </w:rPr>
        <w:t xml:space="preserve"> – Luke Curtis </w:t>
      </w:r>
      <w:proofErr w:type="spellStart"/>
      <w:r>
        <w:rPr>
          <w:rFonts w:cs="Arial"/>
          <w:b/>
          <w:szCs w:val="24"/>
        </w:rPr>
        <w:t>TfWRail</w:t>
      </w:r>
      <w:proofErr w:type="spellEnd"/>
      <w:r>
        <w:rPr>
          <w:rFonts w:cs="Arial"/>
          <w:b/>
          <w:szCs w:val="24"/>
        </w:rPr>
        <w:t xml:space="preserve"> Project Manager</w:t>
      </w:r>
    </w:p>
    <w:p w:rsidR="00222124" w:rsidP="00222124" w:rsidRDefault="008C1D20" w14:paraId="7712F3D9" w14:textId="77777777">
      <w:pPr>
        <w:pStyle w:val="04textindentedfirstpara"/>
        <w:tabs>
          <w:tab w:val="clear" w:pos="1454"/>
          <w:tab w:val="right" w:pos="1161"/>
        </w:tabs>
        <w:spacing w:before="120" w:after="120"/>
        <w:ind w:left="360" w:firstLine="0"/>
        <w:jc w:val="both"/>
        <w:rPr>
          <w:rFonts w:cs="Arial"/>
          <w:bCs/>
          <w:szCs w:val="24"/>
        </w:rPr>
      </w:pPr>
      <w:r w:rsidRPr="00C75C9E">
        <w:rPr>
          <w:rFonts w:cs="Arial"/>
          <w:bCs/>
          <w:szCs w:val="24"/>
        </w:rPr>
        <w:t xml:space="preserve">Luke presented an overview of the station improvement works planned for Chester, </w:t>
      </w:r>
      <w:proofErr w:type="gramStart"/>
      <w:r w:rsidRPr="00C75C9E">
        <w:rPr>
          <w:rFonts w:cs="Arial"/>
          <w:bCs/>
          <w:szCs w:val="24"/>
        </w:rPr>
        <w:t>Flint</w:t>
      </w:r>
      <w:proofErr w:type="gramEnd"/>
      <w:r w:rsidRPr="00C75C9E">
        <w:rPr>
          <w:rFonts w:cs="Arial"/>
          <w:bCs/>
          <w:szCs w:val="24"/>
        </w:rPr>
        <w:t xml:space="preserve"> and Runcorn East, all due to commence in June</w:t>
      </w:r>
      <w:r w:rsidR="00C75C9E">
        <w:rPr>
          <w:rFonts w:cs="Arial"/>
          <w:bCs/>
          <w:szCs w:val="24"/>
        </w:rPr>
        <w:t xml:space="preserve"> 2023</w:t>
      </w:r>
      <w:r w:rsidRPr="00C75C9E">
        <w:rPr>
          <w:rFonts w:cs="Arial"/>
          <w:bCs/>
          <w:szCs w:val="24"/>
        </w:rPr>
        <w:t xml:space="preserve">, with Flint and Runcorn East due to complete before the end of the year and Chester to be completed by early 2023. Luke detailed how the upgrade works focused on improving customer facilities at the trio of stations, with Chester the largest of the three packages of work and </w:t>
      </w:r>
      <w:proofErr w:type="gramStart"/>
      <w:r w:rsidRPr="00C75C9E">
        <w:rPr>
          <w:rFonts w:cs="Arial"/>
          <w:bCs/>
          <w:szCs w:val="24"/>
        </w:rPr>
        <w:t>include</w:t>
      </w:r>
      <w:r w:rsidR="00222124">
        <w:rPr>
          <w:rFonts w:cs="Arial"/>
          <w:bCs/>
          <w:szCs w:val="24"/>
        </w:rPr>
        <w:t>s</w:t>
      </w:r>
      <w:r w:rsidRPr="00C75C9E">
        <w:rPr>
          <w:rFonts w:cs="Arial"/>
          <w:bCs/>
          <w:szCs w:val="24"/>
        </w:rPr>
        <w:t>,</w:t>
      </w:r>
      <w:proofErr w:type="gramEnd"/>
      <w:r w:rsidRPr="00C75C9E">
        <w:rPr>
          <w:rFonts w:cs="Arial"/>
          <w:bCs/>
          <w:szCs w:val="24"/>
        </w:rPr>
        <w:t xml:space="preserve"> improvements to the </w:t>
      </w:r>
      <w:proofErr w:type="spellStart"/>
      <w:r w:rsidRPr="00C75C9E">
        <w:rPr>
          <w:rFonts w:cs="Arial"/>
          <w:bCs/>
          <w:szCs w:val="24"/>
        </w:rPr>
        <w:t>gateline</w:t>
      </w:r>
      <w:proofErr w:type="spellEnd"/>
      <w:r w:rsidRPr="00C75C9E">
        <w:rPr>
          <w:rFonts w:cs="Arial"/>
          <w:bCs/>
          <w:szCs w:val="24"/>
        </w:rPr>
        <w:t xml:space="preserve"> area, passenger waiting areas and toilets.</w:t>
      </w:r>
      <w:r w:rsidR="00222124">
        <w:rPr>
          <w:rFonts w:cs="Arial"/>
          <w:bCs/>
          <w:szCs w:val="24"/>
        </w:rPr>
        <w:t xml:space="preserve"> </w:t>
      </w:r>
    </w:p>
    <w:p w:rsidR="008C1D20" w:rsidP="00222124" w:rsidRDefault="00222124" w14:paraId="5BBF0524" w14:textId="64650FB9">
      <w:pPr>
        <w:pStyle w:val="04textindentedfirstpara"/>
        <w:tabs>
          <w:tab w:val="clear" w:pos="1454"/>
          <w:tab w:val="right" w:pos="1161"/>
        </w:tabs>
        <w:spacing w:before="120" w:after="120"/>
        <w:ind w:left="360" w:firstLine="0"/>
        <w:jc w:val="both"/>
        <w:rPr>
          <w:rFonts w:cs="Arial"/>
          <w:bCs/>
          <w:szCs w:val="24"/>
        </w:rPr>
      </w:pPr>
      <w:r>
        <w:rPr>
          <w:rFonts w:cs="Arial"/>
          <w:bCs/>
          <w:szCs w:val="24"/>
        </w:rPr>
        <w:t xml:space="preserve">Luke discussed how all the works have been planned to ensure any passenger disruption is kept to a minimum and a signposted diversion route will be in place while the </w:t>
      </w:r>
      <w:proofErr w:type="spellStart"/>
      <w:r>
        <w:rPr>
          <w:rFonts w:cs="Arial"/>
          <w:bCs/>
          <w:szCs w:val="24"/>
        </w:rPr>
        <w:t>gateline</w:t>
      </w:r>
      <w:proofErr w:type="spellEnd"/>
      <w:r>
        <w:rPr>
          <w:rFonts w:cs="Arial"/>
          <w:bCs/>
          <w:szCs w:val="24"/>
        </w:rPr>
        <w:t xml:space="preserve"> work is completed at Chester and we’ve urged passengers to allow a few more minutes to make their way through the station during these works.</w:t>
      </w:r>
    </w:p>
    <w:p w:rsidR="007F389D" w:rsidP="00222124" w:rsidRDefault="007F389D" w14:paraId="0A02E2DA" w14:textId="1C1FAC35">
      <w:pPr>
        <w:pStyle w:val="04textindentedfirstpara"/>
        <w:tabs>
          <w:tab w:val="clear" w:pos="1454"/>
          <w:tab w:val="right" w:pos="1161"/>
        </w:tabs>
        <w:spacing w:before="120" w:after="120"/>
        <w:ind w:left="360" w:firstLine="0"/>
        <w:jc w:val="both"/>
        <w:rPr>
          <w:rFonts w:cs="Arial"/>
          <w:bCs/>
          <w:szCs w:val="24"/>
        </w:rPr>
      </w:pPr>
      <w:r>
        <w:rPr>
          <w:rFonts w:cs="Arial"/>
          <w:bCs/>
          <w:szCs w:val="24"/>
        </w:rPr>
        <w:t>The Flint work also includes a social commercial development project to convert two rooms at the station into community rooms.</w:t>
      </w:r>
    </w:p>
    <w:p w:rsidR="00376CF1" w:rsidP="00376CF1" w:rsidRDefault="00222124" w14:paraId="24C382D8" w14:textId="77777777">
      <w:pPr>
        <w:pStyle w:val="04textindentedfirstpara"/>
        <w:tabs>
          <w:tab w:val="clear" w:pos="1454"/>
          <w:tab w:val="right" w:pos="1161"/>
        </w:tabs>
        <w:spacing w:before="120" w:after="120"/>
        <w:ind w:left="360" w:firstLine="0"/>
        <w:jc w:val="both"/>
        <w:rPr>
          <w:rFonts w:cs="Arial"/>
          <w:bCs/>
          <w:szCs w:val="24"/>
        </w:rPr>
      </w:pPr>
      <w:r>
        <w:rPr>
          <w:rFonts w:cs="Arial"/>
          <w:bCs/>
          <w:szCs w:val="24"/>
        </w:rPr>
        <w:t>Nichole provided a brief overview of the communications and stakeholder plan, which included hosting four meet the manager sessions at Chester station and one session at Flint Station ahead of the works commencing. Nichole then welcomed Andrew John from Network Rail to provide an overview of the second phase of the Severn Estuary Resilience Programme due to commence this summer.</w:t>
      </w:r>
    </w:p>
    <w:p w:rsidR="00376CF1" w:rsidP="00376CF1" w:rsidRDefault="00376CF1" w14:paraId="2E704015" w14:textId="77777777">
      <w:pPr>
        <w:pStyle w:val="04textindentedfirstpara"/>
        <w:tabs>
          <w:tab w:val="clear" w:pos="1454"/>
          <w:tab w:val="right" w:pos="1161"/>
        </w:tabs>
        <w:spacing w:before="120" w:after="120"/>
        <w:ind w:left="360" w:firstLine="0"/>
        <w:jc w:val="both"/>
        <w:rPr>
          <w:rFonts w:cs="Arial"/>
          <w:bCs/>
          <w:szCs w:val="24"/>
        </w:rPr>
      </w:pPr>
    </w:p>
    <w:p w:rsidRPr="00376CF1" w:rsidR="00933111" w:rsidP="00376CF1" w:rsidRDefault="004F40B2" w14:paraId="6136B99A" w14:textId="4AC28DB7">
      <w:pPr>
        <w:pStyle w:val="04textindentedfirstpara"/>
        <w:numPr>
          <w:ilvl w:val="0"/>
          <w:numId w:val="11"/>
        </w:numPr>
        <w:tabs>
          <w:tab w:val="clear" w:pos="1454"/>
          <w:tab w:val="right" w:pos="1161"/>
        </w:tabs>
        <w:spacing w:before="120" w:after="120"/>
        <w:jc w:val="both"/>
        <w:rPr>
          <w:rFonts w:cs="Arial"/>
          <w:bCs/>
          <w:szCs w:val="24"/>
        </w:rPr>
      </w:pPr>
      <w:r>
        <w:rPr>
          <w:rFonts w:cs="Arial"/>
          <w:b/>
          <w:szCs w:val="24"/>
        </w:rPr>
        <w:t>Severn Estuary Resilience Programme</w:t>
      </w:r>
      <w:r w:rsidR="006C1F61">
        <w:rPr>
          <w:rFonts w:cs="Arial"/>
          <w:b/>
          <w:szCs w:val="24"/>
        </w:rPr>
        <w:t xml:space="preserve"> </w:t>
      </w:r>
      <w:r w:rsidR="00552F2E">
        <w:rPr>
          <w:rFonts w:cs="Arial"/>
          <w:b/>
          <w:szCs w:val="24"/>
        </w:rPr>
        <w:t xml:space="preserve">– </w:t>
      </w:r>
      <w:r>
        <w:rPr>
          <w:rFonts w:cs="Arial"/>
          <w:b/>
          <w:szCs w:val="24"/>
        </w:rPr>
        <w:t>Andrew John, Network Rail</w:t>
      </w:r>
      <w:r w:rsidR="00552F2E">
        <w:rPr>
          <w:rFonts w:cs="Arial"/>
          <w:b/>
          <w:szCs w:val="24"/>
        </w:rPr>
        <w:t xml:space="preserve"> </w:t>
      </w:r>
    </w:p>
    <w:p w:rsidR="00BA4E08" w:rsidP="007F389D" w:rsidRDefault="00222124" w14:paraId="4DA11093" w14:textId="77777777">
      <w:pPr>
        <w:pStyle w:val="04textindentedfirstpara"/>
        <w:tabs>
          <w:tab w:val="clear" w:pos="1454"/>
          <w:tab w:val="right" w:pos="1161"/>
        </w:tabs>
        <w:spacing w:before="120" w:after="120"/>
        <w:ind w:left="360" w:firstLine="0"/>
        <w:jc w:val="both"/>
        <w:rPr>
          <w:rFonts w:cs="Arial"/>
          <w:bCs/>
          <w:szCs w:val="24"/>
        </w:rPr>
      </w:pPr>
      <w:r w:rsidRPr="00F73CE4">
        <w:rPr>
          <w:rFonts w:cs="Arial"/>
          <w:bCs/>
          <w:szCs w:val="24"/>
        </w:rPr>
        <w:t>Andrew provided an overview of the</w:t>
      </w:r>
      <w:r w:rsidR="00BA4E08">
        <w:t xml:space="preserve"> £25m programme to secure the future of the critical railway line that runs along the Severn Estuary between Gloucester and Newport. This summer,</w:t>
      </w:r>
      <w:r w:rsidR="00BA4E08">
        <w:t xml:space="preserve"> Network Rail is</w:t>
      </w:r>
      <w:r w:rsidR="00BA4E08">
        <w:t xml:space="preserve"> returning to start phase two of the programme, on a </w:t>
      </w:r>
      <w:proofErr w:type="gramStart"/>
      <w:r w:rsidR="00BA4E08">
        <w:t>one-mile</w:t>
      </w:r>
      <w:proofErr w:type="gramEnd"/>
      <w:r w:rsidR="00BA4E08">
        <w:t xml:space="preserve"> stretch close to Purton, just south west of phase one. </w:t>
      </w:r>
      <w:r w:rsidRPr="00F73CE4">
        <w:rPr>
          <w:rFonts w:cs="Arial"/>
          <w:bCs/>
          <w:szCs w:val="24"/>
        </w:rPr>
        <w:t xml:space="preserve"> </w:t>
      </w:r>
    </w:p>
    <w:p w:rsidR="00222124" w:rsidP="007F389D" w:rsidRDefault="00BA4E08" w14:paraId="0E6CE532" w14:textId="62C80BA2">
      <w:pPr>
        <w:pStyle w:val="04textindentedfirstpara"/>
        <w:tabs>
          <w:tab w:val="clear" w:pos="1454"/>
          <w:tab w:val="right" w:pos="1161"/>
        </w:tabs>
        <w:spacing w:before="120" w:after="120"/>
        <w:ind w:left="360" w:firstLine="0"/>
        <w:jc w:val="both"/>
        <w:rPr>
          <w:rFonts w:cs="Arial"/>
          <w:bCs/>
          <w:szCs w:val="24"/>
        </w:rPr>
      </w:pPr>
      <w:r>
        <w:rPr>
          <w:rFonts w:cs="Arial"/>
          <w:bCs/>
          <w:szCs w:val="24"/>
        </w:rPr>
        <w:t xml:space="preserve">Andrew provided a brief history of the series of landslips </w:t>
      </w:r>
      <w:r w:rsidR="00376CF1">
        <w:rPr>
          <w:rFonts w:cs="Arial"/>
          <w:bCs/>
          <w:szCs w:val="24"/>
        </w:rPr>
        <w:t xml:space="preserve">and major disruption these caused that prompted </w:t>
      </w:r>
      <w:r w:rsidRPr="00F73CE4" w:rsidR="00F73CE4">
        <w:rPr>
          <w:rFonts w:cs="Arial"/>
          <w:bCs/>
          <w:szCs w:val="24"/>
        </w:rPr>
        <w:t>this resilience programme of works.</w:t>
      </w:r>
      <w:r w:rsidR="00F73CE4">
        <w:rPr>
          <w:rFonts w:cs="Arial"/>
          <w:bCs/>
          <w:szCs w:val="24"/>
        </w:rPr>
        <w:t xml:space="preserve"> He explained that this second phase of the programme was to take place over a smaller blockade package </w:t>
      </w:r>
      <w:r w:rsidR="00F73CE4">
        <w:rPr>
          <w:rFonts w:cs="Arial"/>
          <w:bCs/>
          <w:szCs w:val="24"/>
        </w:rPr>
        <w:lastRenderedPageBreak/>
        <w:t>over a three-week period commencing at the end of July. Andrew went into some detail on the resilience mitigation work Network Rail would be completing</w:t>
      </w:r>
      <w:r>
        <w:rPr>
          <w:rFonts w:cs="Arial"/>
          <w:bCs/>
          <w:szCs w:val="24"/>
        </w:rPr>
        <w:t xml:space="preserve"> </w:t>
      </w:r>
      <w:proofErr w:type="gramStart"/>
      <w:r w:rsidR="00376CF1">
        <w:rPr>
          <w:rFonts w:cs="Arial"/>
          <w:bCs/>
          <w:szCs w:val="24"/>
        </w:rPr>
        <w:t>including</w:t>
      </w:r>
      <w:r w:rsidR="00376CF1">
        <w:t xml:space="preserve">  removing</w:t>
      </w:r>
      <w:proofErr w:type="gramEnd"/>
      <w:r w:rsidR="00376CF1">
        <w:t xml:space="preserve"> approximately 1,000 tonnes of stockpiled material from the cutting, along with any existing mesh. And installing an ‘active’ system of 19,500 square metres of mesh, secured by 5,000 bolts, which will hold the cliff face in place.</w:t>
      </w:r>
      <w:r w:rsidR="00F73CE4">
        <w:rPr>
          <w:rFonts w:cs="Arial"/>
          <w:bCs/>
          <w:szCs w:val="24"/>
        </w:rPr>
        <w:t xml:space="preserve"> </w:t>
      </w:r>
    </w:p>
    <w:p w:rsidRPr="007F389D" w:rsidR="004F40B2" w:rsidP="007F389D" w:rsidRDefault="00F73CE4" w14:paraId="48FC0C9A" w14:textId="478FBFFA">
      <w:pPr>
        <w:pStyle w:val="04textindentedfirstpara"/>
        <w:tabs>
          <w:tab w:val="clear" w:pos="1454"/>
          <w:tab w:val="right" w:pos="1161"/>
        </w:tabs>
        <w:spacing w:before="120" w:after="120"/>
        <w:ind w:left="360" w:firstLine="0"/>
        <w:jc w:val="both"/>
        <w:rPr>
          <w:rFonts w:cs="Arial"/>
          <w:bCs/>
          <w:szCs w:val="24"/>
        </w:rPr>
      </w:pPr>
      <w:r>
        <w:rPr>
          <w:rFonts w:cs="Arial"/>
          <w:bCs/>
          <w:szCs w:val="24"/>
        </w:rPr>
        <w:t>Nichole explained that trains would be running during the three weeks during weekends but the key advice to passengers was to check before they travel throughout the three</w:t>
      </w:r>
      <w:r w:rsidR="007F389D">
        <w:rPr>
          <w:rFonts w:cs="Arial"/>
          <w:bCs/>
          <w:szCs w:val="24"/>
        </w:rPr>
        <w:t>-</w:t>
      </w:r>
      <w:r>
        <w:rPr>
          <w:rFonts w:cs="Arial"/>
          <w:bCs/>
          <w:szCs w:val="24"/>
        </w:rPr>
        <w:t xml:space="preserve">week blockade as buses would replace train services for </w:t>
      </w:r>
      <w:proofErr w:type="gramStart"/>
      <w:r>
        <w:rPr>
          <w:rFonts w:cs="Arial"/>
          <w:bCs/>
          <w:szCs w:val="24"/>
        </w:rPr>
        <w:t>the majority of</w:t>
      </w:r>
      <w:proofErr w:type="gramEnd"/>
      <w:r>
        <w:rPr>
          <w:rFonts w:cs="Arial"/>
          <w:bCs/>
          <w:szCs w:val="24"/>
        </w:rPr>
        <w:t xml:space="preserve"> services during this time</w:t>
      </w:r>
      <w:r w:rsidR="007F389D">
        <w:rPr>
          <w:rFonts w:cs="Arial"/>
          <w:bCs/>
          <w:szCs w:val="24"/>
        </w:rPr>
        <w:t xml:space="preserve">, with Richard Gibson from </w:t>
      </w:r>
      <w:proofErr w:type="spellStart"/>
      <w:r w:rsidR="007F389D">
        <w:rPr>
          <w:rFonts w:cs="Arial"/>
          <w:bCs/>
          <w:szCs w:val="24"/>
        </w:rPr>
        <w:t>CrossCountry</w:t>
      </w:r>
      <w:proofErr w:type="spellEnd"/>
      <w:r w:rsidR="007F389D">
        <w:rPr>
          <w:rFonts w:cs="Arial"/>
          <w:bCs/>
          <w:szCs w:val="24"/>
        </w:rPr>
        <w:t xml:space="preserve"> reaffirming the key message to all passengers to check before you travel</w:t>
      </w:r>
      <w:r>
        <w:rPr>
          <w:rFonts w:cs="Arial"/>
          <w:bCs/>
          <w:szCs w:val="24"/>
        </w:rPr>
        <w:t>.</w:t>
      </w:r>
    </w:p>
    <w:p w:rsidR="006115C9" w:rsidP="006115C9" w:rsidRDefault="006115C9" w14:paraId="1A31EE1B" w14:textId="5C07F785">
      <w:pPr>
        <w:rPr>
          <w:rStyle w:val="Hyperlink"/>
          <w:rFonts w:ascii="Arial" w:hAnsi="Arial" w:cs="Arial"/>
          <w:sz w:val="24"/>
          <w:szCs w:val="24"/>
        </w:rPr>
      </w:pPr>
    </w:p>
    <w:p w:rsidR="009F011B" w:rsidP="00E20235" w:rsidRDefault="00D72609" w14:paraId="06CCD16E" w14:textId="500C6D1A">
      <w:pPr>
        <w:pStyle w:val="Heading2"/>
        <w:rPr>
          <w:rFonts w:ascii="Arial" w:hAnsi="Arial" w:cs="Arial"/>
        </w:rPr>
      </w:pPr>
      <w:r>
        <w:rPr>
          <w:rFonts w:ascii="Arial" w:hAnsi="Arial" w:cs="Arial"/>
        </w:rPr>
        <w:t xml:space="preserve">Actions </w:t>
      </w:r>
    </w:p>
    <w:p w:rsidR="007F389D" w:rsidP="007F389D" w:rsidRDefault="007F389D" w14:paraId="13D0B2CB" w14:textId="77777777">
      <w:pPr>
        <w:pStyle w:val="04textindentedfirstpara"/>
        <w:tabs>
          <w:tab w:val="clear" w:pos="1454"/>
          <w:tab w:val="right" w:pos="1161"/>
        </w:tabs>
        <w:spacing w:before="120" w:after="120"/>
        <w:ind w:left="360" w:firstLine="0"/>
        <w:rPr>
          <w:rFonts w:cs="Arial"/>
          <w:b/>
          <w:szCs w:val="24"/>
        </w:rPr>
      </w:pPr>
      <w:r>
        <w:rPr>
          <w:rFonts w:cs="Arial"/>
        </w:rPr>
        <w:t>No outstanding actions were captured during the forum.</w:t>
      </w:r>
    </w:p>
    <w:p w:rsidRPr="00A57EB4" w:rsidR="00E20235" w:rsidP="00D72609" w:rsidRDefault="00E20235" w14:paraId="5DB51007" w14:textId="77777777">
      <w:pPr>
        <w:rPr>
          <w:rFonts w:ascii="Arial" w:hAnsi="Arial" w:cs="Arial"/>
        </w:rPr>
      </w:pPr>
    </w:p>
    <w:tbl>
      <w:tblPr>
        <w:tblStyle w:val="TableGrid"/>
        <w:tblW w:w="0" w:type="auto"/>
        <w:tblLook w:val="04A0" w:firstRow="1" w:lastRow="0" w:firstColumn="1" w:lastColumn="0" w:noHBand="0" w:noVBand="1"/>
      </w:tblPr>
      <w:tblGrid>
        <w:gridCol w:w="4732"/>
        <w:gridCol w:w="4733"/>
      </w:tblGrid>
      <w:tr w:rsidRPr="00A57EB4" w:rsidR="00501744" w:rsidTr="00A4135F" w14:paraId="15BB524A" w14:textId="77777777">
        <w:tc>
          <w:tcPr>
            <w:tcW w:w="4732" w:type="dxa"/>
            <w:shd w:val="clear" w:color="auto" w:fill="FF0000"/>
          </w:tcPr>
          <w:p w:rsidRPr="00A57EB4" w:rsidR="00501744" w:rsidP="00D72609" w:rsidRDefault="00501744" w14:paraId="57391D6D" w14:textId="09E24C5F">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 xml:space="preserve">Action </w:t>
            </w:r>
          </w:p>
        </w:tc>
        <w:tc>
          <w:tcPr>
            <w:tcW w:w="4733" w:type="dxa"/>
            <w:shd w:val="clear" w:color="auto" w:fill="FF0000"/>
          </w:tcPr>
          <w:p w:rsidRPr="00A57EB4" w:rsidR="00501744" w:rsidP="00D72609" w:rsidRDefault="00A4135F" w14:paraId="452ACB05" w14:textId="2FC68210">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Pr="00A57EB4" w:rsidR="00501744" w:rsidTr="00501744" w14:paraId="7A3A95A5" w14:textId="77777777">
        <w:tc>
          <w:tcPr>
            <w:tcW w:w="4732" w:type="dxa"/>
          </w:tcPr>
          <w:p w:rsidR="00F32287" w:rsidP="00D72609" w:rsidRDefault="00F32287" w14:paraId="4D5EE139" w14:textId="77777777">
            <w:pPr>
              <w:rPr>
                <w:rFonts w:ascii="Arial" w:hAnsi="Arial" w:cs="Arial"/>
              </w:rPr>
            </w:pPr>
          </w:p>
          <w:p w:rsidRPr="00A57EB4" w:rsidR="00F32287" w:rsidP="00D72609" w:rsidRDefault="00376CF1" w14:paraId="4E50A1B2" w14:textId="44E1A0BF">
            <w:pPr>
              <w:rPr>
                <w:rFonts w:ascii="Arial" w:hAnsi="Arial" w:cs="Arial"/>
              </w:rPr>
            </w:pPr>
            <w:r>
              <w:rPr>
                <w:rFonts w:ascii="Arial" w:hAnsi="Arial" w:cs="Arial"/>
              </w:rPr>
              <w:t>N/A</w:t>
            </w:r>
          </w:p>
        </w:tc>
        <w:tc>
          <w:tcPr>
            <w:tcW w:w="4733" w:type="dxa"/>
          </w:tcPr>
          <w:p w:rsidRPr="00A57EB4" w:rsidR="007C16A1" w:rsidP="00D72609" w:rsidRDefault="007C16A1" w14:paraId="06580814" w14:textId="01B29594">
            <w:pPr>
              <w:rPr>
                <w:rFonts w:ascii="Arial" w:hAnsi="Arial" w:cs="Arial"/>
              </w:rPr>
            </w:pPr>
          </w:p>
        </w:tc>
      </w:tr>
      <w:tr w:rsidRPr="00A57EB4" w:rsidR="00501744" w:rsidTr="00501744" w14:paraId="14912344" w14:textId="77777777">
        <w:tc>
          <w:tcPr>
            <w:tcW w:w="4732" w:type="dxa"/>
          </w:tcPr>
          <w:p w:rsidRPr="00A57EB4" w:rsidR="00F57599" w:rsidP="000C086B" w:rsidRDefault="00F57599" w14:paraId="348BC57E" w14:textId="0CCACBA6">
            <w:pPr>
              <w:rPr>
                <w:rFonts w:ascii="Arial" w:hAnsi="Arial" w:cs="Arial"/>
              </w:rPr>
            </w:pPr>
          </w:p>
        </w:tc>
        <w:tc>
          <w:tcPr>
            <w:tcW w:w="4733" w:type="dxa"/>
          </w:tcPr>
          <w:p w:rsidRPr="00A57EB4" w:rsidR="00F57599" w:rsidP="000C086B" w:rsidRDefault="00F57599" w14:paraId="712431A3" w14:textId="34D7597E">
            <w:pPr>
              <w:rPr>
                <w:rFonts w:ascii="Arial" w:hAnsi="Arial" w:cs="Arial"/>
              </w:rPr>
            </w:pPr>
          </w:p>
        </w:tc>
      </w:tr>
    </w:tbl>
    <w:p w:rsidRPr="000C086B" w:rsidR="008E68A5" w:rsidP="000C086B" w:rsidRDefault="008E68A5" w14:paraId="55CB238E" w14:textId="66B7673C">
      <w:pPr>
        <w:pStyle w:val="Heading2"/>
        <w:rPr>
          <w:rFonts w:ascii="Arial" w:hAnsi="Arial" w:cs="Arial"/>
        </w:rPr>
      </w:pPr>
    </w:p>
    <w:p w:rsidR="008E68A5" w:rsidP="00F149A8" w:rsidRDefault="008E68A5" w14:paraId="7DCC5094" w14:textId="77777777">
      <w:pPr>
        <w:rPr>
          <w:rFonts w:ascii="Arial" w:hAnsi="Arial" w:cs="Arial"/>
          <w:sz w:val="24"/>
          <w:szCs w:val="24"/>
        </w:rPr>
      </w:pPr>
    </w:p>
    <w:p w:rsidR="009F011B" w:rsidP="009F011B" w:rsidRDefault="009F011B" w14:paraId="720FC7C7" w14:textId="7E756A14">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rsidRPr="00D861C6" w:rsidR="009F011B" w:rsidP="009F011B" w:rsidRDefault="009F011B" w14:paraId="62700DD5" w14:textId="77777777">
      <w:pPr>
        <w:rPr>
          <w:b/>
          <w:bCs/>
        </w:rPr>
      </w:pPr>
    </w:p>
    <w:p w:rsidR="009F011B" w:rsidP="009F011B" w:rsidRDefault="009F011B" w14:paraId="7FCF9DFC" w14:textId="7D0892CA">
      <w:pPr>
        <w:rPr>
          <w:rFonts w:ascii="Arial" w:hAnsi="Arial" w:cs="Arial"/>
          <w:sz w:val="24"/>
          <w:szCs w:val="24"/>
        </w:rPr>
      </w:pPr>
      <w:r w:rsidRPr="2FEBE2D8">
        <w:rPr>
          <w:rFonts w:ascii="Arial" w:hAnsi="Arial" w:cs="Arial"/>
          <w:sz w:val="24"/>
          <w:szCs w:val="24"/>
        </w:rPr>
        <w:t xml:space="preserve">The next </w:t>
      </w:r>
      <w:r w:rsidR="00222124">
        <w:rPr>
          <w:rFonts w:ascii="Arial" w:hAnsi="Arial" w:cs="Arial"/>
          <w:sz w:val="24"/>
          <w:szCs w:val="24"/>
        </w:rPr>
        <w:t xml:space="preserve">North and Mid Wales and </w:t>
      </w:r>
      <w:r w:rsidR="000B79D6">
        <w:rPr>
          <w:rFonts w:ascii="Arial" w:hAnsi="Arial" w:cs="Arial"/>
          <w:sz w:val="24"/>
          <w:szCs w:val="24"/>
        </w:rPr>
        <w:t xml:space="preserve">Wales &amp; </w:t>
      </w:r>
      <w:r w:rsidR="000C086B">
        <w:rPr>
          <w:rFonts w:ascii="Arial" w:hAnsi="Arial" w:cs="Arial"/>
          <w:sz w:val="24"/>
          <w:szCs w:val="24"/>
        </w:rPr>
        <w:t xml:space="preserve">Borders </w:t>
      </w:r>
      <w:r w:rsidR="00E21E9D">
        <w:rPr>
          <w:rFonts w:ascii="Arial" w:hAnsi="Arial" w:cs="Arial"/>
          <w:sz w:val="24"/>
          <w:szCs w:val="24"/>
        </w:rPr>
        <w:t>Regional Stakeholder</w:t>
      </w:r>
      <w:r w:rsidRPr="2FEBE2D8">
        <w:rPr>
          <w:rFonts w:ascii="Arial" w:hAnsi="Arial" w:cs="Arial"/>
          <w:sz w:val="24"/>
          <w:szCs w:val="24"/>
        </w:rPr>
        <w:t xml:space="preserve"> </w:t>
      </w:r>
      <w:r w:rsidR="00E21E9D">
        <w:rPr>
          <w:rFonts w:ascii="Arial" w:hAnsi="Arial" w:cs="Arial"/>
          <w:sz w:val="24"/>
          <w:szCs w:val="24"/>
        </w:rPr>
        <w:t>Forum</w:t>
      </w:r>
      <w:r w:rsidR="00222124">
        <w:rPr>
          <w:rFonts w:ascii="Arial" w:hAnsi="Arial" w:cs="Arial"/>
          <w:sz w:val="24"/>
          <w:szCs w:val="24"/>
        </w:rPr>
        <w:t>s</w:t>
      </w:r>
      <w:r w:rsidRPr="2FEBE2D8">
        <w:rPr>
          <w:rFonts w:ascii="Arial" w:hAnsi="Arial" w:cs="Arial"/>
          <w:sz w:val="24"/>
          <w:szCs w:val="24"/>
        </w:rPr>
        <w:t xml:space="preserve"> </w:t>
      </w:r>
      <w:r w:rsidR="00222124">
        <w:rPr>
          <w:rFonts w:ascii="Arial" w:hAnsi="Arial" w:cs="Arial"/>
          <w:sz w:val="24"/>
          <w:szCs w:val="24"/>
        </w:rPr>
        <w:t>are</w:t>
      </w:r>
      <w:r w:rsidRPr="2FEBE2D8">
        <w:rPr>
          <w:rFonts w:ascii="Arial" w:hAnsi="Arial" w:cs="Arial"/>
          <w:sz w:val="24"/>
          <w:szCs w:val="24"/>
        </w:rPr>
        <w:t xml:space="preserve"> schedule</w:t>
      </w:r>
      <w:r w:rsidRPr="2FEBE2D8" w:rsidR="4073DD27">
        <w:rPr>
          <w:rFonts w:ascii="Arial" w:hAnsi="Arial" w:cs="Arial"/>
          <w:sz w:val="24"/>
          <w:szCs w:val="24"/>
        </w:rPr>
        <w:t>d</w:t>
      </w:r>
      <w:r w:rsidRPr="2FEBE2D8">
        <w:rPr>
          <w:rFonts w:ascii="Arial" w:hAnsi="Arial" w:cs="Arial"/>
          <w:sz w:val="24"/>
          <w:szCs w:val="24"/>
        </w:rPr>
        <w:t xml:space="preserve"> for </w:t>
      </w:r>
      <w:r w:rsidR="004F40B2">
        <w:rPr>
          <w:rFonts w:ascii="Arial" w:hAnsi="Arial" w:cs="Arial"/>
          <w:sz w:val="24"/>
          <w:szCs w:val="24"/>
        </w:rPr>
        <w:t>September</w:t>
      </w:r>
      <w:r w:rsidR="005F7FED">
        <w:rPr>
          <w:rFonts w:ascii="Arial" w:hAnsi="Arial" w:cs="Arial"/>
          <w:sz w:val="24"/>
          <w:szCs w:val="24"/>
        </w:rPr>
        <w:t xml:space="preserve"> </w:t>
      </w:r>
      <w:r w:rsidRPr="2FEBE2D8">
        <w:rPr>
          <w:rFonts w:ascii="Arial" w:hAnsi="Arial" w:cs="Arial"/>
          <w:sz w:val="24"/>
          <w:szCs w:val="24"/>
        </w:rPr>
        <w:t>202</w:t>
      </w:r>
      <w:r w:rsidR="00AF3072">
        <w:rPr>
          <w:rFonts w:ascii="Arial" w:hAnsi="Arial" w:cs="Arial"/>
          <w:sz w:val="24"/>
          <w:szCs w:val="24"/>
        </w:rPr>
        <w:t>3</w:t>
      </w:r>
      <w:r w:rsidRPr="2FEBE2D8">
        <w:rPr>
          <w:rFonts w:ascii="Arial" w:hAnsi="Arial" w:cs="Arial"/>
          <w:sz w:val="24"/>
          <w:szCs w:val="24"/>
        </w:rPr>
        <w:t xml:space="preserve">. The meeting will be held </w:t>
      </w:r>
      <w:r w:rsidR="004F40B2">
        <w:rPr>
          <w:rFonts w:ascii="Arial" w:hAnsi="Arial" w:cs="Arial"/>
          <w:sz w:val="24"/>
          <w:szCs w:val="24"/>
        </w:rPr>
        <w:t>in-person</w:t>
      </w:r>
      <w:r w:rsidRPr="2FEBE2D8">
        <w:rPr>
          <w:rFonts w:ascii="Arial" w:hAnsi="Arial" w:cs="Arial"/>
          <w:sz w:val="24"/>
          <w:szCs w:val="24"/>
        </w:rPr>
        <w:t xml:space="preserve"> </w:t>
      </w:r>
      <w:r w:rsidR="004F40B2">
        <w:rPr>
          <w:rFonts w:ascii="Arial" w:hAnsi="Arial" w:cs="Arial"/>
          <w:sz w:val="24"/>
          <w:szCs w:val="24"/>
        </w:rPr>
        <w:t>with details to be confirmed.</w:t>
      </w:r>
      <w:r w:rsidRPr="2FEBE2D8">
        <w:rPr>
          <w:rFonts w:ascii="Arial" w:hAnsi="Arial" w:cs="Arial"/>
          <w:sz w:val="24"/>
          <w:szCs w:val="24"/>
        </w:rPr>
        <w:t xml:space="preserve"> </w:t>
      </w:r>
    </w:p>
    <w:p w:rsidRPr="003529BE" w:rsidR="00454CD8" w:rsidP="00D95D52" w:rsidRDefault="00251C8F" w14:paraId="61C88689" w14:textId="3912E873">
      <w:pPr>
        <w:rPr>
          <w:rFonts w:ascii="Arial" w:hAnsi="Arial" w:cs="Arial"/>
          <w:sz w:val="24"/>
          <w:szCs w:val="24"/>
        </w:rPr>
      </w:pPr>
      <w:r>
        <w:rPr>
          <w:rFonts w:ascii="Arial" w:hAnsi="Arial" w:cs="Arial"/>
          <w:sz w:val="24"/>
          <w:szCs w:val="24"/>
        </w:rPr>
        <w:t xml:space="preserve"> </w:t>
      </w:r>
    </w:p>
    <w:sectPr w:rsidRPr="003529BE" w:rsidR="00454CD8" w:rsidSect="0001558F">
      <w:headerReference w:type="default" r:id="rId13"/>
      <w:footerReference w:type="default" r:id="rId14"/>
      <w:pgSz w:w="11906" w:h="16838" w:orient="portrait"/>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E09" w:rsidP="00443CB1" w:rsidRDefault="00F70E09" w14:paraId="699C273C" w14:textId="77777777">
      <w:pPr>
        <w:spacing w:after="0" w:line="240" w:lineRule="auto"/>
      </w:pPr>
      <w:r>
        <w:separator/>
      </w:r>
    </w:p>
  </w:endnote>
  <w:endnote w:type="continuationSeparator" w:id="0">
    <w:p w:rsidR="00F70E09" w:rsidP="00443CB1" w:rsidRDefault="00F70E09" w14:paraId="7FC83D56" w14:textId="77777777">
      <w:pPr>
        <w:spacing w:after="0" w:line="240" w:lineRule="auto"/>
      </w:pPr>
      <w:r>
        <w:continuationSeparator/>
      </w:r>
    </w:p>
  </w:endnote>
  <w:endnote w:type="continuationNotice" w:id="1">
    <w:p w:rsidR="00F70E09" w:rsidRDefault="00F70E09" w14:paraId="78165C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2E29" w:rsidR="001422AC" w:rsidP="009F2E29" w:rsidRDefault="0020204F" w14:paraId="55A7C34B" w14:textId="5E637857">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rsidR="00F36D17" w:rsidP="0008441C" w:rsidRDefault="00DB4763" w14:paraId="76A643CE" w14:textId="36120D87">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B31A0C">
                            <w:rPr>
                              <w:b/>
                              <w:sz w:val="20"/>
                              <w:szCs w:val="20"/>
                            </w:rPr>
                            <w:t xml:space="preserve"> </w:t>
                          </w:r>
                          <w:r w:rsidR="00B31A0C">
                            <w:rPr>
                              <w:bCs/>
                              <w:sz w:val="20"/>
                              <w:szCs w:val="20"/>
                            </w:rPr>
                            <w:t>Wales &amp;</w:t>
                          </w:r>
                          <w:r w:rsidRPr="00543004">
                            <w:rPr>
                              <w:sz w:val="20"/>
                              <w:szCs w:val="20"/>
                            </w:rPr>
                            <w:t xml:space="preserve"> </w:t>
                          </w:r>
                          <w:r w:rsidR="00386A6B">
                            <w:rPr>
                              <w:sz w:val="20"/>
                              <w:szCs w:val="20"/>
                            </w:rPr>
                            <w:t xml:space="preserve">Borders </w:t>
                          </w:r>
                          <w:r w:rsidR="00240ACB">
                            <w:rPr>
                              <w:sz w:val="20"/>
                              <w:szCs w:val="20"/>
                            </w:rPr>
                            <w:t>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482B9767">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FC6720">
                            <w:rPr>
                              <w:sz w:val="20"/>
                              <w:szCs w:val="20"/>
                            </w:rPr>
                            <w:t>One</w:t>
                          </w:r>
                          <w:r w:rsidR="00F149A8">
                            <w:rPr>
                              <w:sz w:val="20"/>
                              <w:szCs w:val="20"/>
                            </w:rPr>
                            <w:t xml:space="preserve"> 202</w:t>
                          </w:r>
                          <w:r w:rsidR="00FC6720">
                            <w:rPr>
                              <w:sz w:val="20"/>
                              <w:szCs w:val="20"/>
                            </w:rPr>
                            <w:t>3</w:t>
                          </w:r>
                        </w:p>
                        <w:p w:rsidR="00534D5E" w:rsidRDefault="00534D5E" w14:paraId="2574CC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v:textbox>
                <w:txbxContent>
                  <w:p w:rsidR="00F36D17" w:rsidP="0008441C" w:rsidRDefault="00DB4763" w14:paraId="76A643CE" w14:textId="36120D87">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B31A0C">
                      <w:rPr>
                        <w:b/>
                        <w:sz w:val="20"/>
                        <w:szCs w:val="20"/>
                      </w:rPr>
                      <w:t xml:space="preserve"> </w:t>
                    </w:r>
                    <w:r w:rsidR="00B31A0C">
                      <w:rPr>
                        <w:bCs/>
                        <w:sz w:val="20"/>
                        <w:szCs w:val="20"/>
                      </w:rPr>
                      <w:t>Wales &amp;</w:t>
                    </w:r>
                    <w:r w:rsidRPr="00543004">
                      <w:rPr>
                        <w:sz w:val="20"/>
                        <w:szCs w:val="20"/>
                      </w:rPr>
                      <w:t xml:space="preserve"> </w:t>
                    </w:r>
                    <w:r w:rsidR="00386A6B">
                      <w:rPr>
                        <w:sz w:val="20"/>
                        <w:szCs w:val="20"/>
                      </w:rPr>
                      <w:t xml:space="preserve">Borders </w:t>
                    </w:r>
                    <w:r w:rsidR="00240ACB">
                      <w:rPr>
                        <w:sz w:val="20"/>
                        <w:szCs w:val="20"/>
                      </w:rPr>
                      <w:t>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482B9767">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FC6720">
                      <w:rPr>
                        <w:sz w:val="20"/>
                        <w:szCs w:val="20"/>
                      </w:rPr>
                      <w:t>One</w:t>
                    </w:r>
                    <w:r w:rsidR="00F149A8">
                      <w:rPr>
                        <w:sz w:val="20"/>
                        <w:szCs w:val="20"/>
                      </w:rPr>
                      <w:t xml:space="preserve"> 202</w:t>
                    </w:r>
                    <w:r w:rsidR="00FC6720">
                      <w:rPr>
                        <w:sz w:val="20"/>
                        <w:szCs w:val="20"/>
                      </w:rPr>
                      <w:t>3</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721D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r w:rsidR="009F2E29">
      <w:rPr>
        <w:rFonts w:eastAsiaTheme="majorEastAsia" w:cstheme="minorHAnsi"/>
        <w:sz w:val="20"/>
        <w:szCs w:val="20"/>
      </w:rPr>
      <w:t xml:space="preserve">TfW </w:t>
    </w:r>
    <w:r w:rsidRPr="009F2E29" w:rsidR="009F2E29">
      <w:rPr>
        <w:rFonts w:eastAsiaTheme="majorEastAsia" w:cstheme="minorHAnsi"/>
        <w:b/>
        <w:color w:val="FF0000"/>
        <w:sz w:val="20"/>
        <w:szCs w:val="20"/>
      </w:rPr>
      <w:t>|</w:t>
    </w:r>
    <w:r w:rsidR="009F2E29">
      <w:rPr>
        <w:rFonts w:eastAsiaTheme="majorEastAsia" w:cstheme="minorHAnsi"/>
        <w:sz w:val="20"/>
        <w:szCs w:val="20"/>
      </w:rPr>
      <w:t xml:space="preserve"> </w:t>
    </w:r>
    <w:r w:rsidRPr="009F2E29" w:rsidR="009F2E29">
      <w:rPr>
        <w:rFonts w:eastAsiaTheme="majorEastAsia" w:cstheme="minorHAnsi"/>
        <w:sz w:val="20"/>
        <w:szCs w:val="20"/>
      </w:rPr>
      <w:t xml:space="preserve">Page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PAGE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1</w:t>
    </w:r>
    <w:r w:rsidRPr="009F2E29" w:rsidR="009F2E29">
      <w:rPr>
        <w:rFonts w:eastAsiaTheme="majorEastAsia" w:cstheme="minorHAnsi"/>
        <w:b/>
        <w:bCs/>
        <w:sz w:val="20"/>
        <w:szCs w:val="20"/>
      </w:rPr>
      <w:fldChar w:fldCharType="end"/>
    </w:r>
    <w:r w:rsidRPr="009F2E29" w:rsidR="009F2E29">
      <w:rPr>
        <w:rFonts w:eastAsiaTheme="majorEastAsia" w:cstheme="minorHAnsi"/>
        <w:sz w:val="20"/>
        <w:szCs w:val="20"/>
      </w:rPr>
      <w:t xml:space="preserve"> of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NUMPAGES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2</w:t>
    </w:r>
    <w:r w:rsidRPr="009F2E29" w:rsid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E09" w:rsidP="00443CB1" w:rsidRDefault="00F70E09" w14:paraId="2D5BEDC3" w14:textId="77777777">
      <w:pPr>
        <w:spacing w:after="0" w:line="240" w:lineRule="auto"/>
      </w:pPr>
      <w:r>
        <w:separator/>
      </w:r>
    </w:p>
  </w:footnote>
  <w:footnote w:type="continuationSeparator" w:id="0">
    <w:p w:rsidR="00F70E09" w:rsidP="00443CB1" w:rsidRDefault="00F70E09" w14:paraId="06BA3E74" w14:textId="77777777">
      <w:pPr>
        <w:spacing w:after="0" w:line="240" w:lineRule="auto"/>
      </w:pPr>
      <w:r>
        <w:continuationSeparator/>
      </w:r>
    </w:p>
  </w:footnote>
  <w:footnote w:type="continuationNotice" w:id="1">
    <w:p w:rsidR="00F70E09" w:rsidRDefault="00F70E09" w14:paraId="78EE2E8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3CB1" w:rsidRDefault="00B41CF3" w14:paraId="5B0EE679" w14:textId="17A0362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rsidRPr="009F2E29" w:rsidR="009A4864" w:rsidP="009F2E29" w:rsidRDefault="009A4864" w14:paraId="6522BE42" w14:textId="1AD5BA6D">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Pr="00712A9F" w:rsidR="00FF62DA">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BF7A216C"/>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63C20"/>
    <w:multiLevelType w:val="hybridMultilevel"/>
    <w:tmpl w:val="BC4C3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477CA4"/>
    <w:multiLevelType w:val="hybridMultilevel"/>
    <w:tmpl w:val="156E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4818A2"/>
    <w:multiLevelType w:val="hybridMultilevel"/>
    <w:tmpl w:val="7096A0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180188"/>
    <w:multiLevelType w:val="hybridMultilevel"/>
    <w:tmpl w:val="CD76DC6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8" w15:restartNumberingAfterBreak="0">
    <w:nsid w:val="253E7074"/>
    <w:multiLevelType w:val="hybridMultilevel"/>
    <w:tmpl w:val="E84EB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E19CC"/>
    <w:multiLevelType w:val="hybridMultilevel"/>
    <w:tmpl w:val="CAD047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D3448C"/>
    <w:multiLevelType w:val="hybridMultilevel"/>
    <w:tmpl w:val="00564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E2220D"/>
    <w:multiLevelType w:val="hybridMultilevel"/>
    <w:tmpl w:val="037E53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7CF30C5"/>
    <w:multiLevelType w:val="hybridMultilevel"/>
    <w:tmpl w:val="65A4A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93291"/>
    <w:multiLevelType w:val="hybridMultilevel"/>
    <w:tmpl w:val="26420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1774D"/>
    <w:multiLevelType w:val="hybridMultilevel"/>
    <w:tmpl w:val="3340A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097A94"/>
    <w:multiLevelType w:val="hybridMultilevel"/>
    <w:tmpl w:val="B322A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E4514A"/>
    <w:multiLevelType w:val="hybridMultilevel"/>
    <w:tmpl w:val="ADD428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0"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277948"/>
    <w:multiLevelType w:val="hybridMultilevel"/>
    <w:tmpl w:val="2CD2D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4926FDF"/>
    <w:multiLevelType w:val="hybridMultilevel"/>
    <w:tmpl w:val="371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689596B"/>
    <w:multiLevelType w:val="hybridMultilevel"/>
    <w:tmpl w:val="6DB2A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6C71FD7"/>
    <w:multiLevelType w:val="hybridMultilevel"/>
    <w:tmpl w:val="65E6A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DC610E4"/>
    <w:multiLevelType w:val="hybridMultilevel"/>
    <w:tmpl w:val="6694D9A0"/>
    <w:lvl w:ilvl="0" w:tplc="52B45D4E">
      <w:start w:val="1"/>
      <w:numFmt w:val="bullet"/>
      <w:lvlText w:val="•"/>
      <w:lvlJc w:val="left"/>
      <w:pPr>
        <w:tabs>
          <w:tab w:val="num" w:pos="720"/>
        </w:tabs>
        <w:ind w:left="720" w:hanging="360"/>
      </w:pPr>
      <w:rPr>
        <w:rFonts w:hint="default" w:ascii="Arial" w:hAnsi="Arial"/>
      </w:rPr>
    </w:lvl>
    <w:lvl w:ilvl="1" w:tplc="095EA63E" w:tentative="1">
      <w:start w:val="1"/>
      <w:numFmt w:val="bullet"/>
      <w:lvlText w:val="•"/>
      <w:lvlJc w:val="left"/>
      <w:pPr>
        <w:tabs>
          <w:tab w:val="num" w:pos="1440"/>
        </w:tabs>
        <w:ind w:left="1440" w:hanging="360"/>
      </w:pPr>
      <w:rPr>
        <w:rFonts w:hint="default" w:ascii="Arial" w:hAnsi="Arial"/>
      </w:rPr>
    </w:lvl>
    <w:lvl w:ilvl="2" w:tplc="0E923A90" w:tentative="1">
      <w:start w:val="1"/>
      <w:numFmt w:val="bullet"/>
      <w:lvlText w:val="•"/>
      <w:lvlJc w:val="left"/>
      <w:pPr>
        <w:tabs>
          <w:tab w:val="num" w:pos="2160"/>
        </w:tabs>
        <w:ind w:left="2160" w:hanging="360"/>
      </w:pPr>
      <w:rPr>
        <w:rFonts w:hint="default" w:ascii="Arial" w:hAnsi="Arial"/>
      </w:rPr>
    </w:lvl>
    <w:lvl w:ilvl="3" w:tplc="FC304AD8" w:tentative="1">
      <w:start w:val="1"/>
      <w:numFmt w:val="bullet"/>
      <w:lvlText w:val="•"/>
      <w:lvlJc w:val="left"/>
      <w:pPr>
        <w:tabs>
          <w:tab w:val="num" w:pos="2880"/>
        </w:tabs>
        <w:ind w:left="2880" w:hanging="360"/>
      </w:pPr>
      <w:rPr>
        <w:rFonts w:hint="default" w:ascii="Arial" w:hAnsi="Arial"/>
      </w:rPr>
    </w:lvl>
    <w:lvl w:ilvl="4" w:tplc="CEDC477C" w:tentative="1">
      <w:start w:val="1"/>
      <w:numFmt w:val="bullet"/>
      <w:lvlText w:val="•"/>
      <w:lvlJc w:val="left"/>
      <w:pPr>
        <w:tabs>
          <w:tab w:val="num" w:pos="3600"/>
        </w:tabs>
        <w:ind w:left="3600" w:hanging="360"/>
      </w:pPr>
      <w:rPr>
        <w:rFonts w:hint="default" w:ascii="Arial" w:hAnsi="Arial"/>
      </w:rPr>
    </w:lvl>
    <w:lvl w:ilvl="5" w:tplc="B2B2F652" w:tentative="1">
      <w:start w:val="1"/>
      <w:numFmt w:val="bullet"/>
      <w:lvlText w:val="•"/>
      <w:lvlJc w:val="left"/>
      <w:pPr>
        <w:tabs>
          <w:tab w:val="num" w:pos="4320"/>
        </w:tabs>
        <w:ind w:left="4320" w:hanging="360"/>
      </w:pPr>
      <w:rPr>
        <w:rFonts w:hint="default" w:ascii="Arial" w:hAnsi="Arial"/>
      </w:rPr>
    </w:lvl>
    <w:lvl w:ilvl="6" w:tplc="7396E6A4" w:tentative="1">
      <w:start w:val="1"/>
      <w:numFmt w:val="bullet"/>
      <w:lvlText w:val="•"/>
      <w:lvlJc w:val="left"/>
      <w:pPr>
        <w:tabs>
          <w:tab w:val="num" w:pos="5040"/>
        </w:tabs>
        <w:ind w:left="5040" w:hanging="360"/>
      </w:pPr>
      <w:rPr>
        <w:rFonts w:hint="default" w:ascii="Arial" w:hAnsi="Arial"/>
      </w:rPr>
    </w:lvl>
    <w:lvl w:ilvl="7" w:tplc="D006147A" w:tentative="1">
      <w:start w:val="1"/>
      <w:numFmt w:val="bullet"/>
      <w:lvlText w:val="•"/>
      <w:lvlJc w:val="left"/>
      <w:pPr>
        <w:tabs>
          <w:tab w:val="num" w:pos="5760"/>
        </w:tabs>
        <w:ind w:left="5760" w:hanging="360"/>
      </w:pPr>
      <w:rPr>
        <w:rFonts w:hint="default" w:ascii="Arial" w:hAnsi="Arial"/>
      </w:rPr>
    </w:lvl>
    <w:lvl w:ilvl="8" w:tplc="E206C08C"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707A3C2C"/>
    <w:multiLevelType w:val="hybridMultilevel"/>
    <w:tmpl w:val="4314AC2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024212035">
    <w:abstractNumId w:val="16"/>
  </w:num>
  <w:num w:numId="2" w16cid:durableId="839612986">
    <w:abstractNumId w:val="14"/>
  </w:num>
  <w:num w:numId="3" w16cid:durableId="155923807">
    <w:abstractNumId w:val="25"/>
  </w:num>
  <w:num w:numId="4" w16cid:durableId="225265586">
    <w:abstractNumId w:val="4"/>
  </w:num>
  <w:num w:numId="5" w16cid:durableId="354313944">
    <w:abstractNumId w:val="10"/>
  </w:num>
  <w:num w:numId="6" w16cid:durableId="1876968273">
    <w:abstractNumId w:val="22"/>
  </w:num>
  <w:num w:numId="7" w16cid:durableId="2022049015">
    <w:abstractNumId w:val="12"/>
  </w:num>
  <w:num w:numId="8" w16cid:durableId="1934632737">
    <w:abstractNumId w:val="13"/>
  </w:num>
  <w:num w:numId="9" w16cid:durableId="1370646142">
    <w:abstractNumId w:val="23"/>
  </w:num>
  <w:num w:numId="10" w16cid:durableId="702899036">
    <w:abstractNumId w:val="20"/>
  </w:num>
  <w:num w:numId="11" w16cid:durableId="785975877">
    <w:abstractNumId w:val="0"/>
  </w:num>
  <w:num w:numId="12" w16cid:durableId="851799028">
    <w:abstractNumId w:val="6"/>
  </w:num>
  <w:num w:numId="13" w16cid:durableId="784811323">
    <w:abstractNumId w:val="3"/>
  </w:num>
  <w:num w:numId="14" w16cid:durableId="839783079">
    <w:abstractNumId w:val="18"/>
  </w:num>
  <w:num w:numId="15" w16cid:durableId="548297759">
    <w:abstractNumId w:val="2"/>
  </w:num>
  <w:num w:numId="16" w16cid:durableId="1471632765">
    <w:abstractNumId w:val="26"/>
  </w:num>
  <w:num w:numId="17" w16cid:durableId="503857901">
    <w:abstractNumId w:val="15"/>
  </w:num>
  <w:num w:numId="18" w16cid:durableId="1842160656">
    <w:abstractNumId w:val="8"/>
  </w:num>
  <w:num w:numId="19" w16cid:durableId="1761951693">
    <w:abstractNumId w:val="24"/>
  </w:num>
  <w:num w:numId="20" w16cid:durableId="41487477">
    <w:abstractNumId w:val="5"/>
  </w:num>
  <w:num w:numId="21" w16cid:durableId="1020737261">
    <w:abstractNumId w:val="19"/>
  </w:num>
  <w:num w:numId="22" w16cid:durableId="2063015131">
    <w:abstractNumId w:val="11"/>
  </w:num>
  <w:num w:numId="23" w16cid:durableId="547379427">
    <w:abstractNumId w:val="17"/>
  </w:num>
  <w:num w:numId="24" w16cid:durableId="1193492716">
    <w:abstractNumId w:val="21"/>
  </w:num>
  <w:num w:numId="25" w16cid:durableId="1025906589">
    <w:abstractNumId w:val="1"/>
  </w:num>
  <w:num w:numId="26" w16cid:durableId="351883373">
    <w:abstractNumId w:val="7"/>
  </w:num>
  <w:num w:numId="27" w16cid:durableId="446241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000"/>
    <w:rsid w:val="00005CA1"/>
    <w:rsid w:val="00006A8F"/>
    <w:rsid w:val="00011767"/>
    <w:rsid w:val="00011B96"/>
    <w:rsid w:val="0001211E"/>
    <w:rsid w:val="00013EEC"/>
    <w:rsid w:val="0001558F"/>
    <w:rsid w:val="00026AFA"/>
    <w:rsid w:val="000346F0"/>
    <w:rsid w:val="000439CE"/>
    <w:rsid w:val="00045318"/>
    <w:rsid w:val="00053EFE"/>
    <w:rsid w:val="0007282C"/>
    <w:rsid w:val="00084081"/>
    <w:rsid w:val="0008441C"/>
    <w:rsid w:val="000846C0"/>
    <w:rsid w:val="000848B2"/>
    <w:rsid w:val="00084C44"/>
    <w:rsid w:val="000862D0"/>
    <w:rsid w:val="000875FA"/>
    <w:rsid w:val="00090C50"/>
    <w:rsid w:val="000918B7"/>
    <w:rsid w:val="00092A40"/>
    <w:rsid w:val="000A09C2"/>
    <w:rsid w:val="000A2540"/>
    <w:rsid w:val="000B79D6"/>
    <w:rsid w:val="000C086B"/>
    <w:rsid w:val="000C14AD"/>
    <w:rsid w:val="000C2FAD"/>
    <w:rsid w:val="000C4130"/>
    <w:rsid w:val="000D5ADF"/>
    <w:rsid w:val="000E1F50"/>
    <w:rsid w:val="000E3687"/>
    <w:rsid w:val="000E3EBD"/>
    <w:rsid w:val="000E4518"/>
    <w:rsid w:val="000F16C5"/>
    <w:rsid w:val="0010106F"/>
    <w:rsid w:val="0011031F"/>
    <w:rsid w:val="00110527"/>
    <w:rsid w:val="00115BD7"/>
    <w:rsid w:val="00115DCF"/>
    <w:rsid w:val="001225C1"/>
    <w:rsid w:val="001272ED"/>
    <w:rsid w:val="00133385"/>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7198"/>
    <w:rsid w:val="00190BBD"/>
    <w:rsid w:val="0019131D"/>
    <w:rsid w:val="001937E6"/>
    <w:rsid w:val="00194EA5"/>
    <w:rsid w:val="00196B74"/>
    <w:rsid w:val="001975BF"/>
    <w:rsid w:val="00197D28"/>
    <w:rsid w:val="001A243E"/>
    <w:rsid w:val="001A492E"/>
    <w:rsid w:val="001B365F"/>
    <w:rsid w:val="001C1358"/>
    <w:rsid w:val="001C1370"/>
    <w:rsid w:val="001C28F5"/>
    <w:rsid w:val="001D2062"/>
    <w:rsid w:val="001D27E6"/>
    <w:rsid w:val="001D48CE"/>
    <w:rsid w:val="001E6584"/>
    <w:rsid w:val="001E6ED1"/>
    <w:rsid w:val="001F0C5C"/>
    <w:rsid w:val="001F1741"/>
    <w:rsid w:val="001F64E9"/>
    <w:rsid w:val="001F69CC"/>
    <w:rsid w:val="0020204F"/>
    <w:rsid w:val="0021101B"/>
    <w:rsid w:val="00211C5B"/>
    <w:rsid w:val="00211CE6"/>
    <w:rsid w:val="00213300"/>
    <w:rsid w:val="00213F72"/>
    <w:rsid w:val="00222124"/>
    <w:rsid w:val="00222FE2"/>
    <w:rsid w:val="00234B64"/>
    <w:rsid w:val="002362EB"/>
    <w:rsid w:val="00240ACB"/>
    <w:rsid w:val="00240BAE"/>
    <w:rsid w:val="00240E5D"/>
    <w:rsid w:val="00251C8F"/>
    <w:rsid w:val="00256132"/>
    <w:rsid w:val="00256540"/>
    <w:rsid w:val="00256C43"/>
    <w:rsid w:val="0026511E"/>
    <w:rsid w:val="0027043E"/>
    <w:rsid w:val="00271296"/>
    <w:rsid w:val="00271763"/>
    <w:rsid w:val="002721A0"/>
    <w:rsid w:val="00273BD5"/>
    <w:rsid w:val="002772BA"/>
    <w:rsid w:val="00281A5D"/>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174FD"/>
    <w:rsid w:val="00325CFC"/>
    <w:rsid w:val="0033320F"/>
    <w:rsid w:val="003529BE"/>
    <w:rsid w:val="00352A18"/>
    <w:rsid w:val="0035589B"/>
    <w:rsid w:val="003570A8"/>
    <w:rsid w:val="003639CE"/>
    <w:rsid w:val="003661DC"/>
    <w:rsid w:val="00373A80"/>
    <w:rsid w:val="00374329"/>
    <w:rsid w:val="00376CF1"/>
    <w:rsid w:val="00377A4F"/>
    <w:rsid w:val="00382F18"/>
    <w:rsid w:val="00386A6B"/>
    <w:rsid w:val="003903BF"/>
    <w:rsid w:val="00394E68"/>
    <w:rsid w:val="003A1ECB"/>
    <w:rsid w:val="003A243E"/>
    <w:rsid w:val="003A663C"/>
    <w:rsid w:val="003B0F53"/>
    <w:rsid w:val="003B73C1"/>
    <w:rsid w:val="003C1B64"/>
    <w:rsid w:val="003D4BEE"/>
    <w:rsid w:val="003E15DA"/>
    <w:rsid w:val="003E3BDD"/>
    <w:rsid w:val="003E6796"/>
    <w:rsid w:val="003E7BDB"/>
    <w:rsid w:val="003F664F"/>
    <w:rsid w:val="003F760E"/>
    <w:rsid w:val="00401053"/>
    <w:rsid w:val="004035C9"/>
    <w:rsid w:val="00404F69"/>
    <w:rsid w:val="00406781"/>
    <w:rsid w:val="00407FA8"/>
    <w:rsid w:val="004106CC"/>
    <w:rsid w:val="0041096D"/>
    <w:rsid w:val="00413E60"/>
    <w:rsid w:val="00414DBC"/>
    <w:rsid w:val="00432854"/>
    <w:rsid w:val="00443CB1"/>
    <w:rsid w:val="00446499"/>
    <w:rsid w:val="004502C4"/>
    <w:rsid w:val="00451685"/>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0B2"/>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7F9"/>
    <w:rsid w:val="00546E03"/>
    <w:rsid w:val="00552F2E"/>
    <w:rsid w:val="0055691A"/>
    <w:rsid w:val="005601F3"/>
    <w:rsid w:val="00570C62"/>
    <w:rsid w:val="00570E28"/>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C2AED"/>
    <w:rsid w:val="005C2C54"/>
    <w:rsid w:val="005C2D6A"/>
    <w:rsid w:val="005C62D4"/>
    <w:rsid w:val="005D4B36"/>
    <w:rsid w:val="005E1578"/>
    <w:rsid w:val="005E2E00"/>
    <w:rsid w:val="005E7811"/>
    <w:rsid w:val="005F03E5"/>
    <w:rsid w:val="005F0483"/>
    <w:rsid w:val="005F0ABC"/>
    <w:rsid w:val="005F1637"/>
    <w:rsid w:val="005F1F8D"/>
    <w:rsid w:val="005F5D65"/>
    <w:rsid w:val="005F5DC4"/>
    <w:rsid w:val="005F5DF0"/>
    <w:rsid w:val="005F7FED"/>
    <w:rsid w:val="006011F4"/>
    <w:rsid w:val="006013E9"/>
    <w:rsid w:val="00602966"/>
    <w:rsid w:val="006035FC"/>
    <w:rsid w:val="00604291"/>
    <w:rsid w:val="006064FC"/>
    <w:rsid w:val="0060670A"/>
    <w:rsid w:val="00607707"/>
    <w:rsid w:val="006115C9"/>
    <w:rsid w:val="00612751"/>
    <w:rsid w:val="0061361E"/>
    <w:rsid w:val="00615F2E"/>
    <w:rsid w:val="00617907"/>
    <w:rsid w:val="0062258D"/>
    <w:rsid w:val="006255BF"/>
    <w:rsid w:val="006310BE"/>
    <w:rsid w:val="00631C1C"/>
    <w:rsid w:val="00635B0F"/>
    <w:rsid w:val="00636116"/>
    <w:rsid w:val="00640D52"/>
    <w:rsid w:val="00641608"/>
    <w:rsid w:val="00642C75"/>
    <w:rsid w:val="006455A1"/>
    <w:rsid w:val="0065424B"/>
    <w:rsid w:val="00654254"/>
    <w:rsid w:val="00654630"/>
    <w:rsid w:val="0066721F"/>
    <w:rsid w:val="00671987"/>
    <w:rsid w:val="00671D3B"/>
    <w:rsid w:val="00673686"/>
    <w:rsid w:val="00684B29"/>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1F61"/>
    <w:rsid w:val="006C57F0"/>
    <w:rsid w:val="006C7A83"/>
    <w:rsid w:val="006D4DFA"/>
    <w:rsid w:val="006E16F0"/>
    <w:rsid w:val="006E7391"/>
    <w:rsid w:val="006F0BBD"/>
    <w:rsid w:val="006F49D4"/>
    <w:rsid w:val="006F5CA9"/>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9CE"/>
    <w:rsid w:val="007573D5"/>
    <w:rsid w:val="00767656"/>
    <w:rsid w:val="007678E7"/>
    <w:rsid w:val="007705B0"/>
    <w:rsid w:val="00771F14"/>
    <w:rsid w:val="007757CD"/>
    <w:rsid w:val="007770D7"/>
    <w:rsid w:val="00781700"/>
    <w:rsid w:val="0078797B"/>
    <w:rsid w:val="0079682F"/>
    <w:rsid w:val="007A1F6D"/>
    <w:rsid w:val="007A56D1"/>
    <w:rsid w:val="007A73A4"/>
    <w:rsid w:val="007A7BCD"/>
    <w:rsid w:val="007B6FDC"/>
    <w:rsid w:val="007C1560"/>
    <w:rsid w:val="007C16A1"/>
    <w:rsid w:val="007C51FB"/>
    <w:rsid w:val="007D1BAE"/>
    <w:rsid w:val="007D20B0"/>
    <w:rsid w:val="007D45D6"/>
    <w:rsid w:val="007D5574"/>
    <w:rsid w:val="007D6ED1"/>
    <w:rsid w:val="007E101C"/>
    <w:rsid w:val="007E65BD"/>
    <w:rsid w:val="007E7070"/>
    <w:rsid w:val="007F0E5F"/>
    <w:rsid w:val="007F1C5E"/>
    <w:rsid w:val="007F389D"/>
    <w:rsid w:val="007F4540"/>
    <w:rsid w:val="007F6516"/>
    <w:rsid w:val="0081199E"/>
    <w:rsid w:val="008137CD"/>
    <w:rsid w:val="008210F5"/>
    <w:rsid w:val="00825E74"/>
    <w:rsid w:val="00840016"/>
    <w:rsid w:val="00840B95"/>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B3EE5"/>
    <w:rsid w:val="008B4935"/>
    <w:rsid w:val="008B4C90"/>
    <w:rsid w:val="008C0E2C"/>
    <w:rsid w:val="008C1D20"/>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1067B"/>
    <w:rsid w:val="0091171C"/>
    <w:rsid w:val="00933111"/>
    <w:rsid w:val="00934A4F"/>
    <w:rsid w:val="00937418"/>
    <w:rsid w:val="00947ECD"/>
    <w:rsid w:val="00950AF8"/>
    <w:rsid w:val="00951ED1"/>
    <w:rsid w:val="00954E1F"/>
    <w:rsid w:val="009635C5"/>
    <w:rsid w:val="00972EAB"/>
    <w:rsid w:val="00982B93"/>
    <w:rsid w:val="00984022"/>
    <w:rsid w:val="009879AA"/>
    <w:rsid w:val="00992CEB"/>
    <w:rsid w:val="0099527A"/>
    <w:rsid w:val="009A315F"/>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6688"/>
    <w:rsid w:val="00A17740"/>
    <w:rsid w:val="00A20793"/>
    <w:rsid w:val="00A2700D"/>
    <w:rsid w:val="00A30DDC"/>
    <w:rsid w:val="00A37347"/>
    <w:rsid w:val="00A4135F"/>
    <w:rsid w:val="00A44520"/>
    <w:rsid w:val="00A44B0A"/>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B058F"/>
    <w:rsid w:val="00AB207A"/>
    <w:rsid w:val="00AB29A2"/>
    <w:rsid w:val="00AB588C"/>
    <w:rsid w:val="00AC5538"/>
    <w:rsid w:val="00AC7D4F"/>
    <w:rsid w:val="00AC7FC9"/>
    <w:rsid w:val="00AD26F5"/>
    <w:rsid w:val="00AD4057"/>
    <w:rsid w:val="00AE189A"/>
    <w:rsid w:val="00AF284B"/>
    <w:rsid w:val="00AF3072"/>
    <w:rsid w:val="00AF34CA"/>
    <w:rsid w:val="00AF42EE"/>
    <w:rsid w:val="00AF5C77"/>
    <w:rsid w:val="00AF63E0"/>
    <w:rsid w:val="00B01FE9"/>
    <w:rsid w:val="00B06C02"/>
    <w:rsid w:val="00B0743A"/>
    <w:rsid w:val="00B156B4"/>
    <w:rsid w:val="00B31A0C"/>
    <w:rsid w:val="00B348A9"/>
    <w:rsid w:val="00B36F46"/>
    <w:rsid w:val="00B37791"/>
    <w:rsid w:val="00B4031C"/>
    <w:rsid w:val="00B41CF3"/>
    <w:rsid w:val="00B43509"/>
    <w:rsid w:val="00B45EF0"/>
    <w:rsid w:val="00B4619D"/>
    <w:rsid w:val="00B47082"/>
    <w:rsid w:val="00B50B59"/>
    <w:rsid w:val="00B559C9"/>
    <w:rsid w:val="00B62843"/>
    <w:rsid w:val="00B664EC"/>
    <w:rsid w:val="00B66D08"/>
    <w:rsid w:val="00B74672"/>
    <w:rsid w:val="00B81013"/>
    <w:rsid w:val="00B83149"/>
    <w:rsid w:val="00B83A36"/>
    <w:rsid w:val="00B94302"/>
    <w:rsid w:val="00B954C5"/>
    <w:rsid w:val="00B97D2D"/>
    <w:rsid w:val="00BA0231"/>
    <w:rsid w:val="00BA070D"/>
    <w:rsid w:val="00BA2D9D"/>
    <w:rsid w:val="00BA4A90"/>
    <w:rsid w:val="00BA4E08"/>
    <w:rsid w:val="00BB3BFD"/>
    <w:rsid w:val="00BC0072"/>
    <w:rsid w:val="00BC1608"/>
    <w:rsid w:val="00BC4755"/>
    <w:rsid w:val="00BC59E9"/>
    <w:rsid w:val="00BC6279"/>
    <w:rsid w:val="00BD183B"/>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4D80"/>
    <w:rsid w:val="00C52B21"/>
    <w:rsid w:val="00C56792"/>
    <w:rsid w:val="00C61E8C"/>
    <w:rsid w:val="00C62E84"/>
    <w:rsid w:val="00C64CC1"/>
    <w:rsid w:val="00C674DF"/>
    <w:rsid w:val="00C719D0"/>
    <w:rsid w:val="00C72730"/>
    <w:rsid w:val="00C75C9E"/>
    <w:rsid w:val="00C81F10"/>
    <w:rsid w:val="00C83C8D"/>
    <w:rsid w:val="00C86AD8"/>
    <w:rsid w:val="00C900CA"/>
    <w:rsid w:val="00C901C7"/>
    <w:rsid w:val="00C90FDA"/>
    <w:rsid w:val="00C97096"/>
    <w:rsid w:val="00CD1BFF"/>
    <w:rsid w:val="00CD7099"/>
    <w:rsid w:val="00CD7532"/>
    <w:rsid w:val="00CE1807"/>
    <w:rsid w:val="00CF0527"/>
    <w:rsid w:val="00CF0786"/>
    <w:rsid w:val="00CF7CFB"/>
    <w:rsid w:val="00D004EE"/>
    <w:rsid w:val="00D01FBB"/>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39B8"/>
    <w:rsid w:val="00DE3AF0"/>
    <w:rsid w:val="00DE4ED6"/>
    <w:rsid w:val="00DF0DF7"/>
    <w:rsid w:val="00DF5D4A"/>
    <w:rsid w:val="00E06EE7"/>
    <w:rsid w:val="00E10008"/>
    <w:rsid w:val="00E11CD9"/>
    <w:rsid w:val="00E13652"/>
    <w:rsid w:val="00E1392D"/>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943E6"/>
    <w:rsid w:val="00E975FD"/>
    <w:rsid w:val="00EA152D"/>
    <w:rsid w:val="00EB1505"/>
    <w:rsid w:val="00EB152B"/>
    <w:rsid w:val="00EC4CC4"/>
    <w:rsid w:val="00EC6CC3"/>
    <w:rsid w:val="00ED4599"/>
    <w:rsid w:val="00ED6A2A"/>
    <w:rsid w:val="00ED6BFD"/>
    <w:rsid w:val="00ED7A42"/>
    <w:rsid w:val="00EE3B33"/>
    <w:rsid w:val="00EE5AF5"/>
    <w:rsid w:val="00EE7D9F"/>
    <w:rsid w:val="00EF00D8"/>
    <w:rsid w:val="00EF2853"/>
    <w:rsid w:val="00EF4997"/>
    <w:rsid w:val="00F01458"/>
    <w:rsid w:val="00F04F7F"/>
    <w:rsid w:val="00F10656"/>
    <w:rsid w:val="00F11A33"/>
    <w:rsid w:val="00F12BF8"/>
    <w:rsid w:val="00F12D6F"/>
    <w:rsid w:val="00F149A8"/>
    <w:rsid w:val="00F15ADF"/>
    <w:rsid w:val="00F23059"/>
    <w:rsid w:val="00F32287"/>
    <w:rsid w:val="00F32419"/>
    <w:rsid w:val="00F35FDD"/>
    <w:rsid w:val="00F36D17"/>
    <w:rsid w:val="00F370AA"/>
    <w:rsid w:val="00F45577"/>
    <w:rsid w:val="00F45D94"/>
    <w:rsid w:val="00F462AD"/>
    <w:rsid w:val="00F510FF"/>
    <w:rsid w:val="00F52713"/>
    <w:rsid w:val="00F5394E"/>
    <w:rsid w:val="00F54BE0"/>
    <w:rsid w:val="00F54F75"/>
    <w:rsid w:val="00F57599"/>
    <w:rsid w:val="00F61A56"/>
    <w:rsid w:val="00F61E75"/>
    <w:rsid w:val="00F6462F"/>
    <w:rsid w:val="00F67897"/>
    <w:rsid w:val="00F702AC"/>
    <w:rsid w:val="00F70E09"/>
    <w:rsid w:val="00F73CE4"/>
    <w:rsid w:val="00F810B4"/>
    <w:rsid w:val="00F831D6"/>
    <w:rsid w:val="00F932E6"/>
    <w:rsid w:val="00F93DCD"/>
    <w:rsid w:val="00F948B9"/>
    <w:rsid w:val="00F9613C"/>
    <w:rsid w:val="00FA5F45"/>
    <w:rsid w:val="00FB4FEC"/>
    <w:rsid w:val="00FC2089"/>
    <w:rsid w:val="00FC3AD7"/>
    <w:rsid w:val="00FC55AF"/>
    <w:rsid w:val="00FC6720"/>
    <w:rsid w:val="00FD57AD"/>
    <w:rsid w:val="00FD79C8"/>
    <w:rsid w:val="00FE1BCD"/>
    <w:rsid w:val="00FE2B68"/>
    <w:rsid w:val="00FE5CA2"/>
    <w:rsid w:val="00FE659F"/>
    <w:rsid w:val="00FF13CD"/>
    <w:rsid w:val="00FF495E"/>
    <w:rsid w:val="00FF62DA"/>
    <w:rsid w:val="0D430558"/>
    <w:rsid w:val="1067B30D"/>
    <w:rsid w:val="1B5AA6E9"/>
    <w:rsid w:val="1C9986EE"/>
    <w:rsid w:val="1E35574F"/>
    <w:rsid w:val="21B0C010"/>
    <w:rsid w:val="25985BC6"/>
    <w:rsid w:val="26FA8A8D"/>
    <w:rsid w:val="2806AD8D"/>
    <w:rsid w:val="2FEBE2D8"/>
    <w:rsid w:val="30DB0E6D"/>
    <w:rsid w:val="31924238"/>
    <w:rsid w:val="325DB671"/>
    <w:rsid w:val="3A68C856"/>
    <w:rsid w:val="4073DD27"/>
    <w:rsid w:val="4821E5F4"/>
    <w:rsid w:val="48B43AF4"/>
    <w:rsid w:val="4ADBB0EF"/>
    <w:rsid w:val="63FC65DD"/>
    <w:rsid w:val="64DB5CB5"/>
    <w:rsid w:val="6E1A9318"/>
    <w:rsid w:val="72F48D64"/>
    <w:rsid w:val="752690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hAnsiTheme="majorHAnsi" w:eastAsiaTheme="majorEastAsia"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hAnsiTheme="majorHAnsi" w:eastAsiaTheme="majorEastAsia" w:cstheme="majorBidi"/>
      <w:b/>
      <w:color w:val="FF0000"/>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Style1" w:customStyle="1">
    <w:name w:val="Style1"/>
    <w:basedOn w:val="DefaultParagraphFont"/>
    <w:uiPriority w:val="1"/>
    <w:rsid w:val="00163EAA"/>
    <w:rPr>
      <w:rFonts w:ascii="Calibri" w:hAnsi="Calibri"/>
      <w:b/>
      <w:color w:val="FF0000"/>
      <w:sz w:val="40"/>
    </w:rPr>
  </w:style>
  <w:style w:type="character" w:styleId="Style2" w:customStyle="1">
    <w:name w:val="Style2"/>
    <w:basedOn w:val="DefaultParagraphFont"/>
    <w:uiPriority w:val="1"/>
    <w:rsid w:val="006B36C2"/>
    <w:rPr>
      <w:rFonts w:ascii="Calibri" w:hAnsi="Calibri"/>
      <w:b/>
      <w:color w:val="FF0000"/>
      <w:sz w:val="40"/>
    </w:rPr>
  </w:style>
  <w:style w:type="character" w:styleId="Heading1Char" w:customStyle="1">
    <w:name w:val="Heading 1 Char"/>
    <w:basedOn w:val="DefaultParagraphFont"/>
    <w:link w:val="Heading1"/>
    <w:uiPriority w:val="9"/>
    <w:rsid w:val="004B7753"/>
    <w:rPr>
      <w:rFonts w:asciiTheme="majorHAnsi" w:hAnsiTheme="majorHAnsi" w:eastAsiaTheme="majorEastAsia" w:cstheme="majorBidi"/>
      <w:b/>
      <w:color w:val="FF0000"/>
      <w:sz w:val="40"/>
      <w:szCs w:val="32"/>
    </w:rPr>
  </w:style>
  <w:style w:type="character" w:styleId="Heading2Char" w:customStyle="1">
    <w:name w:val="Heading 2 Char"/>
    <w:basedOn w:val="DefaultParagraphFont"/>
    <w:link w:val="Heading2"/>
    <w:uiPriority w:val="9"/>
    <w:rsid w:val="004B7753"/>
    <w:rPr>
      <w:rFonts w:asciiTheme="majorHAnsi" w:hAnsiTheme="majorHAnsi" w:eastAsiaTheme="majorEastAsia"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styleId="CommentTextChar" w:customStyle="1">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styleId="CommentSubjectChar" w:customStyle="1">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styleId="04textindentedfirstpara" w:customStyle="1">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441">
      <w:bodyDiv w:val="1"/>
      <w:marLeft w:val="0"/>
      <w:marRight w:val="0"/>
      <w:marTop w:val="0"/>
      <w:marBottom w:val="0"/>
      <w:divBdr>
        <w:top w:val="none" w:sz="0" w:space="0" w:color="auto"/>
        <w:left w:val="none" w:sz="0" w:space="0" w:color="auto"/>
        <w:bottom w:val="none" w:sz="0" w:space="0" w:color="auto"/>
        <w:right w:val="none" w:sz="0" w:space="0" w:color="auto"/>
      </w:divBdr>
      <w:divsChild>
        <w:div w:id="961810286">
          <w:marLeft w:val="0"/>
          <w:marRight w:val="0"/>
          <w:marTop w:val="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4645752">
      <w:bodyDiv w:val="1"/>
      <w:marLeft w:val="0"/>
      <w:marRight w:val="0"/>
      <w:marTop w:val="0"/>
      <w:marBottom w:val="0"/>
      <w:divBdr>
        <w:top w:val="none" w:sz="0" w:space="0" w:color="auto"/>
        <w:left w:val="none" w:sz="0" w:space="0" w:color="auto"/>
        <w:bottom w:val="none" w:sz="0" w:space="0" w:color="auto"/>
        <w:right w:val="none" w:sz="0" w:space="0" w:color="auto"/>
      </w:divBdr>
      <w:divsChild>
        <w:div w:id="624192463">
          <w:marLeft w:val="0"/>
          <w:marRight w:val="0"/>
          <w:marTop w:val="0"/>
          <w:marBottom w:val="0"/>
          <w:divBdr>
            <w:top w:val="none" w:sz="0" w:space="0" w:color="auto"/>
            <w:left w:val="none" w:sz="0" w:space="0" w:color="auto"/>
            <w:bottom w:val="none" w:sz="0" w:space="0" w:color="auto"/>
            <w:right w:val="none" w:sz="0" w:space="0" w:color="auto"/>
          </w:divBdr>
        </w:div>
      </w:divsChild>
    </w:div>
    <w:div w:id="119109416">
      <w:bodyDiv w:val="1"/>
      <w:marLeft w:val="0"/>
      <w:marRight w:val="0"/>
      <w:marTop w:val="0"/>
      <w:marBottom w:val="0"/>
      <w:divBdr>
        <w:top w:val="none" w:sz="0" w:space="0" w:color="auto"/>
        <w:left w:val="none" w:sz="0" w:space="0" w:color="auto"/>
        <w:bottom w:val="none" w:sz="0" w:space="0" w:color="auto"/>
        <w:right w:val="none" w:sz="0" w:space="0" w:color="auto"/>
      </w:divBdr>
      <w:divsChild>
        <w:div w:id="170071378">
          <w:marLeft w:val="0"/>
          <w:marRight w:val="0"/>
          <w:marTop w:val="0"/>
          <w:marBottom w:val="0"/>
          <w:divBdr>
            <w:top w:val="none" w:sz="0" w:space="0" w:color="auto"/>
            <w:left w:val="none" w:sz="0" w:space="0" w:color="auto"/>
            <w:bottom w:val="none" w:sz="0" w:space="0" w:color="auto"/>
            <w:right w:val="none" w:sz="0" w:space="0" w:color="auto"/>
          </w:divBdr>
        </w:div>
      </w:divsChild>
    </w:div>
    <w:div w:id="229537025">
      <w:bodyDiv w:val="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60461628">
      <w:bodyDiv w:val="1"/>
      <w:marLeft w:val="0"/>
      <w:marRight w:val="0"/>
      <w:marTop w:val="0"/>
      <w:marBottom w:val="0"/>
      <w:divBdr>
        <w:top w:val="none" w:sz="0" w:space="0" w:color="auto"/>
        <w:left w:val="none" w:sz="0" w:space="0" w:color="auto"/>
        <w:bottom w:val="none" w:sz="0" w:space="0" w:color="auto"/>
        <w:right w:val="none" w:sz="0" w:space="0" w:color="auto"/>
      </w:divBdr>
      <w:divsChild>
        <w:div w:id="1276062707">
          <w:marLeft w:val="0"/>
          <w:marRight w:val="0"/>
          <w:marTop w:val="0"/>
          <w:marBottom w:val="0"/>
          <w:divBdr>
            <w:top w:val="none" w:sz="0" w:space="0" w:color="auto"/>
            <w:left w:val="none" w:sz="0" w:space="0" w:color="auto"/>
            <w:bottom w:val="none" w:sz="0" w:space="0" w:color="auto"/>
            <w:right w:val="none" w:sz="0" w:space="0" w:color="auto"/>
          </w:divBdr>
        </w:div>
      </w:divsChild>
    </w:div>
    <w:div w:id="520781748">
      <w:bodyDiv w:val="1"/>
      <w:marLeft w:val="0"/>
      <w:marRight w:val="0"/>
      <w:marTop w:val="0"/>
      <w:marBottom w:val="0"/>
      <w:divBdr>
        <w:top w:val="none" w:sz="0" w:space="0" w:color="auto"/>
        <w:left w:val="none" w:sz="0" w:space="0" w:color="auto"/>
        <w:bottom w:val="none" w:sz="0" w:space="0" w:color="auto"/>
        <w:right w:val="none" w:sz="0" w:space="0" w:color="auto"/>
      </w:divBdr>
      <w:divsChild>
        <w:div w:id="1029138023">
          <w:marLeft w:val="0"/>
          <w:marRight w:val="0"/>
          <w:marTop w:val="0"/>
          <w:marBottom w:val="0"/>
          <w:divBdr>
            <w:top w:val="none" w:sz="0" w:space="0" w:color="auto"/>
            <w:left w:val="none" w:sz="0" w:space="0" w:color="auto"/>
            <w:bottom w:val="none" w:sz="0" w:space="0" w:color="auto"/>
            <w:right w:val="none" w:sz="0" w:space="0" w:color="auto"/>
          </w:divBdr>
        </w:div>
      </w:divsChild>
    </w:div>
    <w:div w:id="631248300">
      <w:bodyDiv w:val="1"/>
      <w:marLeft w:val="0"/>
      <w:marRight w:val="0"/>
      <w:marTop w:val="0"/>
      <w:marBottom w:val="0"/>
      <w:divBdr>
        <w:top w:val="none" w:sz="0" w:space="0" w:color="auto"/>
        <w:left w:val="none" w:sz="0" w:space="0" w:color="auto"/>
        <w:bottom w:val="none" w:sz="0" w:space="0" w:color="auto"/>
        <w:right w:val="none" w:sz="0" w:space="0" w:color="auto"/>
      </w:divBdr>
      <w:divsChild>
        <w:div w:id="1857957208">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45117069">
      <w:bodyDiv w:val="1"/>
      <w:marLeft w:val="0"/>
      <w:marRight w:val="0"/>
      <w:marTop w:val="0"/>
      <w:marBottom w:val="0"/>
      <w:divBdr>
        <w:top w:val="none" w:sz="0" w:space="0" w:color="auto"/>
        <w:left w:val="none" w:sz="0" w:space="0" w:color="auto"/>
        <w:bottom w:val="none" w:sz="0" w:space="0" w:color="auto"/>
        <w:right w:val="none" w:sz="0" w:space="0" w:color="auto"/>
      </w:divBdr>
      <w:divsChild>
        <w:div w:id="1906065911">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236429219">
      <w:bodyDiv w:val="1"/>
      <w:marLeft w:val="0"/>
      <w:marRight w:val="0"/>
      <w:marTop w:val="0"/>
      <w:marBottom w:val="0"/>
      <w:divBdr>
        <w:top w:val="none" w:sz="0" w:space="0" w:color="auto"/>
        <w:left w:val="none" w:sz="0" w:space="0" w:color="auto"/>
        <w:bottom w:val="none" w:sz="0" w:space="0" w:color="auto"/>
        <w:right w:val="none" w:sz="0" w:space="0" w:color="auto"/>
      </w:divBdr>
      <w:divsChild>
        <w:div w:id="1490901607">
          <w:marLeft w:val="0"/>
          <w:marRight w:val="0"/>
          <w:marTop w:val="0"/>
          <w:marBottom w:val="0"/>
          <w:divBdr>
            <w:top w:val="none" w:sz="0" w:space="0" w:color="auto"/>
            <w:left w:val="none" w:sz="0" w:space="0" w:color="auto"/>
            <w:bottom w:val="none" w:sz="0" w:space="0" w:color="auto"/>
            <w:right w:val="none" w:sz="0" w:space="0" w:color="auto"/>
          </w:divBdr>
        </w:div>
      </w:divsChild>
    </w:div>
    <w:div w:id="1327393593">
      <w:bodyDiv w:val="1"/>
      <w:marLeft w:val="0"/>
      <w:marRight w:val="0"/>
      <w:marTop w:val="0"/>
      <w:marBottom w:val="0"/>
      <w:divBdr>
        <w:top w:val="none" w:sz="0" w:space="0" w:color="auto"/>
        <w:left w:val="none" w:sz="0" w:space="0" w:color="auto"/>
        <w:bottom w:val="none" w:sz="0" w:space="0" w:color="auto"/>
        <w:right w:val="none" w:sz="0" w:space="0" w:color="auto"/>
      </w:divBdr>
      <w:divsChild>
        <w:div w:id="1596328192">
          <w:marLeft w:val="0"/>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49734876">
      <w:bodyDiv w:val="1"/>
      <w:marLeft w:val="0"/>
      <w:marRight w:val="0"/>
      <w:marTop w:val="0"/>
      <w:marBottom w:val="0"/>
      <w:divBdr>
        <w:top w:val="none" w:sz="0" w:space="0" w:color="auto"/>
        <w:left w:val="none" w:sz="0" w:space="0" w:color="auto"/>
        <w:bottom w:val="none" w:sz="0" w:space="0" w:color="auto"/>
        <w:right w:val="none" w:sz="0" w:space="0" w:color="auto"/>
      </w:divBdr>
      <w:divsChild>
        <w:div w:id="999231394">
          <w:marLeft w:val="0"/>
          <w:marRight w:val="0"/>
          <w:marTop w:val="0"/>
          <w:marBottom w:val="0"/>
          <w:divBdr>
            <w:top w:val="none" w:sz="0" w:space="0" w:color="auto"/>
            <w:left w:val="none" w:sz="0" w:space="0" w:color="auto"/>
            <w:bottom w:val="none" w:sz="0" w:space="0" w:color="auto"/>
            <w:right w:val="none" w:sz="0" w:space="0" w:color="auto"/>
          </w:divBdr>
        </w:div>
      </w:divsChild>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40161867">
      <w:bodyDiv w:val="1"/>
      <w:marLeft w:val="0"/>
      <w:marRight w:val="0"/>
      <w:marTop w:val="0"/>
      <w:marBottom w:val="0"/>
      <w:divBdr>
        <w:top w:val="none" w:sz="0" w:space="0" w:color="auto"/>
        <w:left w:val="none" w:sz="0" w:space="0" w:color="auto"/>
        <w:bottom w:val="none" w:sz="0" w:space="0" w:color="auto"/>
        <w:right w:val="none" w:sz="0" w:space="0" w:color="auto"/>
      </w:divBdr>
      <w:divsChild>
        <w:div w:id="179509522">
          <w:marLeft w:val="0"/>
          <w:marRight w:val="0"/>
          <w:marTop w:val="0"/>
          <w:marBottom w:val="0"/>
          <w:divBdr>
            <w:top w:val="none" w:sz="0" w:space="0" w:color="auto"/>
            <w:left w:val="none" w:sz="0" w:space="0" w:color="auto"/>
            <w:bottom w:val="none" w:sz="0" w:space="0" w:color="auto"/>
            <w:right w:val="none" w:sz="0" w:space="0" w:color="auto"/>
          </w:divBdr>
        </w:div>
      </w:divsChild>
    </w:div>
    <w:div w:id="1556501337">
      <w:bodyDiv w:val="1"/>
      <w:marLeft w:val="0"/>
      <w:marRight w:val="0"/>
      <w:marTop w:val="0"/>
      <w:marBottom w:val="0"/>
      <w:divBdr>
        <w:top w:val="none" w:sz="0" w:space="0" w:color="auto"/>
        <w:left w:val="none" w:sz="0" w:space="0" w:color="auto"/>
        <w:bottom w:val="none" w:sz="0" w:space="0" w:color="auto"/>
        <w:right w:val="none" w:sz="0" w:space="0" w:color="auto"/>
      </w:divBdr>
      <w:divsChild>
        <w:div w:id="1389301767">
          <w:marLeft w:val="0"/>
          <w:marRight w:val="0"/>
          <w:marTop w:val="0"/>
          <w:marBottom w:val="0"/>
          <w:divBdr>
            <w:top w:val="none" w:sz="0" w:space="0" w:color="auto"/>
            <w:left w:val="none" w:sz="0" w:space="0" w:color="auto"/>
            <w:bottom w:val="none" w:sz="0" w:space="0" w:color="auto"/>
            <w:right w:val="none" w:sz="0" w:space="0" w:color="auto"/>
          </w:divBdr>
        </w:div>
      </w:divsChild>
    </w:div>
    <w:div w:id="1582786807">
      <w:bodyDiv w:val="1"/>
      <w:marLeft w:val="0"/>
      <w:marRight w:val="0"/>
      <w:marTop w:val="0"/>
      <w:marBottom w:val="0"/>
      <w:divBdr>
        <w:top w:val="none" w:sz="0" w:space="0" w:color="auto"/>
        <w:left w:val="none" w:sz="0" w:space="0" w:color="auto"/>
        <w:bottom w:val="none" w:sz="0" w:space="0" w:color="auto"/>
        <w:right w:val="none" w:sz="0" w:space="0" w:color="auto"/>
      </w:divBdr>
      <w:divsChild>
        <w:div w:id="652636040">
          <w:marLeft w:val="0"/>
          <w:marRight w:val="0"/>
          <w:marTop w:val="0"/>
          <w:marBottom w:val="0"/>
          <w:divBdr>
            <w:top w:val="none" w:sz="0" w:space="0" w:color="auto"/>
            <w:left w:val="none" w:sz="0" w:space="0" w:color="auto"/>
            <w:bottom w:val="none" w:sz="0" w:space="0" w:color="auto"/>
            <w:right w:val="none" w:sz="0" w:space="0" w:color="auto"/>
          </w:divBdr>
        </w:div>
      </w:divsChild>
    </w:div>
    <w:div w:id="1798140918">
      <w:bodyDiv w:val="1"/>
      <w:marLeft w:val="0"/>
      <w:marRight w:val="0"/>
      <w:marTop w:val="0"/>
      <w:marBottom w:val="0"/>
      <w:divBdr>
        <w:top w:val="none" w:sz="0" w:space="0" w:color="auto"/>
        <w:left w:val="none" w:sz="0" w:space="0" w:color="auto"/>
        <w:bottom w:val="none" w:sz="0" w:space="0" w:color="auto"/>
        <w:right w:val="none" w:sz="0" w:space="0" w:color="auto"/>
      </w:divBdr>
      <w:divsChild>
        <w:div w:id="1261990342">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2726EA"/>
    <w:rsid w:val="002B32AE"/>
    <w:rsid w:val="00413A39"/>
    <w:rsid w:val="00420A1D"/>
    <w:rsid w:val="004A6A6B"/>
    <w:rsid w:val="004B38AE"/>
    <w:rsid w:val="004B4492"/>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AE5FDB"/>
    <w:rsid w:val="00B44DF0"/>
    <w:rsid w:val="00B8329F"/>
    <w:rsid w:val="00BD1E29"/>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20" ma:contentTypeDescription="Create a new document." ma:contentTypeScope="" ma:versionID="9911eb1683b0c848eadd11e2f2a365fe">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c5afdb0940966156be546da623405b91"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4.xml><?xml version="1.0" encoding="utf-8"?>
<ds:datastoreItem xmlns:ds="http://schemas.openxmlformats.org/officeDocument/2006/customXml" ds:itemID="{7BAFFF54-C081-4AA9-8FB2-A747211D4E97}"/>
</file>

<file path=customXml/itemProps5.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Gail Jones</cp:lastModifiedBy>
  <cp:revision>3</cp:revision>
  <cp:lastPrinted>2020-11-11T14:55:00Z</cp:lastPrinted>
  <dcterms:created xsi:type="dcterms:W3CDTF">2023-07-07T08:22:00Z</dcterms:created>
  <dcterms:modified xsi:type="dcterms:W3CDTF">2023-07-11T13:47:47Z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