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080978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201A4">
        <w:rPr>
          <w:rStyle w:val="normaltextrun"/>
          <w:rFonts w:ascii="Calibri" w:hAnsi="Calibri" w:cs="Calibri"/>
          <w:sz w:val="22"/>
          <w:szCs w:val="22"/>
        </w:rPr>
        <w:t>3</w:t>
      </w:r>
      <w:r w:rsidR="00E201A4">
        <w:rPr>
          <w:rStyle w:val="normaltextrun"/>
          <w:rFonts w:ascii="Calibri" w:hAnsi="Calibri" w:cs="Calibri"/>
          <w:sz w:val="22"/>
          <w:szCs w:val="22"/>
          <w:vertAlign w:val="superscript"/>
        </w:rPr>
        <w:t xml:space="preserve">rd </w:t>
      </w:r>
      <w:r w:rsidR="00E201A4">
        <w:rPr>
          <w:rStyle w:val="normaltextrun"/>
          <w:rFonts w:ascii="Calibri" w:hAnsi="Calibri" w:cs="Calibri"/>
          <w:sz w:val="22"/>
          <w:szCs w:val="22"/>
        </w:rPr>
        <w:t>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8D0501E"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E201A4">
        <w:rPr>
          <w:rStyle w:val="eop"/>
          <w:rFonts w:ascii="&amp;quot" w:hAnsi="&amp;quot"/>
          <w:color w:val="FF0000"/>
          <w:sz w:val="26"/>
          <w:szCs w:val="28"/>
        </w:rPr>
        <w:t>25</w:t>
      </w:r>
      <w:r w:rsidR="00E0646A">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06D72EF7" w14:textId="20AB4776" w:rsidR="00E201A4"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9990F23" w14:textId="04F9B156" w:rsidR="003605D6" w:rsidRPr="00E201A4" w:rsidRDefault="00E201A4" w:rsidP="00E201A4">
      <w:pPr>
        <w:numPr>
          <w:ilvl w:val="0"/>
          <w:numId w:val="6"/>
        </w:numPr>
        <w:spacing w:before="100" w:beforeAutospacing="1" w:after="100" w:afterAutospacing="1" w:line="240" w:lineRule="auto"/>
        <w:rPr>
          <w:rStyle w:val="normaltextrun"/>
          <w:b/>
          <w:bCs/>
        </w:rPr>
      </w:pPr>
      <w:r w:rsidRPr="00E201A4">
        <w:rPr>
          <w:b/>
          <w:bCs/>
        </w:rPr>
        <w:t xml:space="preserve">A breakdown of the £800 million new rolling stock investment by the rolling stock class and variates. </w:t>
      </w:r>
      <w:proofErr w:type="spellStart"/>
      <w:r w:rsidRPr="00E201A4">
        <w:rPr>
          <w:b/>
          <w:bCs/>
        </w:rPr>
        <w:t>eg</w:t>
      </w:r>
      <w:proofErr w:type="spellEnd"/>
      <w:r w:rsidRPr="00E201A4">
        <w:rPr>
          <w:b/>
          <w:bCs/>
        </w:rPr>
        <w:t xml:space="preserve"> Class 197 (2 car), Class 197 (3 car), Class 398, Class 231, Class 756 (3 car), Class 756 (3 car), etc</w:t>
      </w:r>
    </w:p>
    <w:p w14:paraId="64B9B87E" w14:textId="39CB0313" w:rsidR="0008339D" w:rsidRDefault="00994870" w:rsidP="00962DA6">
      <w:pPr>
        <w:spacing w:after="0"/>
        <w:rPr>
          <w:rFonts w:cstheme="minorHAnsi"/>
          <w:b/>
          <w:bCs/>
        </w:rPr>
      </w:pPr>
      <w:r w:rsidRPr="003605D6">
        <w:rPr>
          <w:rFonts w:cstheme="minorHAnsi"/>
          <w:b/>
          <w:bCs/>
        </w:rPr>
        <w:t>RESPONSE</w:t>
      </w:r>
    </w:p>
    <w:p w14:paraId="3C41C35F" w14:textId="77777777" w:rsidR="00E201A4" w:rsidRPr="003605D6" w:rsidRDefault="00E201A4" w:rsidP="00962DA6">
      <w:pPr>
        <w:spacing w:after="0"/>
        <w:rPr>
          <w:rFonts w:cstheme="minorHAnsi"/>
          <w:b/>
          <w:bCs/>
        </w:rPr>
      </w:pPr>
    </w:p>
    <w:p w14:paraId="33DA478A" w14:textId="7D8DF272" w:rsidR="00E201A4" w:rsidRDefault="00E201A4" w:rsidP="00E201A4">
      <w:r>
        <w:t>Please find attached a breakdown of the Rolling Stock Investment totalling £</w:t>
      </w:r>
      <w:proofErr w:type="gramStart"/>
      <w:r>
        <w:t>881m</w:t>
      </w:r>
      <w:proofErr w:type="gramEnd"/>
    </w:p>
    <w:p w14:paraId="4442C2A2" w14:textId="06EE7D01" w:rsidR="00E201A4" w:rsidRDefault="00E201A4" w:rsidP="00E201A4">
      <w:r>
        <w:t xml:space="preserve">This represents the purchase price of the units and associated costs and not the lease payments that </w:t>
      </w:r>
      <w:proofErr w:type="spellStart"/>
      <w:r>
        <w:t>TfW</w:t>
      </w:r>
      <w:proofErr w:type="spellEnd"/>
      <w:r>
        <w:t xml:space="preserve"> are liable for. </w:t>
      </w:r>
    </w:p>
    <w:p w14:paraId="363F37B4" w14:textId="66558BE2" w:rsidR="003605D6" w:rsidRPr="00E201A4" w:rsidRDefault="00E201A4" w:rsidP="00962DA6">
      <w:pPr>
        <w:spacing w:after="0"/>
        <w:rPr>
          <w:rFonts w:cstheme="minorHAnsi"/>
        </w:rPr>
      </w:pPr>
      <w:r>
        <w:t>The summary breaks down the cost by Fleet type</w:t>
      </w:r>
      <w:r>
        <w: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A508A"/>
    <w:multiLevelType w:val="multilevel"/>
    <w:tmpl w:val="EFCE7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272636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01A4"/>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3180">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6456191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D486D459-67FA-4C79-94C6-3E517583FE2C}"/>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2023-03-03T14:58:00Z</dcterms:created>
  <dcterms:modified xsi:type="dcterms:W3CDTF">2023-03-03T14:58:00Z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