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E72EA17"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650F1">
        <w:rPr>
          <w:rStyle w:val="normaltextrun"/>
          <w:rFonts w:ascii="Calibri" w:hAnsi="Calibri" w:cs="Calibri"/>
          <w:sz w:val="22"/>
          <w:szCs w:val="22"/>
        </w:rPr>
        <w:t>11</w:t>
      </w:r>
      <w:r w:rsidR="00A650F1" w:rsidRPr="00A650F1">
        <w:rPr>
          <w:rStyle w:val="normaltextrun"/>
          <w:rFonts w:ascii="Calibri" w:hAnsi="Calibri" w:cs="Calibri"/>
          <w:sz w:val="22"/>
          <w:szCs w:val="22"/>
          <w:vertAlign w:val="superscript"/>
        </w:rPr>
        <w:t>th</w:t>
      </w:r>
      <w:r w:rsidR="00A650F1">
        <w:rPr>
          <w:rStyle w:val="normaltextrun"/>
          <w:rFonts w:ascii="Calibri" w:hAnsi="Calibri" w:cs="Calibri"/>
          <w:sz w:val="22"/>
          <w:szCs w:val="22"/>
        </w:rPr>
        <w:t xml:space="preserve"> of July 2021</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141F22B"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2F6CE3">
        <w:rPr>
          <w:rStyle w:val="eop"/>
          <w:rFonts w:ascii="&amp;quot" w:hAnsi="&amp;quot"/>
          <w:color w:val="FF0000"/>
          <w:sz w:val="26"/>
          <w:szCs w:val="28"/>
        </w:rPr>
        <w:t>104</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EFB6F87" w14:textId="5946D58D" w:rsidR="002F6CE3" w:rsidRPr="002F6CE3" w:rsidRDefault="002F6CE3" w:rsidP="00962DA6">
      <w:pPr>
        <w:pStyle w:val="paragraph"/>
        <w:spacing w:before="0" w:beforeAutospacing="0" w:after="0" w:afterAutospacing="0"/>
        <w:textAlignment w:val="baseline"/>
        <w:rPr>
          <w:rStyle w:val="normaltextrun"/>
          <w:rFonts w:ascii="Calibri" w:hAnsi="Calibri" w:cs="Calibri"/>
          <w:b/>
          <w:bCs/>
          <w:sz w:val="22"/>
          <w:szCs w:val="22"/>
        </w:rPr>
      </w:pPr>
      <w:r w:rsidRPr="002F6CE3">
        <w:rPr>
          <w:rFonts w:ascii="Calibri" w:hAnsi="Calibri" w:cs="Calibri"/>
          <w:b/>
          <w:bCs/>
          <w:sz w:val="22"/>
          <w:szCs w:val="22"/>
        </w:rPr>
        <w:t xml:space="preserve">I'm trying to find information regarding the punctuality of scheduled trains on the Wrexham - Bidston line for the period of January to March. Excluding strike days. </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7227D673" w14:textId="75FB3045" w:rsidR="006F213D" w:rsidRDefault="006F213D" w:rsidP="002C5C5E">
      <w:r>
        <w:t>Please find below the requested data below P11 = 56.5%, P12 = 46.0% and P13 = Service suspended with RRS.</w:t>
      </w:r>
    </w:p>
    <w:p w14:paraId="75D4EE18" w14:textId="5AC9284E" w:rsidR="00DA72C3" w:rsidRDefault="00384D9E" w:rsidP="00DA72C3">
      <w:r>
        <w:t xml:space="preserve">Please note: </w:t>
      </w:r>
      <w:r w:rsidR="00DA72C3">
        <w:t xml:space="preserve">These are 28 days periods that </w:t>
      </w:r>
      <w:r w:rsidR="00BB13D1">
        <w:t>Transport for Wales</w:t>
      </w:r>
      <w:r w:rsidR="00DA72C3">
        <w:t xml:space="preserve"> use when measuring performance dates are as below:</w:t>
      </w:r>
    </w:p>
    <w:p w14:paraId="04BEFFB7" w14:textId="77777777" w:rsidR="00DA72C3" w:rsidRDefault="00DA72C3" w:rsidP="00DA72C3">
      <w:r>
        <w:t>P11: Sunday 08 January 2023 - Saturday 04 February 2023</w:t>
      </w:r>
    </w:p>
    <w:p w14:paraId="2E64BFA9" w14:textId="77777777" w:rsidR="00DA72C3" w:rsidRDefault="00DA72C3" w:rsidP="00DA72C3">
      <w:r>
        <w:t>P12: Sunday 05 February 2023 - Saturday 04 March 2023</w:t>
      </w:r>
    </w:p>
    <w:p w14:paraId="48E70028" w14:textId="08F659CF" w:rsidR="00384D9E" w:rsidRPr="006F213D" w:rsidRDefault="00DA72C3" w:rsidP="002C5C5E">
      <w:r>
        <w:t xml:space="preserve">P13: Sunday 05 March 2023 - Friday 31 March 2023 </w:t>
      </w:r>
      <w:r>
        <w:rPr>
          <w:i/>
          <w:iCs/>
        </w:rPr>
        <w:t>(shorter as period 13 always finishes on 31</w:t>
      </w:r>
      <w:r>
        <w:rPr>
          <w:i/>
          <w:iCs/>
          <w:vertAlign w:val="superscript"/>
        </w:rPr>
        <w:t>st</w:t>
      </w:r>
      <w:r>
        <w:rPr>
          <w:i/>
          <w:iCs/>
        </w:rPr>
        <w:t xml:space="preserve"> March)</w:t>
      </w:r>
    </w:p>
    <w:p w14:paraId="36EDC2BC" w14:textId="58F3D4CC" w:rsidR="006F213D" w:rsidRDefault="006F213D" w:rsidP="002C5C5E">
      <w:pPr>
        <w:contextualSpacing/>
        <w:rPr>
          <w:rFonts w:cstheme="minorHAnsi"/>
          <w:b/>
          <w:bCs/>
        </w:rPr>
      </w:pPr>
      <w:r>
        <w:rPr>
          <w:noProof/>
        </w:rPr>
        <w:drawing>
          <wp:inline distT="0" distB="0" distL="0" distR="0" wp14:anchorId="0521F8B7" wp14:editId="2663AD15">
            <wp:extent cx="5118100" cy="3581400"/>
            <wp:effectExtent l="0" t="0" r="6350" b="0"/>
            <wp:docPr id="621641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18100" cy="3581400"/>
                    </a:xfrm>
                    <a:prstGeom prst="rect">
                      <a:avLst/>
                    </a:prstGeom>
                    <a:noFill/>
                    <a:ln>
                      <a:noFill/>
                    </a:ln>
                  </pic:spPr>
                </pic:pic>
              </a:graphicData>
            </a:graphic>
          </wp:inline>
        </w:drawing>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7B70" w14:textId="77777777" w:rsidR="008810CB" w:rsidRDefault="008810CB" w:rsidP="0029704C">
      <w:pPr>
        <w:spacing w:after="0" w:line="240" w:lineRule="auto"/>
      </w:pPr>
      <w:r>
        <w:separator/>
      </w:r>
    </w:p>
  </w:endnote>
  <w:endnote w:type="continuationSeparator" w:id="0">
    <w:p w14:paraId="7324690C" w14:textId="77777777" w:rsidR="008810CB" w:rsidRDefault="008810CB" w:rsidP="0029704C">
      <w:pPr>
        <w:spacing w:after="0" w:line="240" w:lineRule="auto"/>
      </w:pPr>
      <w:r>
        <w:continuationSeparator/>
      </w:r>
    </w:p>
  </w:endnote>
  <w:endnote w:type="continuationNotice" w:id="1">
    <w:p w14:paraId="3DE6A11A" w14:textId="77777777" w:rsidR="008810CB" w:rsidRDefault="00881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2B4E" w14:textId="77777777" w:rsidR="008810CB" w:rsidRDefault="008810CB" w:rsidP="0029704C">
      <w:pPr>
        <w:spacing w:after="0" w:line="240" w:lineRule="auto"/>
      </w:pPr>
      <w:r>
        <w:separator/>
      </w:r>
    </w:p>
  </w:footnote>
  <w:footnote w:type="continuationSeparator" w:id="0">
    <w:p w14:paraId="3797B0F9" w14:textId="77777777" w:rsidR="008810CB" w:rsidRDefault="008810CB" w:rsidP="0029704C">
      <w:pPr>
        <w:spacing w:after="0" w:line="240" w:lineRule="auto"/>
      </w:pPr>
      <w:r>
        <w:continuationSeparator/>
      </w:r>
    </w:p>
  </w:footnote>
  <w:footnote w:type="continuationNotice" w:id="1">
    <w:p w14:paraId="6162E99B" w14:textId="77777777" w:rsidR="008810CB" w:rsidRDefault="008810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2F6CE3"/>
    <w:rsid w:val="0033704E"/>
    <w:rsid w:val="003605D6"/>
    <w:rsid w:val="00384D9E"/>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6F213D"/>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810CB"/>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650F1"/>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B13D1"/>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A72C3"/>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35491885">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06614288">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A42C.D9FA831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D1296D26-068A-4DFB-A1AE-9D85A0B6E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172</Words>
  <Characters>839</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5</cp:revision>
  <dcterms:created xsi:type="dcterms:W3CDTF">2023-07-11T07:53:00Z</dcterms:created>
  <dcterms:modified xsi:type="dcterms:W3CDTF">2023-07-11T11:51:00Z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