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4B5D452"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804FB">
        <w:rPr>
          <w:rStyle w:val="normaltextrun"/>
          <w:rFonts w:ascii="Calibri" w:hAnsi="Calibri" w:cs="Calibri"/>
          <w:sz w:val="22"/>
          <w:szCs w:val="22"/>
        </w:rPr>
        <w:t>15</w:t>
      </w:r>
      <w:r w:rsidR="007804FB" w:rsidRPr="007804FB">
        <w:rPr>
          <w:rStyle w:val="normaltextrun"/>
          <w:rFonts w:ascii="Calibri" w:hAnsi="Calibri" w:cs="Calibri"/>
          <w:sz w:val="22"/>
          <w:szCs w:val="22"/>
          <w:vertAlign w:val="superscript"/>
        </w:rPr>
        <w:t>th</w:t>
      </w:r>
      <w:r w:rsidR="007804FB">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EDAD672"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7804FB">
        <w:rPr>
          <w:rStyle w:val="eop"/>
          <w:rFonts w:ascii="&amp;quot" w:hAnsi="&amp;quot"/>
          <w:color w:val="FF0000"/>
          <w:sz w:val="26"/>
          <w:szCs w:val="28"/>
        </w:rPr>
        <w:t>146/23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12FE084" w14:textId="77777777" w:rsidR="007804FB" w:rsidRPr="007804FB" w:rsidRDefault="007804FB" w:rsidP="007804FB">
      <w:pPr>
        <w:rPr>
          <w:b/>
          <w:bCs/>
        </w:rPr>
      </w:pPr>
      <w:r w:rsidRPr="007804FB">
        <w:rPr>
          <w:b/>
          <w:bCs/>
        </w:rPr>
        <w:t>I would like to request the following information under the Freedom of Information Act</w:t>
      </w:r>
    </w:p>
    <w:p w14:paraId="64C50B15" w14:textId="77777777" w:rsidR="007804FB" w:rsidRPr="007804FB" w:rsidRDefault="007804FB" w:rsidP="007804FB">
      <w:pPr>
        <w:rPr>
          <w:b/>
          <w:bCs/>
        </w:rPr>
      </w:pPr>
      <w:r w:rsidRPr="007804FB">
        <w:rPr>
          <w:b/>
          <w:bCs/>
        </w:rPr>
        <w:t xml:space="preserve">1)           The financial impact, </w:t>
      </w:r>
      <w:proofErr w:type="gramStart"/>
      <w:r w:rsidRPr="007804FB">
        <w:rPr>
          <w:b/>
          <w:bCs/>
        </w:rPr>
        <w:t>i.e.</w:t>
      </w:r>
      <w:proofErr w:type="gramEnd"/>
      <w:r w:rsidRPr="007804FB">
        <w:rPr>
          <w:b/>
          <w:bCs/>
        </w:rPr>
        <w:t xml:space="preserve"> total costs, bridge strikes (defined as when a motor vehicle crashes into a bridge) have on National Highways broken down by year and region for the past five years? </w:t>
      </w:r>
    </w:p>
    <w:p w14:paraId="76470A61" w14:textId="77777777" w:rsidR="007804FB" w:rsidRPr="007804FB" w:rsidRDefault="007804FB" w:rsidP="007804FB">
      <w:pPr>
        <w:rPr>
          <w:b/>
          <w:bCs/>
        </w:rPr>
      </w:pPr>
      <w:r w:rsidRPr="007804FB">
        <w:rPr>
          <w:b/>
          <w:bCs/>
        </w:rPr>
        <w:t xml:space="preserve">2)           The percentage of this amount that is recovered by </w:t>
      </w:r>
      <w:proofErr w:type="gramStart"/>
      <w:r w:rsidRPr="007804FB">
        <w:rPr>
          <w:b/>
          <w:bCs/>
        </w:rPr>
        <w:t>insurance?</w:t>
      </w:r>
      <w:proofErr w:type="gramEnd"/>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1A46BD4" w14:textId="1D10391F" w:rsidR="007804FB" w:rsidRPr="002557E1" w:rsidRDefault="00994870" w:rsidP="00962DA6">
      <w:pPr>
        <w:spacing w:after="0"/>
        <w:rPr>
          <w:rFonts w:cstheme="minorHAnsi"/>
          <w:b/>
          <w:bCs/>
        </w:rPr>
      </w:pPr>
      <w:r w:rsidRPr="003605D6">
        <w:rPr>
          <w:rFonts w:cstheme="minorHAnsi"/>
          <w:b/>
          <w:bCs/>
        </w:rPr>
        <w:t>RESPONSE</w:t>
      </w:r>
    </w:p>
    <w:p w14:paraId="2EE0AD5D" w14:textId="77777777" w:rsidR="007804FB" w:rsidRDefault="007804FB" w:rsidP="00962DA6">
      <w:pPr>
        <w:spacing w:after="0"/>
        <w:rPr>
          <w:rFonts w:ascii="Calibri" w:hAnsi="Calibri" w:cs="Calibri"/>
          <w:u w:val="single"/>
        </w:rPr>
      </w:pPr>
    </w:p>
    <w:p w14:paraId="6327F91D" w14:textId="3DCB6ECA" w:rsidR="002557E1" w:rsidRDefault="002557E1" w:rsidP="00962DA6">
      <w:pPr>
        <w:spacing w:after="0"/>
        <w:rPr>
          <w:rFonts w:ascii="Calibri" w:hAnsi="Calibri" w:cs="Calibri"/>
          <w:u w:val="single"/>
        </w:rPr>
      </w:pPr>
      <w:r>
        <w:rPr>
          <w:rFonts w:ascii="Calibri" w:hAnsi="Calibri" w:cs="Calibri"/>
          <w:u w:val="single"/>
        </w:rPr>
        <w:t>Question 1</w:t>
      </w:r>
    </w:p>
    <w:p w14:paraId="27F8557E" w14:textId="77777777" w:rsidR="002557E1" w:rsidRDefault="002557E1" w:rsidP="00962DA6">
      <w:pPr>
        <w:spacing w:after="0"/>
        <w:rPr>
          <w:rFonts w:ascii="Calibri" w:hAnsi="Calibri" w:cs="Calibri"/>
          <w:u w:val="single"/>
        </w:rPr>
      </w:pPr>
    </w:p>
    <w:p w14:paraId="6F243691" w14:textId="4BB1A956" w:rsidR="002557E1" w:rsidRDefault="002557E1" w:rsidP="002557E1">
      <w:proofErr w:type="spellStart"/>
      <w:r>
        <w:t>TfW</w:t>
      </w:r>
      <w:proofErr w:type="spellEnd"/>
      <w:r>
        <w:t xml:space="preserve"> only hold this information for the Core Valley Lines (CVL) from </w:t>
      </w:r>
      <w:r>
        <w:t>2020 when we took over the CVL.</w:t>
      </w:r>
      <w:r>
        <w:t xml:space="preserve"> Please see the attached document entitled ‘Response Data 146_23’.</w:t>
      </w:r>
    </w:p>
    <w:p w14:paraId="7E6A0B3E" w14:textId="79401814" w:rsidR="002557E1" w:rsidRDefault="002557E1" w:rsidP="002557E1">
      <w:r>
        <w:t>Please Note:</w:t>
      </w:r>
    </w:p>
    <w:p w14:paraId="4A6099DF" w14:textId="5E9C036D" w:rsidR="002557E1" w:rsidRDefault="002557E1" w:rsidP="00951F70">
      <w:pPr>
        <w:pStyle w:val="ListParagraph"/>
        <w:numPr>
          <w:ilvl w:val="0"/>
          <w:numId w:val="10"/>
        </w:numPr>
      </w:pPr>
      <w:r>
        <w:t xml:space="preserve">Some of the </w:t>
      </w:r>
      <w:r>
        <w:t>entries</w:t>
      </w:r>
      <w:r>
        <w:t xml:space="preserve"> have been registered but we are still awaiting costs from A</w:t>
      </w:r>
      <w:r w:rsidR="00951F70">
        <w:t>mey Infrastructure Wales (A</w:t>
      </w:r>
      <w:r>
        <w:t>IW</w:t>
      </w:r>
      <w:r w:rsidR="00951F70">
        <w:t>)</w:t>
      </w:r>
      <w:r>
        <w:t xml:space="preserve"> (if any). 21INC000004 is also going through the renewals process rather than self-insurance but this has been kept open as this is also going through AIW’s insurance for some of the cost.</w:t>
      </w:r>
    </w:p>
    <w:p w14:paraId="51CF3D9F" w14:textId="35C7B64A" w:rsidR="00951F70" w:rsidRDefault="00951F70" w:rsidP="00951F70">
      <w:pPr>
        <w:pStyle w:val="ListParagraph"/>
        <w:numPr>
          <w:ilvl w:val="0"/>
          <w:numId w:val="10"/>
        </w:numPr>
      </w:pPr>
      <w:r>
        <w:t>Further information across the entire network will be held by Network Rail.</w:t>
      </w:r>
    </w:p>
    <w:p w14:paraId="4F0017A4" w14:textId="77777777" w:rsidR="00F63F1B" w:rsidRDefault="00F63F1B" w:rsidP="002557E1"/>
    <w:p w14:paraId="3AD39F5C" w14:textId="7658FD73" w:rsidR="002557E1" w:rsidRPr="00951F70" w:rsidRDefault="00951F70" w:rsidP="002557E1">
      <w:pPr>
        <w:rPr>
          <w:u w:val="single"/>
        </w:rPr>
      </w:pPr>
      <w:r w:rsidRPr="00951F70">
        <w:rPr>
          <w:u w:val="single"/>
        </w:rPr>
        <w:t>Question 2</w:t>
      </w:r>
    </w:p>
    <w:p w14:paraId="77421DB1" w14:textId="09035827" w:rsidR="002557E1" w:rsidRDefault="002557E1" w:rsidP="002557E1">
      <w:proofErr w:type="gramStart"/>
      <w:r>
        <w:t>A</w:t>
      </w:r>
      <w:r>
        <w:t>ll of</w:t>
      </w:r>
      <w:proofErr w:type="gramEnd"/>
      <w:r>
        <w:t xml:space="preserve"> the bridges are self-insured, but if there is a known third party involved who is responsible for the damage then we will seek a recovery of our losses from the third party’s insurers. </w:t>
      </w:r>
    </w:p>
    <w:p w14:paraId="49912448" w14:textId="3CA839EC" w:rsidR="00F63F1B" w:rsidRDefault="00F63F1B" w:rsidP="002557E1">
      <w:r>
        <w:t>We do not hold a percentage.</w:t>
      </w:r>
    </w:p>
    <w:p w14:paraId="1BBB5BB8" w14:textId="77777777" w:rsidR="003417D1" w:rsidRPr="003417D1" w:rsidRDefault="003417D1" w:rsidP="00962DA6">
      <w:pPr>
        <w:spacing w:after="0"/>
        <w:rPr>
          <w:rFonts w:ascii="Calibri" w:hAnsi="Calibri" w:cs="Calibri"/>
          <w:u w:val="single"/>
        </w:rPr>
      </w:pPr>
    </w:p>
    <w:p w14:paraId="2B9DAAEA" w14:textId="77777777" w:rsidR="007804FB" w:rsidRPr="007804FB" w:rsidRDefault="007804FB" w:rsidP="00962DA6">
      <w:pPr>
        <w:spacing w:after="0"/>
        <w:rPr>
          <w:rFonts w:cstheme="minorHAnsi"/>
          <w:u w:val="single"/>
        </w:rPr>
      </w:pPr>
    </w:p>
    <w:p w14:paraId="469B4509" w14:textId="0D4B4B78" w:rsidR="002C5C5E" w:rsidRPr="007804FB" w:rsidRDefault="002C5C5E" w:rsidP="002C5C5E">
      <w:pPr>
        <w:contextualSpacing/>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0E55253"/>
    <w:multiLevelType w:val="hybridMultilevel"/>
    <w:tmpl w:val="083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9"/>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 w:numId="10" w16cid:durableId="766196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557E1"/>
    <w:rsid w:val="00271383"/>
    <w:rsid w:val="0027240C"/>
    <w:rsid w:val="00293CEC"/>
    <w:rsid w:val="00295410"/>
    <w:rsid w:val="0029704C"/>
    <w:rsid w:val="002A7139"/>
    <w:rsid w:val="002B38BF"/>
    <w:rsid w:val="002C45FB"/>
    <w:rsid w:val="002C48AD"/>
    <w:rsid w:val="002C5C5E"/>
    <w:rsid w:val="002E3002"/>
    <w:rsid w:val="002E4D66"/>
    <w:rsid w:val="0033704E"/>
    <w:rsid w:val="003417D1"/>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04FB"/>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1F70"/>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3F1B"/>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53719240">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479811744">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0530769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1321</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2023-08-15T14:32:00Z</dcterms:created>
  <dcterms:modified xsi:type="dcterms:W3CDTF">2023-08-15T14:32:00Z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