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FC93"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7693A072"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4E83E42C" w14:textId="2B9C029E" w:rsidR="00C72916" w:rsidRPr="00DF2829" w:rsidRDefault="00C72916" w:rsidP="00C72916">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Pr>
          <w:rStyle w:val="normaltextrun"/>
          <w:rFonts w:ascii="Calibri" w:hAnsi="Calibri" w:cs="Calibri"/>
          <w:sz w:val="22"/>
          <w:szCs w:val="22"/>
        </w:rPr>
        <w:t xml:space="preserve"> 1</w:t>
      </w:r>
      <w:r w:rsidR="00A32898">
        <w:rPr>
          <w:rStyle w:val="normaltextrun"/>
          <w:rFonts w:ascii="Calibri" w:hAnsi="Calibri" w:cs="Calibri"/>
          <w:sz w:val="22"/>
          <w:szCs w:val="22"/>
        </w:rPr>
        <w:t>7</w:t>
      </w:r>
      <w:r>
        <w:rPr>
          <w:rStyle w:val="normaltextrun"/>
          <w:rFonts w:ascii="Calibri" w:hAnsi="Calibri" w:cs="Calibri"/>
          <w:sz w:val="22"/>
          <w:szCs w:val="22"/>
        </w:rPr>
        <w:t xml:space="preserve"> May 2022</w:t>
      </w:r>
    </w:p>
    <w:p w14:paraId="34D5473F" w14:textId="77777777" w:rsidR="00C72916" w:rsidRPr="00F93D1E" w:rsidRDefault="00C72916" w:rsidP="00C7291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751B1EDD" w14:textId="77777777" w:rsidR="00C72916" w:rsidRPr="00FA35C2" w:rsidRDefault="00C72916" w:rsidP="00C72916">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Freedom of Information Request</w:t>
      </w:r>
      <w:r w:rsidRPr="00FA35C2">
        <w:rPr>
          <w:rStyle w:val="eop"/>
          <w:rFonts w:ascii="&amp;quot" w:hAnsi="&amp;quot"/>
          <w:color w:val="FF0000"/>
          <w:sz w:val="26"/>
          <w:szCs w:val="28"/>
        </w:rPr>
        <w:t> </w:t>
      </w:r>
    </w:p>
    <w:p w14:paraId="2C7C0277" w14:textId="77777777" w:rsidR="00C72916" w:rsidRPr="00F93D1E" w:rsidRDefault="00C72916" w:rsidP="00C7291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2C776493" w14:textId="77777777" w:rsidR="00C72916" w:rsidRPr="00DF2829" w:rsidRDefault="00C72916" w:rsidP="00C7291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 xml:space="preserve">We are writing in response to your Freedom of Information request. Your request has been considered in accordance with the requirements of the Freedom of Information Act and our </w:t>
      </w:r>
      <w:r>
        <w:rPr>
          <w:rStyle w:val="normaltextrun"/>
          <w:rFonts w:ascii="Calibri" w:hAnsi="Calibri" w:cs="Calibri"/>
          <w:sz w:val="22"/>
          <w:szCs w:val="22"/>
        </w:rPr>
        <w:t>Data and Information Management Policy.</w:t>
      </w:r>
    </w:p>
    <w:p w14:paraId="7B5A30F8" w14:textId="77777777" w:rsidR="00C72916" w:rsidRPr="00DF2829" w:rsidRDefault="00C72916" w:rsidP="00C7291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4E158491" w14:textId="77777777" w:rsidR="00C72916" w:rsidRPr="00DF2829" w:rsidRDefault="00C72916" w:rsidP="00C7291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2A8B8CDD" w14:textId="77777777" w:rsidR="00C72916" w:rsidRDefault="00C72916" w:rsidP="00C72916">
      <w:pPr>
        <w:spacing w:after="0"/>
      </w:pPr>
    </w:p>
    <w:p w14:paraId="503A57DF" w14:textId="05CE4D97" w:rsidR="00EB1747" w:rsidRPr="00EB1747" w:rsidRDefault="00F12D79" w:rsidP="00EB1747">
      <w:pPr>
        <w:spacing w:after="0"/>
        <w:ind w:left="720" w:right="1229"/>
        <w:jc w:val="both"/>
      </w:pPr>
      <w:r>
        <w:t>(</w:t>
      </w:r>
      <w:r w:rsidR="00EB1747" w:rsidRPr="00EB1747">
        <w:t>1) Please can you advise: when passengers make assistance bookings requests more than</w:t>
      </w:r>
      <w:r w:rsidR="00EB1747" w:rsidRPr="00EB1747">
        <w:t xml:space="preserve"> </w:t>
      </w:r>
      <w:r w:rsidR="00EB1747" w:rsidRPr="00EB1747">
        <w:t>three days in advance of intended travel, by whatever means (via the Passenger Assist app / by your webform / by phone or interactive chat with your booking team / in person at a ticket office etc.) what do you do? Do you input / confirm the booking straight away / as soon as it reaches the top of your queue, or do you wait until some pre-deterined period, e.g. until three days before the intended journey, as SouthEastern do?</w:t>
      </w:r>
    </w:p>
    <w:p w14:paraId="6949D642" w14:textId="77777777" w:rsidR="00EB1747" w:rsidRPr="00EB1747" w:rsidRDefault="00EB1747" w:rsidP="00EB1747">
      <w:pPr>
        <w:spacing w:after="0"/>
        <w:ind w:left="720" w:right="1229"/>
        <w:jc w:val="both"/>
      </w:pPr>
    </w:p>
    <w:p w14:paraId="50AD906C" w14:textId="56835A98" w:rsidR="00EB1747" w:rsidRPr="00EB1747" w:rsidRDefault="00F12D79" w:rsidP="00EB1747">
      <w:pPr>
        <w:spacing w:after="0"/>
        <w:ind w:left="720" w:right="1229"/>
        <w:jc w:val="both"/>
      </w:pPr>
      <w:r>
        <w:t>(</w:t>
      </w:r>
      <w:r w:rsidR="00EB1747" w:rsidRPr="00EB1747">
        <w:t>2) Has SouthEastern's policy resulted in any problematic or failed assistance on your services? For example, on multi-leg journeys starting on SouthEastern but ending on your services, have you / they been unable to provide wheelchair accommodation because in the meantime it has been booked for another passenger? Or been e.g. unable to organise complex alternative transport to stations that are inaccessible to the passenger, due to the lack of sufficient notice? Or any other difficulties?</w:t>
      </w:r>
    </w:p>
    <w:p w14:paraId="2D8A4F09" w14:textId="77777777" w:rsidR="00EB1747" w:rsidRPr="00EB1747" w:rsidRDefault="00EB1747" w:rsidP="00EB1747">
      <w:pPr>
        <w:spacing w:after="0"/>
        <w:ind w:left="720" w:right="1229"/>
        <w:jc w:val="both"/>
      </w:pPr>
    </w:p>
    <w:p w14:paraId="21A431F1" w14:textId="083750AA" w:rsidR="00C72916" w:rsidRPr="00EB1747" w:rsidRDefault="00F12D79" w:rsidP="00EB1747">
      <w:pPr>
        <w:spacing w:after="0"/>
        <w:ind w:left="720" w:right="1229"/>
        <w:jc w:val="both"/>
      </w:pPr>
      <w:r>
        <w:t>(</w:t>
      </w:r>
      <w:r w:rsidR="00EB1747" w:rsidRPr="00EB1747">
        <w:t>3) So far as you are aware of the policies of other operating companies, especially those that are not subject to Freedom of Information legislation, what are these companies' policies regarding time of booking of passenger assistance? Are there other operating companies, other than SouthEastern, who have a practice of not processing booking requests until three days before the intended date of travel?</w:t>
      </w:r>
    </w:p>
    <w:p w14:paraId="4B4DC04E" w14:textId="77777777" w:rsidR="00517EC2" w:rsidRDefault="00517EC2" w:rsidP="00C72916">
      <w:pPr>
        <w:spacing w:after="0"/>
        <w:rPr>
          <w:b/>
          <w:bCs/>
        </w:rPr>
      </w:pPr>
    </w:p>
    <w:p w14:paraId="08721CF7" w14:textId="77777777" w:rsidR="00E0592C" w:rsidRPr="00730D02" w:rsidRDefault="00E0592C" w:rsidP="007072D7">
      <w:pPr>
        <w:spacing w:after="120"/>
        <w:rPr>
          <w:b/>
          <w:bCs/>
        </w:rPr>
      </w:pPr>
      <w:r w:rsidRPr="00730D02">
        <w:rPr>
          <w:b/>
          <w:bCs/>
        </w:rPr>
        <w:t>Having reviewed your questions, we are able to provide the following information:</w:t>
      </w:r>
    </w:p>
    <w:p w14:paraId="30ADA68B" w14:textId="584804C8" w:rsidR="00EB1747" w:rsidRPr="00F12D79" w:rsidRDefault="007072D7" w:rsidP="00C94066">
      <w:pPr>
        <w:pStyle w:val="elementtoproof"/>
        <w:spacing w:after="60"/>
        <w:rPr>
          <w:color w:val="000000"/>
        </w:rPr>
      </w:pPr>
      <w:r>
        <w:rPr>
          <w:color w:val="000000"/>
        </w:rPr>
        <w:t xml:space="preserve">Regarding </w:t>
      </w:r>
      <w:r w:rsidR="00F12D79">
        <w:rPr>
          <w:color w:val="000000"/>
        </w:rPr>
        <w:t>question (1), i</w:t>
      </w:r>
      <w:r w:rsidR="00EB1747" w:rsidRPr="00F12D79">
        <w:rPr>
          <w:color w:val="000000"/>
        </w:rPr>
        <w:t xml:space="preserve">n terms of Passenger </w:t>
      </w:r>
      <w:r w:rsidR="00D65910">
        <w:rPr>
          <w:color w:val="000000"/>
        </w:rPr>
        <w:t>A</w:t>
      </w:r>
      <w:r w:rsidR="00EB1747" w:rsidRPr="00F12D79">
        <w:rPr>
          <w:color w:val="000000"/>
        </w:rPr>
        <w:t>ssist booking process</w:t>
      </w:r>
      <w:r w:rsidR="00B662CC">
        <w:rPr>
          <w:color w:val="000000"/>
        </w:rPr>
        <w:t>es</w:t>
      </w:r>
      <w:r w:rsidR="00EB1747" w:rsidRPr="00F12D79">
        <w:rPr>
          <w:color w:val="000000"/>
        </w:rPr>
        <w:t xml:space="preserve"> conducted via Journeycall TfW Partners, bookings are made directly on the Transreport system when the request is being made via phone or web bookings. For app bookings Journeycall review and confirm in chronological order of being received. </w:t>
      </w:r>
    </w:p>
    <w:p w14:paraId="39A25CD9" w14:textId="11359D61" w:rsidR="00EB1747" w:rsidRPr="00F12D79" w:rsidRDefault="00EB1747" w:rsidP="007072D7">
      <w:pPr>
        <w:pStyle w:val="NormalWeb"/>
        <w:shd w:val="clear" w:color="auto" w:fill="FFFFFF"/>
        <w:spacing w:after="60"/>
        <w:rPr>
          <w:color w:val="201F1E"/>
        </w:rPr>
      </w:pPr>
      <w:r w:rsidRPr="00F12D79">
        <w:rPr>
          <w:color w:val="000000"/>
        </w:rPr>
        <w:t xml:space="preserve">Each time that a booking is made on Transreport, the passenger receives an automated email confirming this. Similarly, they will receive </w:t>
      </w:r>
      <w:r w:rsidR="009A0A10">
        <w:rPr>
          <w:color w:val="000000"/>
        </w:rPr>
        <w:t xml:space="preserve">an automated email </w:t>
      </w:r>
      <w:r w:rsidRPr="00F12D79">
        <w:rPr>
          <w:color w:val="000000"/>
        </w:rPr>
        <w:t>if there are any changes made to an existing booking. Such emails are instantaneous.</w:t>
      </w:r>
    </w:p>
    <w:p w14:paraId="0B9244E9" w14:textId="1C2F00EB" w:rsidR="00EB1747" w:rsidRPr="00C94066" w:rsidRDefault="00EB1747" w:rsidP="00C94066">
      <w:pPr>
        <w:pStyle w:val="paragraph"/>
        <w:spacing w:before="0" w:beforeAutospacing="0" w:after="0" w:afterAutospacing="0"/>
        <w:jc w:val="both"/>
        <w:textAlignment w:val="baseline"/>
        <w:rPr>
          <w:rFonts w:asciiTheme="minorHAnsi" w:hAnsiTheme="minorHAnsi" w:cstheme="minorHAnsi"/>
          <w:color w:val="000000"/>
          <w:sz w:val="22"/>
          <w:szCs w:val="22"/>
        </w:rPr>
      </w:pPr>
      <w:r w:rsidRPr="00C94066">
        <w:rPr>
          <w:rStyle w:val="normaltextrun"/>
          <w:rFonts w:ascii="Calibri" w:hAnsi="Calibri" w:cs="Calibri"/>
          <w:sz w:val="22"/>
          <w:szCs w:val="22"/>
        </w:rPr>
        <w:t xml:space="preserve">In respect of </w:t>
      </w:r>
      <w:r w:rsidR="00C94066">
        <w:rPr>
          <w:rStyle w:val="normaltextrun"/>
          <w:rFonts w:ascii="Calibri" w:hAnsi="Calibri" w:cs="Calibri"/>
          <w:sz w:val="22"/>
          <w:szCs w:val="22"/>
        </w:rPr>
        <w:t>questions (2) and (</w:t>
      </w:r>
      <w:r w:rsidRPr="00C94066">
        <w:rPr>
          <w:rStyle w:val="normaltextrun"/>
          <w:rFonts w:ascii="Calibri" w:hAnsi="Calibri" w:cs="Calibri"/>
          <w:sz w:val="22"/>
          <w:szCs w:val="22"/>
        </w:rPr>
        <w:t>3</w:t>
      </w:r>
      <w:r w:rsidR="00C94066">
        <w:rPr>
          <w:rStyle w:val="normaltextrun"/>
          <w:rFonts w:ascii="Calibri" w:hAnsi="Calibri" w:cs="Calibri"/>
          <w:sz w:val="22"/>
          <w:szCs w:val="22"/>
        </w:rPr>
        <w:t xml:space="preserve">), </w:t>
      </w:r>
      <w:r w:rsidRPr="00C94066">
        <w:rPr>
          <w:rFonts w:asciiTheme="minorHAnsi" w:hAnsiTheme="minorHAnsi" w:cstheme="minorHAnsi"/>
          <w:color w:val="000000"/>
          <w:sz w:val="22"/>
          <w:szCs w:val="22"/>
        </w:rPr>
        <w:t xml:space="preserve">TfW do not hold </w:t>
      </w:r>
      <w:r w:rsidR="00A34D78">
        <w:rPr>
          <w:rFonts w:asciiTheme="minorHAnsi" w:hAnsiTheme="minorHAnsi" w:cstheme="minorHAnsi"/>
          <w:color w:val="000000"/>
          <w:sz w:val="22"/>
          <w:szCs w:val="22"/>
        </w:rPr>
        <w:t xml:space="preserve">any information </w:t>
      </w:r>
      <w:r w:rsidRPr="00C94066">
        <w:rPr>
          <w:rFonts w:asciiTheme="minorHAnsi" w:hAnsiTheme="minorHAnsi" w:cstheme="minorHAnsi"/>
          <w:color w:val="000000"/>
          <w:sz w:val="22"/>
          <w:szCs w:val="22"/>
        </w:rPr>
        <w:t xml:space="preserve">regarding </w:t>
      </w:r>
      <w:r w:rsidR="00A34D78">
        <w:rPr>
          <w:rFonts w:asciiTheme="minorHAnsi" w:hAnsiTheme="minorHAnsi" w:cstheme="minorHAnsi"/>
          <w:color w:val="000000"/>
          <w:sz w:val="22"/>
          <w:szCs w:val="22"/>
        </w:rPr>
        <w:t xml:space="preserve">the </w:t>
      </w:r>
      <w:r w:rsidRPr="00C94066">
        <w:rPr>
          <w:rFonts w:asciiTheme="minorHAnsi" w:hAnsiTheme="minorHAnsi" w:cstheme="minorHAnsi"/>
          <w:color w:val="000000"/>
          <w:sz w:val="22"/>
          <w:szCs w:val="22"/>
        </w:rPr>
        <w:t xml:space="preserve">practices of other </w:t>
      </w:r>
      <w:r w:rsidR="00A34D78">
        <w:rPr>
          <w:rFonts w:asciiTheme="minorHAnsi" w:hAnsiTheme="minorHAnsi" w:cstheme="minorHAnsi"/>
          <w:color w:val="000000"/>
          <w:sz w:val="22"/>
          <w:szCs w:val="22"/>
        </w:rPr>
        <w:t>train operating companies.</w:t>
      </w:r>
      <w:r w:rsidRPr="00C94066">
        <w:rPr>
          <w:rFonts w:asciiTheme="minorHAnsi" w:hAnsiTheme="minorHAnsi" w:cstheme="minorHAnsi"/>
          <w:color w:val="000000"/>
          <w:sz w:val="22"/>
          <w:szCs w:val="22"/>
        </w:rPr>
        <w:t xml:space="preserve"> However they are expected to conduct business in accordance with the </w:t>
      </w:r>
      <w:r w:rsidR="00A34D78">
        <w:rPr>
          <w:rFonts w:asciiTheme="minorHAnsi" w:hAnsiTheme="minorHAnsi" w:cstheme="minorHAnsi"/>
          <w:color w:val="000000"/>
          <w:sz w:val="22"/>
          <w:szCs w:val="22"/>
        </w:rPr>
        <w:t>d</w:t>
      </w:r>
      <w:r w:rsidRPr="00C94066">
        <w:rPr>
          <w:rFonts w:asciiTheme="minorHAnsi" w:hAnsiTheme="minorHAnsi" w:cstheme="minorHAnsi"/>
          <w:color w:val="000000"/>
          <w:sz w:val="22"/>
          <w:szCs w:val="22"/>
        </w:rPr>
        <w:t>uties as expressed within the Accessible Travel Policy (ATP).</w:t>
      </w:r>
    </w:p>
    <w:p w14:paraId="47964503" w14:textId="77777777" w:rsidR="00A32898" w:rsidRDefault="00A32898" w:rsidP="00962DA6">
      <w:pPr>
        <w:spacing w:after="0"/>
      </w:pPr>
    </w:p>
    <w:p w14:paraId="0BFA8574" w14:textId="77777777" w:rsidR="00A32898" w:rsidRDefault="00A32898" w:rsidP="00962DA6">
      <w:pPr>
        <w:spacing w:after="0"/>
      </w:pPr>
    </w:p>
    <w:p w14:paraId="5850682F" w14:textId="6AE27049"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56699D">
      <w:headerReference w:type="default" r:id="rId15"/>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4112" w14:textId="77777777" w:rsidR="00A16EA5" w:rsidRDefault="00A16EA5" w:rsidP="0029704C">
      <w:pPr>
        <w:spacing w:after="0" w:line="240" w:lineRule="auto"/>
      </w:pPr>
      <w:r>
        <w:separator/>
      </w:r>
    </w:p>
  </w:endnote>
  <w:endnote w:type="continuationSeparator" w:id="0">
    <w:p w14:paraId="239A15B3" w14:textId="77777777" w:rsidR="00A16EA5" w:rsidRDefault="00A16EA5" w:rsidP="0029704C">
      <w:pPr>
        <w:spacing w:after="0" w:line="240" w:lineRule="auto"/>
      </w:pPr>
      <w:r>
        <w:continuationSeparator/>
      </w:r>
    </w:p>
  </w:endnote>
  <w:endnote w:type="continuationNotice" w:id="1">
    <w:p w14:paraId="3A36CADE" w14:textId="77777777" w:rsidR="00A16EA5" w:rsidRDefault="00A16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69B3" w14:textId="77777777" w:rsidR="00A16EA5" w:rsidRDefault="00A16EA5" w:rsidP="0029704C">
      <w:pPr>
        <w:spacing w:after="0" w:line="240" w:lineRule="auto"/>
      </w:pPr>
      <w:r>
        <w:separator/>
      </w:r>
    </w:p>
  </w:footnote>
  <w:footnote w:type="continuationSeparator" w:id="0">
    <w:p w14:paraId="33835FB4" w14:textId="77777777" w:rsidR="00A16EA5" w:rsidRDefault="00A16EA5" w:rsidP="0029704C">
      <w:pPr>
        <w:spacing w:after="0" w:line="240" w:lineRule="auto"/>
      </w:pPr>
      <w:r>
        <w:continuationSeparator/>
      </w:r>
    </w:p>
  </w:footnote>
  <w:footnote w:type="continuationNotice" w:id="1">
    <w:p w14:paraId="2F67A6CB" w14:textId="77777777" w:rsidR="00A16EA5" w:rsidRDefault="00A16E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 name="Picture 2"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60135292">
    <w:abstractNumId w:val="3"/>
  </w:num>
  <w:num w:numId="2" w16cid:durableId="565650672">
    <w:abstractNumId w:val="4"/>
  </w:num>
  <w:num w:numId="3" w16cid:durableId="801190530">
    <w:abstractNumId w:val="0"/>
  </w:num>
  <w:num w:numId="4" w16cid:durableId="1829634239">
    <w:abstractNumId w:val="2"/>
  </w:num>
  <w:num w:numId="5" w16cid:durableId="1845582307">
    <w:abstractNumId w:val="2"/>
  </w:num>
  <w:num w:numId="6" w16cid:durableId="1374963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2ECA"/>
    <w:rsid w:val="000C435B"/>
    <w:rsid w:val="000E7802"/>
    <w:rsid w:val="000F039C"/>
    <w:rsid w:val="000F4D84"/>
    <w:rsid w:val="000F6DC2"/>
    <w:rsid w:val="00106DE7"/>
    <w:rsid w:val="00121A1E"/>
    <w:rsid w:val="00125068"/>
    <w:rsid w:val="0013481D"/>
    <w:rsid w:val="00152CE5"/>
    <w:rsid w:val="0016361E"/>
    <w:rsid w:val="001B369B"/>
    <w:rsid w:val="001B6034"/>
    <w:rsid w:val="001B6FC8"/>
    <w:rsid w:val="001F47D6"/>
    <w:rsid w:val="0020065A"/>
    <w:rsid w:val="00217E85"/>
    <w:rsid w:val="00243C1C"/>
    <w:rsid w:val="00271383"/>
    <w:rsid w:val="0027240C"/>
    <w:rsid w:val="00293CEC"/>
    <w:rsid w:val="0029700C"/>
    <w:rsid w:val="0029704C"/>
    <w:rsid w:val="002A046B"/>
    <w:rsid w:val="002A1CCB"/>
    <w:rsid w:val="002B38BF"/>
    <w:rsid w:val="002C48AD"/>
    <w:rsid w:val="002C7C8F"/>
    <w:rsid w:val="002D00C4"/>
    <w:rsid w:val="002E3002"/>
    <w:rsid w:val="0033704E"/>
    <w:rsid w:val="003544FF"/>
    <w:rsid w:val="00361506"/>
    <w:rsid w:val="00363DBC"/>
    <w:rsid w:val="003A66BB"/>
    <w:rsid w:val="003B3C34"/>
    <w:rsid w:val="003E4B1D"/>
    <w:rsid w:val="003E56B2"/>
    <w:rsid w:val="003E5FF1"/>
    <w:rsid w:val="003F042A"/>
    <w:rsid w:val="003F3973"/>
    <w:rsid w:val="0041139F"/>
    <w:rsid w:val="0042257B"/>
    <w:rsid w:val="0044250E"/>
    <w:rsid w:val="0045335B"/>
    <w:rsid w:val="00460408"/>
    <w:rsid w:val="00464836"/>
    <w:rsid w:val="004770D2"/>
    <w:rsid w:val="0049234E"/>
    <w:rsid w:val="004A2BD5"/>
    <w:rsid w:val="004B27C7"/>
    <w:rsid w:val="004B2C0D"/>
    <w:rsid w:val="004D2ED9"/>
    <w:rsid w:val="004D5F46"/>
    <w:rsid w:val="004E19CD"/>
    <w:rsid w:val="004E7077"/>
    <w:rsid w:val="004E70FD"/>
    <w:rsid w:val="004F2D0C"/>
    <w:rsid w:val="00517EC2"/>
    <w:rsid w:val="005554DA"/>
    <w:rsid w:val="0056699D"/>
    <w:rsid w:val="00573D70"/>
    <w:rsid w:val="00585951"/>
    <w:rsid w:val="00586E64"/>
    <w:rsid w:val="00590396"/>
    <w:rsid w:val="005A3D08"/>
    <w:rsid w:val="005A7DAD"/>
    <w:rsid w:val="005B50D2"/>
    <w:rsid w:val="005D18F5"/>
    <w:rsid w:val="005D5730"/>
    <w:rsid w:val="005D7DB3"/>
    <w:rsid w:val="005F512A"/>
    <w:rsid w:val="00604616"/>
    <w:rsid w:val="00616B02"/>
    <w:rsid w:val="00617231"/>
    <w:rsid w:val="00620491"/>
    <w:rsid w:val="006276CE"/>
    <w:rsid w:val="006364E2"/>
    <w:rsid w:val="006C7EBD"/>
    <w:rsid w:val="006F1796"/>
    <w:rsid w:val="006F4D64"/>
    <w:rsid w:val="00700245"/>
    <w:rsid w:val="007072D7"/>
    <w:rsid w:val="00730D02"/>
    <w:rsid w:val="00732FBB"/>
    <w:rsid w:val="007346B1"/>
    <w:rsid w:val="007509CF"/>
    <w:rsid w:val="0077605B"/>
    <w:rsid w:val="007816E1"/>
    <w:rsid w:val="00797A24"/>
    <w:rsid w:val="007B5195"/>
    <w:rsid w:val="007F487D"/>
    <w:rsid w:val="008142C8"/>
    <w:rsid w:val="00816744"/>
    <w:rsid w:val="008362B2"/>
    <w:rsid w:val="00840CBC"/>
    <w:rsid w:val="00853CAA"/>
    <w:rsid w:val="00875924"/>
    <w:rsid w:val="008923F5"/>
    <w:rsid w:val="008943C9"/>
    <w:rsid w:val="008C258F"/>
    <w:rsid w:val="008D6A14"/>
    <w:rsid w:val="008F34A9"/>
    <w:rsid w:val="00905666"/>
    <w:rsid w:val="0090600D"/>
    <w:rsid w:val="00946A12"/>
    <w:rsid w:val="009506DD"/>
    <w:rsid w:val="00955621"/>
    <w:rsid w:val="00962DA6"/>
    <w:rsid w:val="00990EE7"/>
    <w:rsid w:val="00997895"/>
    <w:rsid w:val="009A0A10"/>
    <w:rsid w:val="009A1797"/>
    <w:rsid w:val="009A25CC"/>
    <w:rsid w:val="009B06A8"/>
    <w:rsid w:val="009C0D6C"/>
    <w:rsid w:val="009C1A05"/>
    <w:rsid w:val="009C283F"/>
    <w:rsid w:val="009D1AAA"/>
    <w:rsid w:val="009E3748"/>
    <w:rsid w:val="009E53BE"/>
    <w:rsid w:val="009E6357"/>
    <w:rsid w:val="009F476E"/>
    <w:rsid w:val="009F649E"/>
    <w:rsid w:val="00A0047F"/>
    <w:rsid w:val="00A108ED"/>
    <w:rsid w:val="00A12AC9"/>
    <w:rsid w:val="00A16EA5"/>
    <w:rsid w:val="00A20006"/>
    <w:rsid w:val="00A32898"/>
    <w:rsid w:val="00A34D78"/>
    <w:rsid w:val="00A43083"/>
    <w:rsid w:val="00A57132"/>
    <w:rsid w:val="00A6144F"/>
    <w:rsid w:val="00A745F9"/>
    <w:rsid w:val="00A8347B"/>
    <w:rsid w:val="00A90D11"/>
    <w:rsid w:val="00AD2358"/>
    <w:rsid w:val="00AD510D"/>
    <w:rsid w:val="00AD5B78"/>
    <w:rsid w:val="00B01B0E"/>
    <w:rsid w:val="00B03466"/>
    <w:rsid w:val="00B116F5"/>
    <w:rsid w:val="00B20C0F"/>
    <w:rsid w:val="00B26A0E"/>
    <w:rsid w:val="00B4563D"/>
    <w:rsid w:val="00B5151F"/>
    <w:rsid w:val="00B662CC"/>
    <w:rsid w:val="00B93509"/>
    <w:rsid w:val="00B9729F"/>
    <w:rsid w:val="00BA2AE7"/>
    <w:rsid w:val="00BA7E85"/>
    <w:rsid w:val="00BC1EA7"/>
    <w:rsid w:val="00BE1084"/>
    <w:rsid w:val="00BE5B50"/>
    <w:rsid w:val="00C40B89"/>
    <w:rsid w:val="00C5241C"/>
    <w:rsid w:val="00C560FD"/>
    <w:rsid w:val="00C63256"/>
    <w:rsid w:val="00C72916"/>
    <w:rsid w:val="00C80C97"/>
    <w:rsid w:val="00C83B63"/>
    <w:rsid w:val="00C875B3"/>
    <w:rsid w:val="00C90D22"/>
    <w:rsid w:val="00C93B74"/>
    <w:rsid w:val="00C94066"/>
    <w:rsid w:val="00C9519D"/>
    <w:rsid w:val="00CB29C7"/>
    <w:rsid w:val="00CB6A4E"/>
    <w:rsid w:val="00CC3FFD"/>
    <w:rsid w:val="00CD2FC1"/>
    <w:rsid w:val="00CD522A"/>
    <w:rsid w:val="00CD7F30"/>
    <w:rsid w:val="00CE2068"/>
    <w:rsid w:val="00CF78BC"/>
    <w:rsid w:val="00D00A30"/>
    <w:rsid w:val="00D01B7B"/>
    <w:rsid w:val="00D14B32"/>
    <w:rsid w:val="00D263B3"/>
    <w:rsid w:val="00D50D8B"/>
    <w:rsid w:val="00D65910"/>
    <w:rsid w:val="00DB0081"/>
    <w:rsid w:val="00DB6DB0"/>
    <w:rsid w:val="00DC38BC"/>
    <w:rsid w:val="00DC4F13"/>
    <w:rsid w:val="00DE3034"/>
    <w:rsid w:val="00DF2829"/>
    <w:rsid w:val="00E0592C"/>
    <w:rsid w:val="00E24CBC"/>
    <w:rsid w:val="00E47F42"/>
    <w:rsid w:val="00E51B12"/>
    <w:rsid w:val="00E53352"/>
    <w:rsid w:val="00E546EB"/>
    <w:rsid w:val="00E664E7"/>
    <w:rsid w:val="00E8344B"/>
    <w:rsid w:val="00EB1747"/>
    <w:rsid w:val="00ED7FB7"/>
    <w:rsid w:val="00EE479D"/>
    <w:rsid w:val="00EE71C4"/>
    <w:rsid w:val="00F04A30"/>
    <w:rsid w:val="00F12D79"/>
    <w:rsid w:val="00F35E54"/>
    <w:rsid w:val="00F45AEF"/>
    <w:rsid w:val="00F64F35"/>
    <w:rsid w:val="00F6571F"/>
    <w:rsid w:val="00F75AA4"/>
    <w:rsid w:val="00F818ED"/>
    <w:rsid w:val="00F93D1E"/>
    <w:rsid w:val="00F97F5D"/>
    <w:rsid w:val="00FA35C2"/>
    <w:rsid w:val="00FC66BC"/>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 w:type="paragraph" w:styleId="NormalWeb">
    <w:name w:val="Normal (Web)"/>
    <w:basedOn w:val="Normal"/>
    <w:uiPriority w:val="99"/>
    <w:semiHidden/>
    <w:unhideWhenUsed/>
    <w:rsid w:val="00EB1747"/>
    <w:pPr>
      <w:spacing w:after="0" w:line="240" w:lineRule="auto"/>
    </w:pPr>
    <w:rPr>
      <w:rFonts w:ascii="Calibri" w:hAnsi="Calibri" w:cs="Calibri"/>
      <w:lang w:eastAsia="en-GB"/>
    </w:rPr>
  </w:style>
  <w:style w:type="paragraph" w:customStyle="1" w:styleId="elementtoproof">
    <w:name w:val="elementtoproof"/>
    <w:basedOn w:val="Normal"/>
    <w:uiPriority w:val="99"/>
    <w:semiHidden/>
    <w:rsid w:val="00EB174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326979100">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eedomofinformation@tfw.wal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B8B10A-C015-4232-9A7F-B7E769619AD4}"/>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4.xml><?xml version="1.0" encoding="utf-8"?>
<ds:datastoreItem xmlns:ds="http://schemas.openxmlformats.org/officeDocument/2006/customXml" ds:itemID="{40CA1C32-473F-48AA-9E65-850A5509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12</cp:revision>
  <dcterms:created xsi:type="dcterms:W3CDTF">2022-05-17T09:23:00Z</dcterms:created>
  <dcterms:modified xsi:type="dcterms:W3CDTF">2022-05-17T09:30:00Z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