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B56C2F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A73C1">
        <w:rPr>
          <w:rStyle w:val="normaltextrun"/>
          <w:rFonts w:ascii="Calibri" w:hAnsi="Calibri" w:cs="Calibri"/>
          <w:sz w:val="22"/>
          <w:szCs w:val="22"/>
        </w:rPr>
        <w:t>7</w:t>
      </w:r>
      <w:r w:rsidR="00BA73C1" w:rsidRPr="00BA73C1">
        <w:rPr>
          <w:rStyle w:val="normaltextrun"/>
          <w:rFonts w:ascii="Calibri" w:hAnsi="Calibri" w:cs="Calibri"/>
          <w:sz w:val="22"/>
          <w:szCs w:val="22"/>
          <w:vertAlign w:val="superscript"/>
        </w:rPr>
        <w:t>th</w:t>
      </w:r>
      <w:r w:rsidR="00BA73C1">
        <w:rPr>
          <w:rStyle w:val="normaltextrun"/>
          <w:rFonts w:ascii="Calibri" w:hAnsi="Calibri" w:cs="Calibri"/>
          <w:sz w:val="22"/>
          <w:szCs w:val="22"/>
        </w:rPr>
        <w:t xml:space="preserve"> of September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3C53A6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BA73C1">
        <w:rPr>
          <w:rStyle w:val="eop"/>
          <w:rFonts w:ascii="&amp;quot" w:hAnsi="&amp;quot"/>
          <w:color w:val="FF0000"/>
          <w:sz w:val="26"/>
          <w:szCs w:val="28"/>
        </w:rPr>
        <w:t>168/23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CBA2BD7" w14:textId="45252910" w:rsidR="00BA73C1" w:rsidRPr="00BA73C1" w:rsidRDefault="00BA73C1" w:rsidP="00BA73C1">
      <w:pPr>
        <w:rPr>
          <w:rFonts w:eastAsia="Times New Roman"/>
          <w:b/>
          <w:bCs/>
        </w:rPr>
      </w:pPr>
      <w:r w:rsidRPr="00BA73C1">
        <w:rPr>
          <w:rFonts w:eastAsia="Times New Roman"/>
          <w:b/>
          <w:bCs/>
        </w:rPr>
        <w:t>I understand from Welsh Government that application forms from Local Authorities for Active Travel Funding are processed by Transport for Wales.</w:t>
      </w:r>
    </w:p>
    <w:p w14:paraId="0D30DA3C" w14:textId="77777777" w:rsidR="00BA73C1" w:rsidRPr="00BA73C1" w:rsidRDefault="00BA73C1" w:rsidP="00BA73C1">
      <w:pPr>
        <w:rPr>
          <w:rFonts w:eastAsia="Times New Roman"/>
          <w:b/>
          <w:bCs/>
        </w:rPr>
      </w:pPr>
      <w:r w:rsidRPr="00BA73C1">
        <w:rPr>
          <w:rFonts w:eastAsia="Times New Roman"/>
          <w:b/>
          <w:bCs/>
        </w:rPr>
        <w:t>I am therefore making a FOI request for copies of the application forms and any associated plan / drawings submitted by Anglesey County Council for the Isle of Anglesey Active Travel Fund projects:</w:t>
      </w:r>
    </w:p>
    <w:p w14:paraId="2630DE7B" w14:textId="77777777" w:rsidR="00BA73C1" w:rsidRPr="00BA73C1" w:rsidRDefault="00BA73C1" w:rsidP="00BA73C1">
      <w:pPr>
        <w:rPr>
          <w:rFonts w:eastAsia="Times New Roman"/>
          <w:b/>
          <w:bCs/>
        </w:rPr>
      </w:pPr>
      <w:r w:rsidRPr="00BA73C1">
        <w:rPr>
          <w:rFonts w:eastAsia="Times New Roman"/>
          <w:b/>
          <w:bCs/>
        </w:rPr>
        <w:t xml:space="preserve">• </w:t>
      </w:r>
      <w:proofErr w:type="spellStart"/>
      <w:r w:rsidRPr="00BA73C1">
        <w:rPr>
          <w:rFonts w:eastAsia="Times New Roman"/>
          <w:b/>
          <w:bCs/>
        </w:rPr>
        <w:t>Malltraeth</w:t>
      </w:r>
      <w:proofErr w:type="spellEnd"/>
      <w:r w:rsidRPr="00BA73C1">
        <w:rPr>
          <w:rFonts w:eastAsia="Times New Roman"/>
          <w:b/>
          <w:bCs/>
        </w:rPr>
        <w:t xml:space="preserve"> - </w:t>
      </w:r>
      <w:proofErr w:type="spellStart"/>
      <w:r w:rsidRPr="00BA73C1">
        <w:rPr>
          <w:rFonts w:eastAsia="Times New Roman"/>
          <w:b/>
          <w:bCs/>
        </w:rPr>
        <w:t>Newborough</w:t>
      </w:r>
      <w:proofErr w:type="spellEnd"/>
      <w:r w:rsidRPr="00BA73C1">
        <w:rPr>
          <w:rFonts w:eastAsia="Times New Roman"/>
          <w:b/>
          <w:bCs/>
        </w:rPr>
        <w:t xml:space="preserve"> (A4080)</w:t>
      </w:r>
    </w:p>
    <w:p w14:paraId="3BD3CE61" w14:textId="77777777" w:rsidR="00BA73C1" w:rsidRPr="00BA73C1" w:rsidRDefault="00BA73C1" w:rsidP="00BA73C1">
      <w:pPr>
        <w:rPr>
          <w:rFonts w:eastAsia="Times New Roman"/>
          <w:b/>
          <w:bCs/>
        </w:rPr>
      </w:pPr>
      <w:r w:rsidRPr="00BA73C1">
        <w:rPr>
          <w:rFonts w:eastAsia="Times New Roman"/>
          <w:b/>
          <w:bCs/>
        </w:rPr>
        <w:t xml:space="preserve">• Holyhead – </w:t>
      </w:r>
      <w:proofErr w:type="spellStart"/>
      <w:r w:rsidRPr="00BA73C1">
        <w:rPr>
          <w:rFonts w:eastAsia="Times New Roman"/>
          <w:b/>
          <w:bCs/>
        </w:rPr>
        <w:t>Trearddur</w:t>
      </w:r>
      <w:proofErr w:type="spellEnd"/>
      <w:r w:rsidRPr="00BA73C1">
        <w:rPr>
          <w:rFonts w:eastAsia="Times New Roman"/>
          <w:b/>
          <w:bCs/>
        </w:rPr>
        <w:t xml:space="preserve"> Bay (North Wales Metro)</w:t>
      </w:r>
    </w:p>
    <w:p w14:paraId="47A133D5" w14:textId="77777777" w:rsidR="00BA73C1" w:rsidRPr="00BA73C1" w:rsidRDefault="00BA73C1" w:rsidP="00BA73C1">
      <w:pPr>
        <w:rPr>
          <w:rFonts w:eastAsia="Times New Roman"/>
          <w:b/>
          <w:bCs/>
        </w:rPr>
      </w:pPr>
      <w:r w:rsidRPr="00BA73C1">
        <w:rPr>
          <w:rFonts w:eastAsia="Times New Roman"/>
          <w:b/>
          <w:bCs/>
        </w:rPr>
        <w:t>• Llanfairpwll Package</w:t>
      </w:r>
    </w:p>
    <w:p w14:paraId="678F70B0" w14:textId="04DDDE4F" w:rsidR="0006520C" w:rsidRPr="00BA73C1" w:rsidRDefault="00BA73C1" w:rsidP="00BA73C1">
      <w:pPr>
        <w:rPr>
          <w:rStyle w:val="normaltextrun"/>
          <w:rFonts w:eastAsia="Times New Roman"/>
          <w:b/>
          <w:bCs/>
        </w:rPr>
      </w:pPr>
      <w:r w:rsidRPr="00BA73C1">
        <w:rPr>
          <w:rFonts w:eastAsia="Times New Roman"/>
          <w:b/>
          <w:bCs/>
        </w:rPr>
        <w:t>• Core allocation</w:t>
      </w:r>
    </w:p>
    <w:p w14:paraId="64B9B87E" w14:textId="142794D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003621C1" w14:textId="585B2EC3" w:rsidR="00BA73C1" w:rsidRPr="00BA73C1" w:rsidRDefault="00BA73C1" w:rsidP="00962DA6">
      <w:pPr>
        <w:spacing w:after="0"/>
        <w:rPr>
          <w:rFonts w:cstheme="minorHAnsi"/>
        </w:rPr>
      </w:pPr>
      <w:r w:rsidRPr="00BA73C1">
        <w:rPr>
          <w:rFonts w:cstheme="minorHAnsi"/>
        </w:rPr>
        <w:t>Please see attached documents relevant to your request.</w:t>
      </w:r>
    </w:p>
    <w:p w14:paraId="596E268D" w14:textId="77777777" w:rsidR="005A232C" w:rsidRDefault="005A232C" w:rsidP="00962DA6">
      <w:pPr>
        <w:spacing w:after="0"/>
        <w:rPr>
          <w:rFonts w:cstheme="minorHAnsi"/>
          <w:u w:val="single"/>
        </w:rPr>
      </w:pP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A73C1"/>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2720920">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44</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2023-09-07T10:47:00Z</dcterms:created>
  <dcterms:modified xsi:type="dcterms:W3CDTF">2023-09-07T10:47:00Z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