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2C01DC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64BF7">
        <w:rPr>
          <w:rStyle w:val="normaltextrun"/>
          <w:rFonts w:ascii="Calibri" w:hAnsi="Calibri" w:cs="Calibri"/>
          <w:sz w:val="22"/>
          <w:szCs w:val="22"/>
        </w:rPr>
        <w:t>3</w:t>
      </w:r>
      <w:r w:rsidR="00764BF7">
        <w:rPr>
          <w:rStyle w:val="normaltextrun"/>
          <w:rFonts w:ascii="Calibri" w:hAnsi="Calibri" w:cs="Calibri"/>
          <w:sz w:val="22"/>
          <w:szCs w:val="22"/>
          <w:vertAlign w:val="superscript"/>
        </w:rPr>
        <w:t xml:space="preserve">rd </w:t>
      </w:r>
      <w:r w:rsidR="00764BF7">
        <w:rPr>
          <w:rStyle w:val="normaltextrun"/>
          <w:rFonts w:ascii="Calibri" w:hAnsi="Calibri" w:cs="Calibri"/>
          <w:sz w:val="22"/>
          <w:szCs w:val="22"/>
        </w:rPr>
        <w:t>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5E9030AE"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602F5">
        <w:rPr>
          <w:rStyle w:val="eop"/>
          <w:rFonts w:ascii="&amp;quot" w:hAnsi="&amp;quot"/>
          <w:color w:val="FF0000"/>
          <w:sz w:val="26"/>
          <w:szCs w:val="28"/>
        </w:rPr>
        <w:t>183/23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8F70B0" w14:textId="5EA54BF6" w:rsidR="0006520C" w:rsidRPr="00B602F5" w:rsidRDefault="00B602F5" w:rsidP="00B602F5">
      <w:pPr>
        <w:pStyle w:val="NormalWeb"/>
        <w:rPr>
          <w:rStyle w:val="normaltextrun"/>
        </w:rPr>
      </w:pPr>
      <w:r>
        <w:rPr>
          <w:b/>
          <w:bCs/>
        </w:rPr>
        <w:t xml:space="preserve">Can you provide any legal advice received or sought by </w:t>
      </w:r>
      <w:proofErr w:type="spellStart"/>
      <w:r>
        <w:rPr>
          <w:b/>
          <w:bCs/>
        </w:rPr>
        <w:t>TfW</w:t>
      </w:r>
      <w:proofErr w:type="spellEnd"/>
      <w:r>
        <w:rPr>
          <w:b/>
          <w:bCs/>
        </w:rPr>
        <w:t xml:space="preserve"> or Welsh Ministerial guidance sought or given to </w:t>
      </w:r>
      <w:proofErr w:type="spellStart"/>
      <w:r>
        <w:rPr>
          <w:b/>
          <w:bCs/>
        </w:rPr>
        <w:t>TfW</w:t>
      </w:r>
      <w:proofErr w:type="spellEnd"/>
      <w:r>
        <w:rPr>
          <w:b/>
          <w:bCs/>
        </w:rPr>
        <w:t xml:space="preserve"> on the new signage's compatibility with both the 'Welsh Language 1993' or the 'Welsh Language (Wales) Measures 2011' legislation. </w:t>
      </w:r>
    </w:p>
    <w:p w14:paraId="64B9B87E" w14:textId="142794D6" w:rsidR="0008339D" w:rsidRDefault="00994870" w:rsidP="00962DA6">
      <w:pPr>
        <w:spacing w:after="0"/>
        <w:rPr>
          <w:rFonts w:cstheme="minorHAnsi"/>
          <w:b/>
          <w:bCs/>
        </w:rPr>
      </w:pPr>
      <w:r w:rsidRPr="003605D6">
        <w:rPr>
          <w:rFonts w:cstheme="minorHAnsi"/>
          <w:b/>
          <w:bCs/>
        </w:rPr>
        <w:t>RESPONSE</w:t>
      </w:r>
    </w:p>
    <w:p w14:paraId="6A957F14" w14:textId="77777777" w:rsidR="00DC4C00" w:rsidRDefault="00DC4C00" w:rsidP="00962DA6">
      <w:pPr>
        <w:spacing w:after="0"/>
        <w:rPr>
          <w:rFonts w:cstheme="minorHAnsi"/>
          <w:b/>
          <w:bCs/>
        </w:rPr>
      </w:pPr>
    </w:p>
    <w:p w14:paraId="396609DA" w14:textId="43F9B841" w:rsidR="00AA2750" w:rsidRPr="00A952FC" w:rsidRDefault="00A86D42" w:rsidP="00A952FC">
      <w:pPr>
        <w:spacing w:after="0"/>
      </w:pPr>
      <w:r w:rsidRPr="00A952FC">
        <w:rPr>
          <w:rFonts w:cstheme="minorHAnsi"/>
        </w:rPr>
        <w:t xml:space="preserve">After </w:t>
      </w:r>
      <w:r w:rsidR="00A952FC" w:rsidRPr="00A952FC">
        <w:rPr>
          <w:rFonts w:cstheme="minorHAnsi"/>
        </w:rPr>
        <w:t>liaising</w:t>
      </w:r>
      <w:r w:rsidRPr="00A952FC">
        <w:rPr>
          <w:rFonts w:cstheme="minorHAnsi"/>
        </w:rPr>
        <w:t xml:space="preserve"> with several colleagues across the organisation</w:t>
      </w:r>
      <w:r w:rsidR="00A952FC" w:rsidRPr="00A952FC">
        <w:rPr>
          <w:rFonts w:cstheme="minorHAnsi"/>
        </w:rPr>
        <w:t xml:space="preserve">, </w:t>
      </w:r>
      <w:proofErr w:type="spellStart"/>
      <w:r w:rsidR="00A952FC" w:rsidRPr="00A952FC">
        <w:rPr>
          <w:rFonts w:cstheme="minorHAnsi"/>
        </w:rPr>
        <w:t>TfW</w:t>
      </w:r>
      <w:proofErr w:type="spellEnd"/>
      <w:r w:rsidR="00A952FC" w:rsidRPr="00A952FC">
        <w:rPr>
          <w:rFonts w:cstheme="minorHAnsi"/>
        </w:rPr>
        <w:t xml:space="preserve"> can confirm that n</w:t>
      </w:r>
      <w:r w:rsidR="00DC4C00" w:rsidRPr="00A952FC">
        <w:rPr>
          <w:rFonts w:cstheme="minorHAnsi"/>
        </w:rPr>
        <w:t xml:space="preserve">o legal advice or guidance was provided or sought </w:t>
      </w:r>
      <w:r w:rsidR="00853F3A" w:rsidRPr="00A952FC">
        <w:rPr>
          <w:rFonts w:cstheme="minorHAnsi"/>
        </w:rPr>
        <w:t xml:space="preserve">in relation to the </w:t>
      </w:r>
      <w:r w:rsidRPr="00A952FC">
        <w:t>new</w:t>
      </w:r>
      <w:r w:rsidR="00853F3A" w:rsidRPr="00A952FC">
        <w:t xml:space="preserve"> signage's compatibility with both the 'Welsh Language 1993' or the 'Welsh Language (Wales) Measures 2011' legislation.</w:t>
      </w:r>
    </w:p>
    <w:p w14:paraId="2B03B724" w14:textId="77777777" w:rsidR="00A952FC" w:rsidRPr="00A952FC" w:rsidRDefault="00A952FC" w:rsidP="00A952FC">
      <w:pPr>
        <w:spacing w:after="0"/>
        <w:rPr>
          <w:rFonts w:cstheme="minorHAnsi"/>
          <w:b/>
          <w:bCs/>
        </w:rPr>
      </w:pPr>
    </w:p>
    <w:p w14:paraId="43317DD2" w14:textId="66379A01" w:rsidR="00B602F5" w:rsidRDefault="00B602F5" w:rsidP="00B602F5">
      <w:r>
        <w:t xml:space="preserve">The purpose of the law is to promote and facilitate the use of the Welsh language, and ensuring that it is not treated less favourably than English (Welsh Language Standards and the Welsh Language (Wales) Measure). The wording "treat less favourably" is important - it does not have to mean complete parity between the languages, and in fact, the Welsh language can be promoted beyond English. </w:t>
      </w:r>
    </w:p>
    <w:p w14:paraId="5CB4BCB3" w14:textId="77777777" w:rsidR="00B602F5" w:rsidRDefault="00B602F5" w:rsidP="00B602F5">
      <w:r>
        <w:t>Welsh text must be displayed first under the Sign Standards (Standards 61, 62, 63), and a "stylistic" attempt to distinguish between the languages is to place one more heavily over the other - a question of the design/style/brand of the company - in order to make the sign comprehensible to Welsh/non-Welsh speakers. In Ireland and the Basque Country for example, a different font to the Irish/English, Basque/Spanish is used on signs in order to differentiate. I think our habits are more subtle - a different colour or the emphasis of the text (e.g. italic or bold).</w:t>
      </w:r>
    </w:p>
    <w:p w14:paraId="00C00053" w14:textId="6431F0B5" w:rsidR="00764BF7" w:rsidRDefault="00764BF7" w:rsidP="00764BF7">
      <w:proofErr w:type="spellStart"/>
      <w:r>
        <w:t>TfW</w:t>
      </w:r>
      <w:proofErr w:type="spellEnd"/>
      <w:r>
        <w:t xml:space="preserve"> is a bilingual brand and we do not treat Welsh less favourably that English. All signage at stations, interchanges, onboard etc. is bilingual with limited exceptions in England, with ‘Welsh first’ a legal requirement. </w:t>
      </w:r>
    </w:p>
    <w:p w14:paraId="021C6CFD" w14:textId="08A5EE71" w:rsidR="00764BF7" w:rsidRDefault="00764BF7" w:rsidP="00764BF7">
      <w:r>
        <w:t xml:space="preserve">On signage and wayfinding, we use Regular and Medium weights of the font with Welsh text generally Medium and English text Regular. </w:t>
      </w:r>
    </w:p>
    <w:p w14:paraId="178DDB0A" w14:textId="77777777" w:rsidR="00764BF7" w:rsidRDefault="00764BF7" w:rsidP="00764BF7">
      <w:r>
        <w:t xml:space="preserve">This means Welsh is always equal to, or more visual than English; this is achieved through factors such as font style, font weight and colour, layout/ positioning etc. </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BD70" w14:textId="77777777" w:rsidR="00A528FD" w:rsidRDefault="00A528FD" w:rsidP="0029704C">
      <w:pPr>
        <w:spacing w:after="0" w:line="240" w:lineRule="auto"/>
      </w:pPr>
      <w:r>
        <w:separator/>
      </w:r>
    </w:p>
  </w:endnote>
  <w:endnote w:type="continuationSeparator" w:id="0">
    <w:p w14:paraId="2607B4A5" w14:textId="77777777" w:rsidR="00A528FD" w:rsidRDefault="00A528FD" w:rsidP="0029704C">
      <w:pPr>
        <w:spacing w:after="0" w:line="240" w:lineRule="auto"/>
      </w:pPr>
      <w:r>
        <w:continuationSeparator/>
      </w:r>
    </w:p>
  </w:endnote>
  <w:endnote w:type="continuationNotice" w:id="1">
    <w:p w14:paraId="6099C799" w14:textId="77777777" w:rsidR="00A528FD" w:rsidRDefault="00A52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F104" w14:textId="77777777" w:rsidR="00A528FD" w:rsidRDefault="00A528FD" w:rsidP="0029704C">
      <w:pPr>
        <w:spacing w:after="0" w:line="240" w:lineRule="auto"/>
      </w:pPr>
      <w:r>
        <w:separator/>
      </w:r>
    </w:p>
  </w:footnote>
  <w:footnote w:type="continuationSeparator" w:id="0">
    <w:p w14:paraId="338447E1" w14:textId="77777777" w:rsidR="00A528FD" w:rsidRDefault="00A528FD" w:rsidP="0029704C">
      <w:pPr>
        <w:spacing w:after="0" w:line="240" w:lineRule="auto"/>
      </w:pPr>
      <w:r>
        <w:continuationSeparator/>
      </w:r>
    </w:p>
  </w:footnote>
  <w:footnote w:type="continuationNotice" w:id="1">
    <w:p w14:paraId="773F5DEE" w14:textId="77777777" w:rsidR="00A528FD" w:rsidRDefault="00A52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53F3A"/>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28FD"/>
    <w:rsid w:val="00A57132"/>
    <w:rsid w:val="00A6144F"/>
    <w:rsid w:val="00A70333"/>
    <w:rsid w:val="00A8347B"/>
    <w:rsid w:val="00A86D42"/>
    <w:rsid w:val="00A90D11"/>
    <w:rsid w:val="00A952FC"/>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A45AA"/>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C00"/>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2021</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6</cp:revision>
  <dcterms:created xsi:type="dcterms:W3CDTF">2023-10-03T12:32:00Z</dcterms:created>
  <dcterms:modified xsi:type="dcterms:W3CDTF">2023-10-05T15:53:00Z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