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47B7" w14:textId="39F7716C" w:rsidR="00E8549F" w:rsidRPr="00E8549F" w:rsidRDefault="00E8549F">
      <w:pPr>
        <w:rPr>
          <w:b/>
          <w:bCs/>
        </w:rPr>
      </w:pPr>
      <w:r w:rsidRPr="00E8549F">
        <w:rPr>
          <w:b/>
          <w:bCs/>
        </w:rPr>
        <w:t>FILMING</w:t>
      </w:r>
      <w:r w:rsidR="00DB082B">
        <w:rPr>
          <w:b/>
          <w:bCs/>
        </w:rPr>
        <w:t>/photography</w:t>
      </w:r>
      <w:r w:rsidRPr="00E8549F">
        <w:rPr>
          <w:b/>
          <w:bCs/>
        </w:rPr>
        <w:t xml:space="preserve"> AT TFW</w:t>
      </w:r>
      <w:r w:rsidR="00440C2C">
        <w:rPr>
          <w:b/>
          <w:bCs/>
        </w:rPr>
        <w:t>RL</w:t>
      </w:r>
      <w:r w:rsidRPr="00E8549F">
        <w:rPr>
          <w:b/>
          <w:bCs/>
        </w:rPr>
        <w:t xml:space="preserve"> 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47"/>
        <w:gridCol w:w="1301"/>
        <w:gridCol w:w="1250"/>
        <w:gridCol w:w="1600"/>
        <w:gridCol w:w="1094"/>
        <w:gridCol w:w="1382"/>
      </w:tblGrid>
      <w:tr w:rsidR="00A53632" w:rsidRPr="009D79AE" w14:paraId="7A7E5556" w14:textId="77777777" w:rsidTr="00BC5574">
        <w:tc>
          <w:tcPr>
            <w:tcW w:w="9174" w:type="dxa"/>
            <w:gridSpan w:val="7"/>
            <w:shd w:val="clear" w:color="auto" w:fill="auto"/>
          </w:tcPr>
          <w:p w14:paraId="6093A396" w14:textId="26866398" w:rsidR="00351718" w:rsidRDefault="00351718" w:rsidP="006C3548">
            <w:pPr>
              <w:widowControl w:val="0"/>
              <w:adjustRightInd w:val="0"/>
              <w:spacing w:before="60" w:after="60" w:line="240" w:lineRule="auto"/>
              <w:jc w:val="both"/>
              <w:textAlignment w:val="baseline"/>
              <w:rPr>
                <w:rFonts w:ascii="Wales Sans Body" w:eastAsia="Times New Roman" w:hAnsi="Wales Sans Body" w:cs="Times New Roman"/>
                <w:color w:val="auto"/>
                <w:sz w:val="22"/>
              </w:rPr>
            </w:pPr>
          </w:p>
          <w:p w14:paraId="5B1B58C1" w14:textId="1C895FAC" w:rsidR="00A53632" w:rsidRDefault="00351718" w:rsidP="006C3548">
            <w:pPr>
              <w:widowControl w:val="0"/>
              <w:adjustRightInd w:val="0"/>
              <w:spacing w:before="60" w:after="60" w:line="240" w:lineRule="auto"/>
              <w:jc w:val="both"/>
              <w:textAlignment w:val="baseline"/>
              <w:rPr>
                <w:rFonts w:ascii="Wales Sans Body" w:eastAsia="Times New Roman" w:hAnsi="Wales Sans Body" w:cs="Times New Roman"/>
                <w:color w:val="auto"/>
                <w:sz w:val="22"/>
              </w:rPr>
            </w:pPr>
            <w:r>
              <w:rPr>
                <w:rFonts w:ascii="Wales Sans Body" w:eastAsia="Times New Roman" w:hAnsi="Wales Sans Body" w:cs="Times New Roman"/>
                <w:color w:val="auto"/>
                <w:sz w:val="22"/>
              </w:rPr>
              <w:t>P</w:t>
            </w:r>
            <w:r w:rsidR="00A53632">
              <w:rPr>
                <w:rFonts w:ascii="Wales Sans Body" w:eastAsia="Times New Roman" w:hAnsi="Wales Sans Body" w:cs="Times New Roman"/>
                <w:color w:val="auto"/>
                <w:sz w:val="22"/>
              </w:rPr>
              <w:t xml:space="preserve">lease fill in ALL sections. Incomplete applications will be </w:t>
            </w:r>
            <w:proofErr w:type="gramStart"/>
            <w:r w:rsidR="00A53632">
              <w:rPr>
                <w:rFonts w:ascii="Wales Sans Body" w:eastAsia="Times New Roman" w:hAnsi="Wales Sans Body" w:cs="Times New Roman"/>
                <w:color w:val="auto"/>
                <w:sz w:val="22"/>
              </w:rPr>
              <w:t>returned</w:t>
            </w:r>
            <w:proofErr w:type="gramEnd"/>
            <w:r w:rsidR="00A53632">
              <w:rPr>
                <w:rFonts w:ascii="Wales Sans Body" w:eastAsia="Times New Roman" w:hAnsi="Wales Sans Body" w:cs="Times New Roman"/>
                <w:color w:val="auto"/>
                <w:sz w:val="22"/>
              </w:rPr>
              <w:t xml:space="preserve"> and this may</w:t>
            </w:r>
            <w:r w:rsidR="00F31A59">
              <w:rPr>
                <w:rFonts w:ascii="Wales Sans Body" w:eastAsia="Times New Roman" w:hAnsi="Wales Sans Body" w:cs="Times New Roman"/>
                <w:color w:val="auto"/>
                <w:sz w:val="22"/>
              </w:rPr>
              <w:t xml:space="preserve"> result in</w:t>
            </w:r>
            <w:r w:rsidR="00B266A2">
              <w:rPr>
                <w:rFonts w:ascii="Wales Sans Body" w:eastAsia="Times New Roman" w:hAnsi="Wales Sans Body" w:cs="Times New Roman"/>
                <w:color w:val="auto"/>
                <w:sz w:val="22"/>
              </w:rPr>
              <w:t xml:space="preserve"> filming and photography schedules not being met.</w:t>
            </w:r>
            <w:r w:rsidR="00FB1E5E">
              <w:rPr>
                <w:rFonts w:ascii="Wales Sans Body" w:eastAsia="Times New Roman" w:hAnsi="Wales Sans Body" w:cs="Times New Roman"/>
                <w:color w:val="auto"/>
                <w:sz w:val="22"/>
              </w:rPr>
              <w:t xml:space="preserve"> Please return to </w:t>
            </w:r>
            <w:hyperlink r:id="rId8" w:history="1">
              <w:r w:rsidR="00FB1E5E" w:rsidRPr="002F33C6">
                <w:rPr>
                  <w:rStyle w:val="Hyperlink"/>
                  <w:rFonts w:ascii="Wales Sans Body" w:eastAsia="Times New Roman" w:hAnsi="Wales Sans Body" w:cs="Times New Roman"/>
                  <w:sz w:val="22"/>
                </w:rPr>
                <w:t>filming@tfwrail.wales</w:t>
              </w:r>
            </w:hyperlink>
            <w:r w:rsidR="00FB1E5E">
              <w:rPr>
                <w:rFonts w:ascii="Wales Sans Body" w:eastAsia="Times New Roman" w:hAnsi="Wales Sans Body" w:cs="Times New Roman"/>
                <w:color w:val="auto"/>
                <w:sz w:val="22"/>
              </w:rPr>
              <w:t xml:space="preserve"> </w:t>
            </w:r>
          </w:p>
          <w:p w14:paraId="2C70B28B" w14:textId="1D5B8573" w:rsidR="00351718" w:rsidRPr="004E0E52" w:rsidRDefault="00351718" w:rsidP="006C3548">
            <w:pPr>
              <w:widowControl w:val="0"/>
              <w:adjustRightInd w:val="0"/>
              <w:spacing w:before="60" w:after="60" w:line="240" w:lineRule="auto"/>
              <w:jc w:val="both"/>
              <w:textAlignment w:val="baseline"/>
              <w:rPr>
                <w:rFonts w:ascii="Wales Sans Body" w:eastAsia="Times New Roman" w:hAnsi="Wales Sans Body" w:cs="Times New Roman"/>
                <w:color w:val="auto"/>
                <w:sz w:val="22"/>
              </w:rPr>
            </w:pPr>
          </w:p>
        </w:tc>
      </w:tr>
      <w:tr w:rsidR="009D79AE" w:rsidRPr="009D79AE" w14:paraId="27881ADC" w14:textId="77777777" w:rsidTr="00336E1B">
        <w:tc>
          <w:tcPr>
            <w:tcW w:w="2500" w:type="dxa"/>
            <w:shd w:val="clear" w:color="auto" w:fill="FF0000"/>
          </w:tcPr>
          <w:p w14:paraId="29BDCFDE" w14:textId="77777777"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Date of Application</w:t>
            </w:r>
          </w:p>
        </w:tc>
        <w:tc>
          <w:tcPr>
            <w:tcW w:w="1348" w:type="dxa"/>
            <w:gridSpan w:val="2"/>
            <w:shd w:val="clear" w:color="auto" w:fill="auto"/>
          </w:tcPr>
          <w:p w14:paraId="71DC3FBA"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c>
          <w:tcPr>
            <w:tcW w:w="2850" w:type="dxa"/>
            <w:gridSpan w:val="2"/>
            <w:shd w:val="clear" w:color="auto" w:fill="FF0000"/>
          </w:tcPr>
          <w:p w14:paraId="2985B8BC" w14:textId="77777777" w:rsidR="009D79AE" w:rsidRPr="004E0E52" w:rsidRDefault="009D79AE" w:rsidP="006C3548">
            <w:pPr>
              <w:widowControl w:val="0"/>
              <w:adjustRightInd w:val="0"/>
              <w:spacing w:before="60" w:after="60" w:line="240" w:lineRule="auto"/>
              <w:jc w:val="both"/>
              <w:textAlignment w:val="baseline"/>
              <w:rPr>
                <w:rFonts w:ascii="Wales Sans Body" w:eastAsia="Times New Roman" w:hAnsi="Wales Sans Body" w:cs="Times New Roman"/>
                <w:color w:val="auto"/>
                <w:sz w:val="22"/>
              </w:rPr>
            </w:pPr>
            <w:r w:rsidRPr="004E0E52">
              <w:rPr>
                <w:rFonts w:ascii="Wales Sans Body" w:eastAsia="Times New Roman" w:hAnsi="Wales Sans Body" w:cs="Times New Roman"/>
                <w:color w:val="FFFFFF"/>
                <w:sz w:val="22"/>
              </w:rPr>
              <w:t>Name of Applicant:</w:t>
            </w:r>
          </w:p>
        </w:tc>
        <w:tc>
          <w:tcPr>
            <w:tcW w:w="2476" w:type="dxa"/>
            <w:gridSpan w:val="2"/>
            <w:shd w:val="clear" w:color="auto" w:fill="auto"/>
          </w:tcPr>
          <w:p w14:paraId="0A0CC902" w14:textId="77777777" w:rsidR="009D79AE" w:rsidRPr="004E0E52" w:rsidRDefault="009D79AE" w:rsidP="006C3548">
            <w:pPr>
              <w:widowControl w:val="0"/>
              <w:adjustRightInd w:val="0"/>
              <w:spacing w:before="60" w:after="60" w:line="240" w:lineRule="auto"/>
              <w:jc w:val="both"/>
              <w:textAlignment w:val="baseline"/>
              <w:rPr>
                <w:rFonts w:ascii="Wales Sans Body" w:eastAsia="Times New Roman" w:hAnsi="Wales Sans Body" w:cs="Times New Roman"/>
                <w:color w:val="auto"/>
                <w:sz w:val="22"/>
              </w:rPr>
            </w:pPr>
          </w:p>
        </w:tc>
      </w:tr>
      <w:tr w:rsidR="009D79AE" w:rsidRPr="009D79AE" w14:paraId="52E88037" w14:textId="77777777" w:rsidTr="00BC5574">
        <w:tc>
          <w:tcPr>
            <w:tcW w:w="2500" w:type="dxa"/>
            <w:shd w:val="clear" w:color="auto" w:fill="FF0000"/>
          </w:tcPr>
          <w:p w14:paraId="2B7B2830" w14:textId="047F94F7"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Company Name</w:t>
            </w:r>
            <w:r w:rsidR="00DE568A">
              <w:rPr>
                <w:rFonts w:ascii="Wales Sans Body" w:eastAsia="Times New Roman" w:hAnsi="Wales Sans Body" w:cs="Times New Roman"/>
                <w:color w:val="FFFFFF"/>
                <w:sz w:val="22"/>
              </w:rPr>
              <w:t xml:space="preserve"> / For which media outlet</w:t>
            </w:r>
          </w:p>
        </w:tc>
        <w:tc>
          <w:tcPr>
            <w:tcW w:w="6674" w:type="dxa"/>
            <w:gridSpan w:val="6"/>
            <w:shd w:val="clear" w:color="auto" w:fill="auto"/>
          </w:tcPr>
          <w:p w14:paraId="2EC1911B"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6DFD9475" w14:textId="77777777" w:rsidTr="00B21050">
        <w:tc>
          <w:tcPr>
            <w:tcW w:w="2500" w:type="dxa"/>
            <w:shd w:val="clear" w:color="auto" w:fill="FF0000"/>
          </w:tcPr>
          <w:p w14:paraId="3C8B9BCB" w14:textId="408A7027"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Contact Details</w:t>
            </w:r>
          </w:p>
        </w:tc>
        <w:tc>
          <w:tcPr>
            <w:tcW w:w="6674" w:type="dxa"/>
            <w:gridSpan w:val="6"/>
            <w:shd w:val="clear" w:color="auto" w:fill="auto"/>
          </w:tcPr>
          <w:p w14:paraId="52E47E1B"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p w14:paraId="22C6B6F7"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p w14:paraId="3C65DD73"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p w14:paraId="2AED55B4"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1003AF" w:rsidRPr="009D79AE" w14:paraId="179C91CB" w14:textId="77777777" w:rsidTr="00BC5574">
        <w:tc>
          <w:tcPr>
            <w:tcW w:w="2500" w:type="dxa"/>
            <w:shd w:val="clear" w:color="auto" w:fill="FF0000"/>
          </w:tcPr>
          <w:p w14:paraId="7371B55E" w14:textId="7833BA35" w:rsidR="001003AF" w:rsidRPr="004E0E52" w:rsidRDefault="001003AF"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Pr>
                <w:rFonts w:ascii="Wales Sans Body" w:eastAsia="Times New Roman" w:hAnsi="Wales Sans Body" w:cs="Times New Roman"/>
                <w:color w:val="FFFFFF"/>
                <w:sz w:val="22"/>
              </w:rPr>
              <w:t xml:space="preserve">Contact detail of key individual </w:t>
            </w:r>
            <w:r w:rsidR="00CE5120">
              <w:rPr>
                <w:rFonts w:ascii="Wales Sans Body" w:eastAsia="Times New Roman" w:hAnsi="Wales Sans Body" w:cs="Times New Roman"/>
                <w:color w:val="FFFFFF"/>
                <w:sz w:val="22"/>
              </w:rPr>
              <w:t>on site</w:t>
            </w:r>
          </w:p>
        </w:tc>
        <w:tc>
          <w:tcPr>
            <w:tcW w:w="6674" w:type="dxa"/>
            <w:gridSpan w:val="6"/>
            <w:shd w:val="clear" w:color="auto" w:fill="auto"/>
          </w:tcPr>
          <w:p w14:paraId="6C47BFF9" w14:textId="77777777" w:rsidR="001003AF" w:rsidRPr="004E0E52" w:rsidRDefault="001003AF"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1003AF" w:rsidRPr="009D79AE" w14:paraId="55F37FE2" w14:textId="77777777" w:rsidTr="00CA4844">
        <w:trPr>
          <w:trHeight w:val="1403"/>
        </w:trPr>
        <w:tc>
          <w:tcPr>
            <w:tcW w:w="2500" w:type="dxa"/>
            <w:shd w:val="clear" w:color="auto" w:fill="FF0000"/>
          </w:tcPr>
          <w:p w14:paraId="76CBAF7B" w14:textId="7CDA14A3" w:rsidR="001003AF" w:rsidRPr="00F0718A" w:rsidRDefault="001003AF" w:rsidP="0032762A">
            <w:pPr>
              <w:widowControl w:val="0"/>
              <w:adjustRightInd w:val="0"/>
              <w:spacing w:before="60" w:after="60" w:line="240" w:lineRule="auto"/>
              <w:textAlignment w:val="baseline"/>
              <w:rPr>
                <w:rFonts w:ascii="Wales Sans Body" w:eastAsia="Times New Roman" w:hAnsi="Wales Sans Body" w:cs="Times New Roman"/>
                <w:color w:val="FFC000"/>
                <w:sz w:val="22"/>
                <w:highlight w:val="magenta"/>
              </w:rPr>
            </w:pPr>
            <w:r w:rsidRPr="004E0E52">
              <w:rPr>
                <w:rFonts w:ascii="Wales Sans Body" w:eastAsia="Times New Roman" w:hAnsi="Wales Sans Body" w:cs="Times New Roman"/>
                <w:color w:val="FFFFFF"/>
                <w:sz w:val="22"/>
              </w:rPr>
              <w:t xml:space="preserve">Activity </w:t>
            </w:r>
            <w:r>
              <w:rPr>
                <w:rFonts w:ascii="Wales Sans Body" w:eastAsia="Times New Roman" w:hAnsi="Wales Sans Body" w:cs="Times New Roman"/>
                <w:color w:val="FFFFFF"/>
                <w:sz w:val="22"/>
              </w:rPr>
              <w:t>p</w:t>
            </w:r>
            <w:r w:rsidRPr="004E0E52">
              <w:rPr>
                <w:rFonts w:ascii="Wales Sans Body" w:eastAsia="Times New Roman" w:hAnsi="Wales Sans Body" w:cs="Times New Roman"/>
                <w:color w:val="FFFFFF"/>
                <w:sz w:val="22"/>
              </w:rPr>
              <w:t>roposed</w:t>
            </w:r>
            <w:r>
              <w:rPr>
                <w:rFonts w:ascii="Wales Sans Body" w:eastAsia="Times New Roman" w:hAnsi="Wales Sans Body" w:cs="Times New Roman"/>
                <w:color w:val="FFFFFF"/>
                <w:sz w:val="22"/>
              </w:rPr>
              <w:t>, including all locations and any access to station and/or trains</w:t>
            </w:r>
            <w:r w:rsidRPr="004E0E52">
              <w:rPr>
                <w:rFonts w:ascii="Wales Sans Body" w:eastAsia="Times New Roman" w:hAnsi="Wales Sans Body" w:cs="Times New Roman"/>
                <w:color w:val="FFFFFF"/>
                <w:sz w:val="22"/>
              </w:rPr>
              <w:t xml:space="preserve"> (filming/photography) </w:t>
            </w:r>
          </w:p>
        </w:tc>
        <w:tc>
          <w:tcPr>
            <w:tcW w:w="6674" w:type="dxa"/>
            <w:gridSpan w:val="6"/>
            <w:shd w:val="clear" w:color="auto" w:fill="auto"/>
          </w:tcPr>
          <w:p w14:paraId="7F17FA8A" w14:textId="77777777" w:rsidR="001003AF" w:rsidRPr="004E0E52" w:rsidRDefault="001003AF"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35A627B9" w14:textId="77777777" w:rsidTr="00B21050">
        <w:tc>
          <w:tcPr>
            <w:tcW w:w="2500" w:type="dxa"/>
            <w:shd w:val="clear" w:color="auto" w:fill="FF0000"/>
          </w:tcPr>
          <w:p w14:paraId="4220D309" w14:textId="4FB0A809" w:rsidR="009D79AE" w:rsidRPr="004E0E52" w:rsidRDefault="00DB790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Pr>
                <w:rFonts w:ascii="Wales Sans Body" w:eastAsia="Times New Roman" w:hAnsi="Wales Sans Body" w:cs="Times New Roman"/>
                <w:color w:val="FFFFFF"/>
                <w:sz w:val="22"/>
              </w:rPr>
              <w:t>D</w:t>
            </w:r>
            <w:r w:rsidR="009D79AE" w:rsidRPr="004E0E52">
              <w:rPr>
                <w:rFonts w:ascii="Wales Sans Body" w:eastAsia="Times New Roman" w:hAnsi="Wales Sans Body" w:cs="Times New Roman"/>
                <w:color w:val="FFFFFF"/>
                <w:sz w:val="22"/>
              </w:rPr>
              <w:t>ate proposed</w:t>
            </w:r>
          </w:p>
        </w:tc>
        <w:tc>
          <w:tcPr>
            <w:tcW w:w="1348" w:type="dxa"/>
            <w:gridSpan w:val="2"/>
            <w:shd w:val="clear" w:color="auto" w:fill="auto"/>
          </w:tcPr>
          <w:p w14:paraId="004CEA13"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c>
          <w:tcPr>
            <w:tcW w:w="2850" w:type="dxa"/>
            <w:gridSpan w:val="2"/>
            <w:shd w:val="clear" w:color="auto" w:fill="FF0000"/>
          </w:tcPr>
          <w:p w14:paraId="21BC7A4D" w14:textId="77777777" w:rsidR="009D79AE" w:rsidRPr="004E0E52" w:rsidRDefault="009D79AE" w:rsidP="00B56055">
            <w:pPr>
              <w:widowControl w:val="0"/>
              <w:adjustRightInd w:val="0"/>
              <w:spacing w:before="60" w:after="60" w:line="240" w:lineRule="auto"/>
              <w:textAlignment w:val="baseline"/>
              <w:rPr>
                <w:rFonts w:ascii="Wales Sans Body" w:eastAsia="Times New Roman" w:hAnsi="Wales Sans Body" w:cs="Times New Roman"/>
                <w:color w:val="auto"/>
                <w:sz w:val="22"/>
              </w:rPr>
            </w:pPr>
            <w:r w:rsidRPr="004E0E52">
              <w:rPr>
                <w:rFonts w:ascii="Wales Sans Body" w:eastAsia="Times New Roman" w:hAnsi="Wales Sans Body" w:cs="Times New Roman"/>
                <w:color w:val="FFFFFF"/>
                <w:sz w:val="22"/>
              </w:rPr>
              <w:t>Start/end times proposed</w:t>
            </w:r>
          </w:p>
        </w:tc>
        <w:tc>
          <w:tcPr>
            <w:tcW w:w="2476" w:type="dxa"/>
            <w:gridSpan w:val="2"/>
            <w:shd w:val="clear" w:color="auto" w:fill="auto"/>
          </w:tcPr>
          <w:p w14:paraId="56AC9392"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A81C78" w:rsidRPr="009D79AE" w14:paraId="1BE8EF25" w14:textId="77777777" w:rsidTr="00CA4844">
        <w:tc>
          <w:tcPr>
            <w:tcW w:w="2500" w:type="dxa"/>
            <w:shd w:val="clear" w:color="auto" w:fill="FF0000"/>
          </w:tcPr>
          <w:p w14:paraId="3648E992" w14:textId="240A13A9" w:rsidR="00A81C78" w:rsidRPr="0041093A" w:rsidRDefault="00692DE6" w:rsidP="0032762A">
            <w:pPr>
              <w:widowControl w:val="0"/>
              <w:adjustRightInd w:val="0"/>
              <w:spacing w:before="60" w:after="60" w:line="240" w:lineRule="auto"/>
              <w:textAlignment w:val="baseline"/>
              <w:rPr>
                <w:rFonts w:ascii="Wales Sans Body" w:eastAsia="Times New Roman" w:hAnsi="Wales Sans Body" w:cs="Times New Roman"/>
                <w:color w:val="FF0000"/>
                <w:sz w:val="22"/>
              </w:rPr>
            </w:pPr>
            <w:r w:rsidRPr="001344FE">
              <w:rPr>
                <w:rFonts w:ascii="Wales Sans Body" w:eastAsia="Times New Roman" w:hAnsi="Wales Sans Body" w:cs="Times New Roman"/>
                <w:color w:val="FFFFFF"/>
                <w:sz w:val="22"/>
              </w:rPr>
              <w:t>Transmission date</w:t>
            </w:r>
            <w:r>
              <w:rPr>
                <w:rFonts w:ascii="Wales Sans Body" w:eastAsia="Times New Roman" w:hAnsi="Wales Sans Body" w:cs="Times New Roman"/>
                <w:color w:val="FFFFFF"/>
                <w:sz w:val="22"/>
              </w:rPr>
              <w:t xml:space="preserve"> </w:t>
            </w:r>
          </w:p>
        </w:tc>
        <w:tc>
          <w:tcPr>
            <w:tcW w:w="6674" w:type="dxa"/>
            <w:gridSpan w:val="6"/>
            <w:shd w:val="clear" w:color="auto" w:fill="auto"/>
          </w:tcPr>
          <w:p w14:paraId="7C2B159C" w14:textId="77777777" w:rsidR="00A81C78" w:rsidRPr="004E0E52" w:rsidRDefault="00A81C78"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4020F102" w14:textId="77777777" w:rsidTr="00B21050">
        <w:tc>
          <w:tcPr>
            <w:tcW w:w="2500" w:type="dxa"/>
            <w:shd w:val="clear" w:color="auto" w:fill="FF0000"/>
          </w:tcPr>
          <w:p w14:paraId="424EBC53" w14:textId="271B4A71"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 xml:space="preserve">Intended Numbers of </w:t>
            </w:r>
            <w:r w:rsidR="00706F06">
              <w:rPr>
                <w:rFonts w:ascii="Wales Sans Body" w:eastAsia="Times New Roman" w:hAnsi="Wales Sans Body" w:cs="Times New Roman"/>
                <w:color w:val="FFFFFF"/>
                <w:sz w:val="22"/>
              </w:rPr>
              <w:t>c</w:t>
            </w:r>
            <w:r w:rsidRPr="004E0E52">
              <w:rPr>
                <w:rFonts w:ascii="Wales Sans Body" w:eastAsia="Times New Roman" w:hAnsi="Wales Sans Body" w:cs="Times New Roman"/>
                <w:color w:val="FFFFFF"/>
                <w:sz w:val="22"/>
              </w:rPr>
              <w:t>rew</w:t>
            </w:r>
          </w:p>
        </w:tc>
        <w:tc>
          <w:tcPr>
            <w:tcW w:w="1348" w:type="dxa"/>
            <w:gridSpan w:val="2"/>
            <w:shd w:val="clear" w:color="auto" w:fill="auto"/>
          </w:tcPr>
          <w:p w14:paraId="619B8701"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c>
          <w:tcPr>
            <w:tcW w:w="2850" w:type="dxa"/>
            <w:gridSpan w:val="2"/>
            <w:shd w:val="clear" w:color="auto" w:fill="FF0000"/>
          </w:tcPr>
          <w:p w14:paraId="26971CD0" w14:textId="77777777" w:rsidR="009D79AE" w:rsidRPr="004E0E52" w:rsidRDefault="009D79AE" w:rsidP="00B56055">
            <w:pPr>
              <w:widowControl w:val="0"/>
              <w:adjustRightInd w:val="0"/>
              <w:spacing w:before="60" w:after="60" w:line="240" w:lineRule="auto"/>
              <w:textAlignment w:val="baseline"/>
              <w:rPr>
                <w:rFonts w:ascii="Wales Sans Body" w:eastAsia="Times New Roman" w:hAnsi="Wales Sans Body" w:cs="Times New Roman"/>
                <w:color w:val="auto"/>
                <w:sz w:val="22"/>
              </w:rPr>
            </w:pPr>
            <w:r w:rsidRPr="004E0E52">
              <w:rPr>
                <w:rFonts w:ascii="Wales Sans Body" w:eastAsia="Times New Roman" w:hAnsi="Wales Sans Body" w:cs="Times New Roman"/>
                <w:color w:val="FFFFFF"/>
                <w:sz w:val="22"/>
              </w:rPr>
              <w:t>Intended Numbers of Cast/Models etc</w:t>
            </w:r>
          </w:p>
        </w:tc>
        <w:tc>
          <w:tcPr>
            <w:tcW w:w="2476" w:type="dxa"/>
            <w:gridSpan w:val="2"/>
            <w:shd w:val="clear" w:color="auto" w:fill="auto"/>
          </w:tcPr>
          <w:p w14:paraId="0E391D2D"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4AA2EF29" w14:textId="77777777" w:rsidTr="00B21050">
        <w:tc>
          <w:tcPr>
            <w:tcW w:w="2500" w:type="dxa"/>
            <w:shd w:val="clear" w:color="auto" w:fill="FF0000"/>
          </w:tcPr>
          <w:p w14:paraId="4ACAB344" w14:textId="77777777"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 xml:space="preserve">Details of camera, sound, </w:t>
            </w:r>
            <w:proofErr w:type="gramStart"/>
            <w:r w:rsidRPr="004E0E52">
              <w:rPr>
                <w:rFonts w:ascii="Wales Sans Body" w:eastAsia="Times New Roman" w:hAnsi="Wales Sans Body" w:cs="Times New Roman"/>
                <w:color w:val="FFFFFF"/>
                <w:sz w:val="22"/>
              </w:rPr>
              <w:t>lighting</w:t>
            </w:r>
            <w:proofErr w:type="gramEnd"/>
            <w:r w:rsidRPr="004E0E52">
              <w:rPr>
                <w:rFonts w:ascii="Wales Sans Body" w:eastAsia="Times New Roman" w:hAnsi="Wales Sans Body" w:cs="Times New Roman"/>
                <w:color w:val="FFFFFF"/>
                <w:sz w:val="22"/>
              </w:rPr>
              <w:t xml:space="preserve"> and other equipment to be used</w:t>
            </w:r>
          </w:p>
        </w:tc>
        <w:tc>
          <w:tcPr>
            <w:tcW w:w="6674" w:type="dxa"/>
            <w:gridSpan w:val="6"/>
            <w:shd w:val="clear" w:color="auto" w:fill="auto"/>
          </w:tcPr>
          <w:p w14:paraId="5D4C13DD"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32D7A29E" w14:textId="77777777" w:rsidTr="00B21050">
        <w:tc>
          <w:tcPr>
            <w:tcW w:w="2500" w:type="dxa"/>
            <w:shd w:val="clear" w:color="auto" w:fill="FF0000"/>
          </w:tcPr>
          <w:p w14:paraId="67BDC49E" w14:textId="77777777"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 xml:space="preserve">Electrical power requirements </w:t>
            </w:r>
          </w:p>
        </w:tc>
        <w:tc>
          <w:tcPr>
            <w:tcW w:w="6674" w:type="dxa"/>
            <w:gridSpan w:val="6"/>
            <w:shd w:val="clear" w:color="auto" w:fill="auto"/>
          </w:tcPr>
          <w:p w14:paraId="762CE199"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768A4734" w14:textId="77777777" w:rsidTr="00CA4844">
        <w:tc>
          <w:tcPr>
            <w:tcW w:w="7792" w:type="dxa"/>
            <w:gridSpan w:val="6"/>
            <w:shd w:val="clear" w:color="auto" w:fill="FF0000"/>
          </w:tcPr>
          <w:p w14:paraId="158660F1" w14:textId="32290954"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 xml:space="preserve">Do you hold public a current public liability insurance certificate to cover the intended activities? </w:t>
            </w:r>
            <w:r w:rsidR="00CB2576">
              <w:rPr>
                <w:rFonts w:ascii="Wales Sans Body" w:eastAsia="Times New Roman" w:hAnsi="Wales Sans Body" w:cs="Times New Roman"/>
                <w:color w:val="FFFFFF"/>
                <w:sz w:val="22"/>
              </w:rPr>
              <w:t>If you are a student, please liaise with your place of education to access thei</w:t>
            </w:r>
            <w:r w:rsidR="00116798">
              <w:rPr>
                <w:rFonts w:ascii="Wales Sans Body" w:eastAsia="Times New Roman" w:hAnsi="Wales Sans Body" w:cs="Times New Roman"/>
                <w:color w:val="FFFFFF"/>
                <w:sz w:val="22"/>
              </w:rPr>
              <w:t xml:space="preserve">r liability details. </w:t>
            </w:r>
            <w:r w:rsidRPr="004E0E52">
              <w:rPr>
                <w:rFonts w:ascii="Wales Sans Body" w:eastAsia="Times New Roman" w:hAnsi="Wales Sans Body" w:cs="Times New Roman"/>
                <w:color w:val="FFFF00"/>
                <w:sz w:val="22"/>
              </w:rPr>
              <w:t>(</w:t>
            </w:r>
            <w:r w:rsidR="00D70000">
              <w:rPr>
                <w:rFonts w:ascii="Wales Sans Body" w:eastAsia="Times New Roman" w:hAnsi="Wales Sans Body" w:cs="Times New Roman"/>
                <w:color w:val="FFFF00"/>
                <w:sz w:val="22"/>
              </w:rPr>
              <w:t>P</w:t>
            </w:r>
            <w:r w:rsidRPr="004E0E52">
              <w:rPr>
                <w:rFonts w:ascii="Wales Sans Body" w:eastAsia="Times New Roman" w:hAnsi="Wales Sans Body" w:cs="Times New Roman"/>
                <w:color w:val="FFFF00"/>
                <w:sz w:val="22"/>
              </w:rPr>
              <w:t>lease provide a copy)</w:t>
            </w:r>
          </w:p>
        </w:tc>
        <w:tc>
          <w:tcPr>
            <w:tcW w:w="1382" w:type="dxa"/>
            <w:shd w:val="clear" w:color="auto" w:fill="auto"/>
          </w:tcPr>
          <w:p w14:paraId="5F41B359" w14:textId="2ED85C8D"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6D09BAD9" w14:textId="77777777" w:rsidTr="00B21050">
        <w:tc>
          <w:tcPr>
            <w:tcW w:w="2500" w:type="dxa"/>
            <w:shd w:val="clear" w:color="auto" w:fill="FF0000"/>
          </w:tcPr>
          <w:p w14:paraId="31DA88FB" w14:textId="2C6A7896"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Please detail previous experience of filming in a railway environment</w:t>
            </w:r>
            <w:r w:rsidR="006C3548" w:rsidRPr="004E0E52">
              <w:rPr>
                <w:rFonts w:ascii="Wales Sans Body" w:eastAsia="Times New Roman" w:hAnsi="Wales Sans Body" w:cs="Times New Roman"/>
                <w:color w:val="FFFFFF"/>
                <w:sz w:val="22"/>
              </w:rPr>
              <w:t>.</w:t>
            </w:r>
            <w:r w:rsidRPr="004E0E52">
              <w:rPr>
                <w:rFonts w:ascii="Wales Sans Body" w:eastAsia="Times New Roman" w:hAnsi="Wales Sans Body" w:cs="Times New Roman"/>
                <w:color w:val="FFFFFF"/>
                <w:sz w:val="22"/>
              </w:rPr>
              <w:t xml:space="preserve"> </w:t>
            </w:r>
          </w:p>
        </w:tc>
        <w:tc>
          <w:tcPr>
            <w:tcW w:w="6674" w:type="dxa"/>
            <w:gridSpan w:val="6"/>
            <w:shd w:val="clear" w:color="auto" w:fill="auto"/>
          </w:tcPr>
          <w:p w14:paraId="27C5DF06"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295DAC78" w14:textId="77777777" w:rsidTr="00B21050">
        <w:tc>
          <w:tcPr>
            <w:tcW w:w="2500" w:type="dxa"/>
            <w:shd w:val="clear" w:color="auto" w:fill="FF0000"/>
          </w:tcPr>
          <w:p w14:paraId="29521696" w14:textId="304F325F"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Please detail your first aid/emergency arrangements for cast and crew</w:t>
            </w:r>
            <w:r w:rsidR="006C3548" w:rsidRPr="004E0E52">
              <w:rPr>
                <w:rFonts w:ascii="Wales Sans Body" w:eastAsia="Times New Roman" w:hAnsi="Wales Sans Body" w:cs="Times New Roman"/>
                <w:color w:val="FFFFFF"/>
                <w:sz w:val="22"/>
              </w:rPr>
              <w:t>.</w:t>
            </w:r>
          </w:p>
        </w:tc>
        <w:tc>
          <w:tcPr>
            <w:tcW w:w="6674" w:type="dxa"/>
            <w:gridSpan w:val="6"/>
            <w:shd w:val="clear" w:color="auto" w:fill="auto"/>
          </w:tcPr>
          <w:p w14:paraId="4D3946CB" w14:textId="77777777" w:rsidR="009D79AE" w:rsidRPr="004E0E52" w:rsidRDefault="009D79AE"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41E2B" w:rsidRPr="009D79AE" w14:paraId="4AC323AC" w14:textId="77777777" w:rsidTr="00CA4844">
        <w:tc>
          <w:tcPr>
            <w:tcW w:w="2500" w:type="dxa"/>
            <w:shd w:val="clear" w:color="auto" w:fill="FF0000"/>
          </w:tcPr>
          <w:p w14:paraId="034C68AE" w14:textId="77777777" w:rsidR="00941E2B" w:rsidRDefault="00941E2B"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Pr>
                <w:rFonts w:ascii="Wales Sans Body" w:eastAsia="Times New Roman" w:hAnsi="Wales Sans Body" w:cs="Times New Roman"/>
                <w:color w:val="FFFFFF"/>
                <w:sz w:val="22"/>
              </w:rPr>
              <w:lastRenderedPageBreak/>
              <w:t>If ap</w:t>
            </w:r>
            <w:r w:rsidR="009A16A7">
              <w:rPr>
                <w:rFonts w:ascii="Wales Sans Body" w:eastAsia="Times New Roman" w:hAnsi="Wales Sans Body" w:cs="Times New Roman"/>
                <w:color w:val="FFFFFF"/>
                <w:sz w:val="22"/>
              </w:rPr>
              <w:t xml:space="preserve">plicable, please include who an invoice for this project should be sent, name of company, </w:t>
            </w:r>
            <w:r w:rsidR="00A91CE3">
              <w:rPr>
                <w:rFonts w:ascii="Wales Sans Body" w:eastAsia="Times New Roman" w:hAnsi="Wales Sans Body" w:cs="Times New Roman"/>
                <w:color w:val="FFFFFF"/>
                <w:sz w:val="22"/>
              </w:rPr>
              <w:t xml:space="preserve">address and </w:t>
            </w:r>
            <w:r w:rsidR="009A16A7">
              <w:rPr>
                <w:rFonts w:ascii="Wales Sans Body" w:eastAsia="Times New Roman" w:hAnsi="Wales Sans Body" w:cs="Times New Roman"/>
                <w:color w:val="FFFFFF"/>
                <w:sz w:val="22"/>
              </w:rPr>
              <w:t>named individual (with email and telephone number)</w:t>
            </w:r>
          </w:p>
          <w:p w14:paraId="42AB6841" w14:textId="2F66515F" w:rsidR="00A91CE3" w:rsidRPr="004E0E52" w:rsidRDefault="00A91CE3"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p>
        </w:tc>
        <w:tc>
          <w:tcPr>
            <w:tcW w:w="6674" w:type="dxa"/>
            <w:gridSpan w:val="6"/>
            <w:shd w:val="clear" w:color="auto" w:fill="auto"/>
          </w:tcPr>
          <w:p w14:paraId="44CB6A8B" w14:textId="77777777" w:rsidR="00941E2B" w:rsidRPr="004E0E52" w:rsidRDefault="00941E2B" w:rsidP="009D79AE">
            <w:pPr>
              <w:widowControl w:val="0"/>
              <w:adjustRightInd w:val="0"/>
              <w:spacing w:before="60" w:after="60" w:line="360" w:lineRule="atLeast"/>
              <w:jc w:val="both"/>
              <w:textAlignment w:val="baseline"/>
              <w:rPr>
                <w:rFonts w:ascii="Wales Sans Body" w:eastAsia="Times New Roman" w:hAnsi="Wales Sans Body" w:cs="Times New Roman"/>
                <w:color w:val="auto"/>
                <w:sz w:val="22"/>
              </w:rPr>
            </w:pPr>
          </w:p>
        </w:tc>
      </w:tr>
      <w:tr w:rsidR="009D79AE" w:rsidRPr="009D79AE" w14:paraId="41016AA2" w14:textId="77777777" w:rsidTr="00941E2B">
        <w:tc>
          <w:tcPr>
            <w:tcW w:w="2547" w:type="dxa"/>
            <w:gridSpan w:val="2"/>
            <w:shd w:val="clear" w:color="auto" w:fill="FF0000"/>
          </w:tcPr>
          <w:p w14:paraId="09AE3F74" w14:textId="2961C2FE" w:rsidR="009D79AE" w:rsidRPr="004E0E52" w:rsidRDefault="009D79AE" w:rsidP="0032762A">
            <w:pPr>
              <w:widowControl w:val="0"/>
              <w:adjustRightInd w:val="0"/>
              <w:spacing w:before="60" w:after="60" w:line="240" w:lineRule="auto"/>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T</w:t>
            </w:r>
            <w:r w:rsidR="00B56055" w:rsidRPr="004E0E52">
              <w:rPr>
                <w:rFonts w:ascii="Wales Sans Body" w:eastAsia="Times New Roman" w:hAnsi="Wales Sans Body" w:cs="Times New Roman"/>
                <w:color w:val="FFFFFF"/>
                <w:sz w:val="22"/>
              </w:rPr>
              <w:t>f</w:t>
            </w:r>
            <w:r w:rsidRPr="004E0E52">
              <w:rPr>
                <w:rFonts w:ascii="Wales Sans Body" w:eastAsia="Times New Roman" w:hAnsi="Wales Sans Body" w:cs="Times New Roman"/>
                <w:color w:val="FFFFFF"/>
                <w:sz w:val="22"/>
              </w:rPr>
              <w:t>W</w:t>
            </w:r>
            <w:r w:rsidR="00A21D7C" w:rsidRPr="004E0E52">
              <w:rPr>
                <w:rFonts w:ascii="Wales Sans Body" w:eastAsia="Times New Roman" w:hAnsi="Wales Sans Body" w:cs="Times New Roman"/>
                <w:color w:val="FFFFFF"/>
                <w:sz w:val="22"/>
              </w:rPr>
              <w:t xml:space="preserve"> Gov</w:t>
            </w:r>
            <w:r w:rsidRPr="004E0E52">
              <w:rPr>
                <w:rFonts w:ascii="Wales Sans Body" w:eastAsia="Times New Roman" w:hAnsi="Wales Sans Body" w:cs="Times New Roman"/>
                <w:color w:val="FFFFFF"/>
                <w:sz w:val="22"/>
              </w:rPr>
              <w:t xml:space="preserve"> </w:t>
            </w:r>
            <w:r w:rsidR="00336E1B" w:rsidRPr="004E0E52">
              <w:rPr>
                <w:rFonts w:ascii="Wales Sans Body" w:eastAsia="Times New Roman" w:hAnsi="Wales Sans Body" w:cs="Times New Roman"/>
                <w:color w:val="FFFFFF"/>
                <w:sz w:val="22"/>
              </w:rPr>
              <w:t>Communications</w:t>
            </w:r>
            <w:r w:rsidRPr="004E0E52">
              <w:rPr>
                <w:rFonts w:ascii="Wales Sans Body" w:eastAsia="Times New Roman" w:hAnsi="Wales Sans Body" w:cs="Times New Roman"/>
                <w:color w:val="FFFFFF"/>
                <w:sz w:val="22"/>
              </w:rPr>
              <w:t xml:space="preserve"> Team Review</w:t>
            </w:r>
          </w:p>
        </w:tc>
        <w:tc>
          <w:tcPr>
            <w:tcW w:w="2551" w:type="dxa"/>
            <w:gridSpan w:val="2"/>
            <w:shd w:val="clear" w:color="auto" w:fill="auto"/>
          </w:tcPr>
          <w:p w14:paraId="7CC50008" w14:textId="77777777" w:rsidR="009D79AE" w:rsidRPr="004E0E52" w:rsidRDefault="009D79AE" w:rsidP="0032762A">
            <w:pPr>
              <w:widowControl w:val="0"/>
              <w:adjustRightInd w:val="0"/>
              <w:spacing w:before="60" w:after="60" w:line="240" w:lineRule="auto"/>
              <w:jc w:val="both"/>
              <w:textAlignment w:val="baseline"/>
              <w:rPr>
                <w:rFonts w:ascii="Wales Sans Body" w:eastAsia="Times New Roman" w:hAnsi="Wales Sans Body" w:cs="Times New Roman"/>
                <w:color w:val="auto"/>
                <w:sz w:val="22"/>
              </w:rPr>
            </w:pPr>
            <w:r w:rsidRPr="004E0E52">
              <w:rPr>
                <w:rFonts w:ascii="Wales Sans Body" w:eastAsia="Times New Roman" w:hAnsi="Wales Sans Body" w:cs="Times New Roman"/>
                <w:b/>
                <w:color w:val="auto"/>
                <w:sz w:val="22"/>
              </w:rPr>
              <w:t>Class 1 / 2 / 3</w:t>
            </w:r>
            <w:r w:rsidRPr="004E0E52">
              <w:rPr>
                <w:rFonts w:ascii="Wales Sans Body" w:eastAsia="Times New Roman" w:hAnsi="Wales Sans Body" w:cs="Times New Roman"/>
                <w:color w:val="auto"/>
                <w:sz w:val="22"/>
              </w:rPr>
              <w:t xml:space="preserve"> </w:t>
            </w:r>
          </w:p>
        </w:tc>
        <w:tc>
          <w:tcPr>
            <w:tcW w:w="1600" w:type="dxa"/>
            <w:shd w:val="clear" w:color="auto" w:fill="FF0000"/>
          </w:tcPr>
          <w:p w14:paraId="2C9F2A45" w14:textId="77777777" w:rsidR="009D79AE" w:rsidRPr="004E0E52" w:rsidRDefault="009D79AE" w:rsidP="0032762A">
            <w:pPr>
              <w:widowControl w:val="0"/>
              <w:adjustRightInd w:val="0"/>
              <w:spacing w:before="60" w:after="60" w:line="240" w:lineRule="auto"/>
              <w:jc w:val="both"/>
              <w:textAlignment w:val="baseline"/>
              <w:rPr>
                <w:rFonts w:ascii="Wales Sans Body" w:eastAsia="Times New Roman" w:hAnsi="Wales Sans Body" w:cs="Times New Roman"/>
                <w:color w:val="FFFFFF"/>
                <w:sz w:val="22"/>
              </w:rPr>
            </w:pPr>
            <w:r w:rsidRPr="004E0E52">
              <w:rPr>
                <w:rFonts w:ascii="Wales Sans Body" w:eastAsia="Times New Roman" w:hAnsi="Wales Sans Body" w:cs="Times New Roman"/>
                <w:color w:val="FFFFFF"/>
                <w:sz w:val="22"/>
              </w:rPr>
              <w:t xml:space="preserve">Reviewed by: </w:t>
            </w:r>
          </w:p>
        </w:tc>
        <w:tc>
          <w:tcPr>
            <w:tcW w:w="2476" w:type="dxa"/>
            <w:gridSpan w:val="2"/>
            <w:shd w:val="clear" w:color="auto" w:fill="auto"/>
          </w:tcPr>
          <w:p w14:paraId="71255A2D" w14:textId="77777777" w:rsidR="009D79AE" w:rsidRPr="004E0E52" w:rsidRDefault="009D79AE" w:rsidP="0032762A">
            <w:pPr>
              <w:widowControl w:val="0"/>
              <w:adjustRightInd w:val="0"/>
              <w:spacing w:before="60" w:after="60" w:line="240" w:lineRule="auto"/>
              <w:jc w:val="both"/>
              <w:textAlignment w:val="baseline"/>
              <w:rPr>
                <w:rFonts w:ascii="Wales Sans Body" w:eastAsia="Times New Roman" w:hAnsi="Wales Sans Body" w:cs="Times New Roman"/>
                <w:color w:val="auto"/>
                <w:sz w:val="22"/>
              </w:rPr>
            </w:pPr>
          </w:p>
        </w:tc>
      </w:tr>
    </w:tbl>
    <w:p w14:paraId="67CB2574" w14:textId="77777777" w:rsidR="00B476BF" w:rsidRDefault="00B476BF" w:rsidP="004E0E52">
      <w:pPr>
        <w:widowControl w:val="0"/>
        <w:tabs>
          <w:tab w:val="left" w:pos="3780"/>
          <w:tab w:val="left" w:pos="5490"/>
        </w:tabs>
        <w:adjustRightInd w:val="0"/>
        <w:spacing w:after="0" w:line="240" w:lineRule="auto"/>
        <w:ind w:left="720" w:hanging="720"/>
        <w:textAlignment w:val="baseline"/>
        <w:rPr>
          <w:rFonts w:eastAsia="Times New Roman" w:cs="Times New Roman"/>
          <w:b/>
          <w:color w:val="auto"/>
          <w:sz w:val="20"/>
          <w:szCs w:val="20"/>
        </w:rPr>
      </w:pPr>
    </w:p>
    <w:p w14:paraId="10D7115E" w14:textId="10AD6A13" w:rsidR="00B476BF" w:rsidRPr="004E0E52" w:rsidRDefault="00B476BF" w:rsidP="004E0E52">
      <w:pPr>
        <w:widowControl w:val="0"/>
        <w:tabs>
          <w:tab w:val="left" w:pos="3780"/>
          <w:tab w:val="left" w:pos="5490"/>
        </w:tabs>
        <w:adjustRightInd w:val="0"/>
        <w:spacing w:after="0" w:line="240" w:lineRule="auto"/>
        <w:ind w:left="720" w:hanging="720"/>
        <w:textAlignment w:val="baseline"/>
        <w:rPr>
          <w:rFonts w:ascii="Wales Sans Body" w:eastAsia="Times New Roman" w:hAnsi="Wales Sans Body" w:cs="Times New Roman"/>
          <w:b/>
          <w:color w:val="auto"/>
          <w:sz w:val="20"/>
          <w:szCs w:val="20"/>
        </w:rPr>
      </w:pPr>
      <w:r w:rsidRPr="004E0E52">
        <w:rPr>
          <w:rFonts w:ascii="Wales Sans Body" w:eastAsia="Times New Roman" w:hAnsi="Wales Sans Body" w:cs="Times New Roman"/>
          <w:b/>
          <w:color w:val="auto"/>
          <w:sz w:val="20"/>
          <w:szCs w:val="20"/>
        </w:rPr>
        <w:t xml:space="preserve">Information for applicants: </w:t>
      </w:r>
    </w:p>
    <w:p w14:paraId="25C1FC8C" w14:textId="77777777" w:rsidR="00B476BF" w:rsidRPr="004E0E52" w:rsidRDefault="00B476BF" w:rsidP="004E0E52">
      <w:pPr>
        <w:widowControl w:val="0"/>
        <w:tabs>
          <w:tab w:val="left" w:pos="3780"/>
          <w:tab w:val="left" w:pos="5490"/>
        </w:tabs>
        <w:adjustRightInd w:val="0"/>
        <w:spacing w:after="0" w:line="240" w:lineRule="auto"/>
        <w:textAlignment w:val="baseline"/>
        <w:rPr>
          <w:rFonts w:ascii="Wales Sans Body" w:eastAsia="Times New Roman" w:hAnsi="Wales Sans Body" w:cs="Times New Roman"/>
          <w:bCs/>
          <w:color w:val="auto"/>
          <w:sz w:val="20"/>
          <w:szCs w:val="20"/>
        </w:rPr>
      </w:pPr>
      <w:r w:rsidRPr="004E0E52">
        <w:rPr>
          <w:rFonts w:ascii="Wales Sans Body" w:eastAsia="Times New Roman" w:hAnsi="Wales Sans Body" w:cs="Times New Roman"/>
          <w:bCs/>
          <w:color w:val="auto"/>
          <w:sz w:val="20"/>
          <w:szCs w:val="20"/>
        </w:rPr>
        <w:t xml:space="preserve">Class 1 (low risk) activities are easier to accommodate and can be applied for at relatively short notice. </w:t>
      </w:r>
    </w:p>
    <w:p w14:paraId="1E023F95" w14:textId="0C29493C" w:rsidR="00B476BF" w:rsidRPr="004E0E52" w:rsidRDefault="00B476BF" w:rsidP="004E0E52">
      <w:pPr>
        <w:widowControl w:val="0"/>
        <w:tabs>
          <w:tab w:val="left" w:pos="3780"/>
          <w:tab w:val="left" w:pos="5490"/>
        </w:tabs>
        <w:adjustRightInd w:val="0"/>
        <w:spacing w:after="0" w:line="240" w:lineRule="auto"/>
        <w:textAlignment w:val="baseline"/>
        <w:rPr>
          <w:rFonts w:ascii="Wales Sans Body" w:eastAsia="Times New Roman" w:hAnsi="Wales Sans Body" w:cs="Times New Roman"/>
          <w:bCs/>
          <w:color w:val="auto"/>
          <w:sz w:val="20"/>
          <w:szCs w:val="20"/>
        </w:rPr>
      </w:pPr>
      <w:r w:rsidRPr="004E0E52">
        <w:rPr>
          <w:rFonts w:ascii="Wales Sans Body" w:eastAsia="Times New Roman" w:hAnsi="Wales Sans Body" w:cs="Times New Roman"/>
          <w:bCs/>
          <w:color w:val="auto"/>
          <w:sz w:val="20"/>
          <w:szCs w:val="20"/>
        </w:rPr>
        <w:t xml:space="preserve">Low risk activities are filming/photographic/media activities carried out in locations that will have minimal effect on the safety of our employees, </w:t>
      </w:r>
      <w:proofErr w:type="gramStart"/>
      <w:r w:rsidRPr="004E0E52">
        <w:rPr>
          <w:rFonts w:ascii="Wales Sans Body" w:eastAsia="Times New Roman" w:hAnsi="Wales Sans Body" w:cs="Times New Roman"/>
          <w:bCs/>
          <w:color w:val="auto"/>
          <w:sz w:val="20"/>
          <w:szCs w:val="20"/>
        </w:rPr>
        <w:t>customers</w:t>
      </w:r>
      <w:proofErr w:type="gramEnd"/>
      <w:r w:rsidRPr="004E0E52">
        <w:rPr>
          <w:rFonts w:ascii="Wales Sans Body" w:eastAsia="Times New Roman" w:hAnsi="Wales Sans Body" w:cs="Times New Roman"/>
          <w:bCs/>
          <w:color w:val="auto"/>
          <w:sz w:val="20"/>
          <w:szCs w:val="20"/>
        </w:rPr>
        <w:t xml:space="preserve"> and business partners. Locations will be restricted to areas such as station concourses, safe areas of platforms and office locations. Equipment restrictions would normally be limited to small handheld equipment without the need for significant artificial lighting or mains power.  A minimum of one million pounds public liability insurance is required. </w:t>
      </w:r>
    </w:p>
    <w:p w14:paraId="574DFDDC" w14:textId="77777777" w:rsidR="00B476BF" w:rsidRPr="004E0E52" w:rsidRDefault="00B476BF" w:rsidP="004E0E52">
      <w:pPr>
        <w:widowControl w:val="0"/>
        <w:tabs>
          <w:tab w:val="left" w:pos="3780"/>
          <w:tab w:val="left" w:pos="5490"/>
        </w:tabs>
        <w:adjustRightInd w:val="0"/>
        <w:spacing w:after="0" w:line="240" w:lineRule="auto"/>
        <w:textAlignment w:val="baseline"/>
        <w:rPr>
          <w:rFonts w:ascii="Wales Sans Body" w:eastAsia="Times New Roman" w:hAnsi="Wales Sans Body" w:cs="Times New Roman"/>
          <w:bCs/>
          <w:color w:val="auto"/>
          <w:sz w:val="20"/>
          <w:szCs w:val="20"/>
        </w:rPr>
      </w:pPr>
    </w:p>
    <w:p w14:paraId="47FC08C2" w14:textId="51BD14A1" w:rsidR="00A21D7C" w:rsidRPr="004E0E52" w:rsidRDefault="00B476BF" w:rsidP="00E82F58">
      <w:pPr>
        <w:widowControl w:val="0"/>
        <w:tabs>
          <w:tab w:val="left" w:pos="3780"/>
          <w:tab w:val="left" w:pos="5490"/>
        </w:tabs>
        <w:adjustRightInd w:val="0"/>
        <w:spacing w:after="0" w:line="240" w:lineRule="auto"/>
        <w:textAlignment w:val="baseline"/>
        <w:rPr>
          <w:rFonts w:ascii="Wales Sans Body" w:eastAsia="Times New Roman" w:hAnsi="Wales Sans Body" w:cs="Times New Roman"/>
          <w:bCs/>
          <w:color w:val="auto"/>
          <w:sz w:val="20"/>
          <w:szCs w:val="20"/>
        </w:rPr>
      </w:pPr>
      <w:r w:rsidRPr="004E0E52">
        <w:rPr>
          <w:rFonts w:ascii="Wales Sans Body" w:eastAsia="Times New Roman" w:hAnsi="Wales Sans Body" w:cs="Times New Roman"/>
          <w:bCs/>
          <w:color w:val="auto"/>
          <w:sz w:val="20"/>
          <w:szCs w:val="20"/>
        </w:rPr>
        <w:t xml:space="preserve">Class 2 and 3 (higher risk) activities will be subject to joint site visit, risk assessment and more stringent controls. Consequently, a minimum of 4 weeks-notice would be required prior to any proposed application. A minimum of 10 million pounds public liability insurance is required.  </w:t>
      </w:r>
    </w:p>
    <w:p w14:paraId="18BD1636" w14:textId="77777777" w:rsidR="00E82F58" w:rsidRDefault="00E82F58" w:rsidP="00E82F58">
      <w:pPr>
        <w:spacing w:after="0"/>
        <w:rPr>
          <w:rFonts w:ascii="Wales Sans Body" w:eastAsia="Times New Roman" w:hAnsi="Wales Sans Body" w:cs="Times New Roman"/>
          <w:b/>
          <w:color w:val="auto"/>
          <w:sz w:val="22"/>
        </w:rPr>
      </w:pPr>
    </w:p>
    <w:p w14:paraId="204ECDD7" w14:textId="7156B750" w:rsidR="00A21D7C" w:rsidRPr="00E82F58" w:rsidRDefault="00A21D7C" w:rsidP="00E82F58">
      <w:pPr>
        <w:spacing w:after="0"/>
        <w:rPr>
          <w:rFonts w:ascii="Wales Sans Body" w:hAnsi="Wales Sans Body"/>
          <w:b/>
          <w:color w:val="auto"/>
          <w:sz w:val="22"/>
        </w:rPr>
      </w:pPr>
      <w:r w:rsidRPr="00E82F58">
        <w:rPr>
          <w:rFonts w:ascii="Wales Sans Body" w:eastAsia="Times New Roman" w:hAnsi="Wales Sans Body" w:cs="Times New Roman"/>
          <w:b/>
          <w:color w:val="auto"/>
          <w:sz w:val="22"/>
        </w:rPr>
        <w:t xml:space="preserve">Please send this application and public liability insurance certificate to: </w:t>
      </w:r>
      <w:hyperlink r:id="rId9" w:history="1">
        <w:r w:rsidR="00F7631D" w:rsidRPr="002F33C6">
          <w:rPr>
            <w:rStyle w:val="Hyperlink"/>
            <w:rFonts w:ascii="Wales Sans Body" w:hAnsi="Wales Sans Body"/>
            <w:b/>
            <w:sz w:val="22"/>
          </w:rPr>
          <w:t>filming@tfwrail.wales</w:t>
        </w:r>
      </w:hyperlink>
    </w:p>
    <w:p w14:paraId="6C2CE1B6" w14:textId="1188AF2B" w:rsidR="009D79AE" w:rsidRPr="004E0E52" w:rsidRDefault="009D79AE" w:rsidP="001B3ADF">
      <w:pPr>
        <w:widowControl w:val="0"/>
        <w:tabs>
          <w:tab w:val="left" w:pos="3780"/>
          <w:tab w:val="left" w:pos="5490"/>
        </w:tabs>
        <w:adjustRightInd w:val="0"/>
        <w:spacing w:before="60" w:after="60" w:line="240" w:lineRule="auto"/>
        <w:ind w:left="720" w:hanging="720"/>
        <w:textAlignment w:val="baseline"/>
        <w:rPr>
          <w:rFonts w:ascii="Wales Sans Body" w:eastAsia="Times New Roman" w:hAnsi="Wales Sans Body" w:cs="Times New Roman"/>
          <w:b/>
          <w:color w:val="auto"/>
          <w:sz w:val="22"/>
        </w:rPr>
      </w:pPr>
      <w:r w:rsidRPr="004E0E52">
        <w:rPr>
          <w:rFonts w:ascii="Wales Sans Body" w:eastAsia="Times New Roman" w:hAnsi="Wales Sans Body" w:cs="Times New Roman"/>
          <w:b/>
          <w:color w:val="auto"/>
          <w:sz w:val="22"/>
        </w:rPr>
        <w:t>General safety rules for filming/photography on T</w:t>
      </w:r>
      <w:r w:rsidR="0032762A" w:rsidRPr="004E0E52">
        <w:rPr>
          <w:rFonts w:ascii="Wales Sans Body" w:eastAsia="Times New Roman" w:hAnsi="Wales Sans Body" w:cs="Times New Roman"/>
          <w:b/>
          <w:color w:val="auto"/>
          <w:sz w:val="22"/>
        </w:rPr>
        <w:t>f</w:t>
      </w:r>
      <w:r w:rsidRPr="004E0E52">
        <w:rPr>
          <w:rFonts w:ascii="Wales Sans Body" w:eastAsia="Times New Roman" w:hAnsi="Wales Sans Body" w:cs="Times New Roman"/>
          <w:b/>
          <w:color w:val="auto"/>
          <w:sz w:val="22"/>
        </w:rPr>
        <w:t>W</w:t>
      </w:r>
      <w:r w:rsidR="001B2E0B">
        <w:rPr>
          <w:rFonts w:ascii="Wales Sans Body" w:eastAsia="Times New Roman" w:hAnsi="Wales Sans Body" w:cs="Times New Roman"/>
          <w:b/>
          <w:color w:val="auto"/>
          <w:sz w:val="22"/>
        </w:rPr>
        <w:t>RL</w:t>
      </w:r>
      <w:r w:rsidRPr="004E0E52">
        <w:rPr>
          <w:rFonts w:ascii="Wales Sans Body" w:eastAsia="Times New Roman" w:hAnsi="Wales Sans Body" w:cs="Times New Roman"/>
          <w:b/>
          <w:color w:val="auto"/>
          <w:sz w:val="22"/>
        </w:rPr>
        <w:t xml:space="preserve"> premises/trains</w:t>
      </w:r>
    </w:p>
    <w:p w14:paraId="10DBEA39" w14:textId="1A80F474" w:rsidR="009D79AE" w:rsidRPr="004E0E52" w:rsidRDefault="009D79AE" w:rsidP="009D79AE">
      <w:pPr>
        <w:spacing w:before="60" w:after="60" w:line="240" w:lineRule="auto"/>
        <w:rPr>
          <w:rFonts w:ascii="Wales Sans Body" w:eastAsia="Times New Roman" w:hAnsi="Wales Sans Body" w:cs="Arial"/>
          <w:color w:val="auto"/>
          <w:sz w:val="22"/>
        </w:rPr>
      </w:pPr>
      <w:r w:rsidRPr="004E0E52">
        <w:rPr>
          <w:rFonts w:ascii="Wales Sans Body" w:eastAsia="Times New Roman" w:hAnsi="Wales Sans Body" w:cs="Arial"/>
          <w:color w:val="auto"/>
          <w:sz w:val="22"/>
        </w:rPr>
        <w:t>If T</w:t>
      </w:r>
      <w:r w:rsidR="00B56055" w:rsidRPr="004E0E52">
        <w:rPr>
          <w:rFonts w:ascii="Wales Sans Body" w:eastAsia="Times New Roman" w:hAnsi="Wales Sans Body" w:cs="Arial"/>
          <w:color w:val="auto"/>
          <w:sz w:val="22"/>
        </w:rPr>
        <w:t>f</w:t>
      </w:r>
      <w:r w:rsidRPr="004E0E52">
        <w:rPr>
          <w:rFonts w:ascii="Wales Sans Body" w:eastAsia="Times New Roman" w:hAnsi="Wales Sans Body" w:cs="Arial"/>
          <w:color w:val="auto"/>
          <w:sz w:val="22"/>
        </w:rPr>
        <w:t>W give you permission to film/photograph on its premises/trains, you must ensure that each member of your crew is familiar with the following general instructions:</w:t>
      </w:r>
    </w:p>
    <w:p w14:paraId="602EB378" w14:textId="77777777" w:rsidR="001B3ADF" w:rsidRPr="004E0E52" w:rsidRDefault="001B3ADF" w:rsidP="009D79AE">
      <w:pPr>
        <w:spacing w:before="60" w:after="60" w:line="240" w:lineRule="auto"/>
        <w:rPr>
          <w:rFonts w:ascii="Wales Sans Body" w:eastAsia="Times New Roman" w:hAnsi="Wales Sans Body" w:cs="Arial"/>
          <w:color w:val="auto"/>
          <w:sz w:val="22"/>
        </w:rPr>
      </w:pPr>
    </w:p>
    <w:p w14:paraId="5FB53DC9" w14:textId="74C98B4C" w:rsidR="009D79AE" w:rsidRPr="004E0E52" w:rsidRDefault="009D79AE" w:rsidP="001B3ADF">
      <w:pPr>
        <w:widowControl w:val="0"/>
        <w:numPr>
          <w:ilvl w:val="0"/>
          <w:numId w:val="13"/>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You must follow the instructions of our staff or representative while you are on </w:t>
      </w:r>
      <w:r w:rsidR="00B56055" w:rsidRPr="004E0E52">
        <w:rPr>
          <w:rFonts w:ascii="Wales Sans Body" w:eastAsia="Times New Roman" w:hAnsi="Wales Sans Body" w:cs="Arial"/>
          <w:color w:val="auto"/>
          <w:sz w:val="22"/>
        </w:rPr>
        <w:t xml:space="preserve">Transport for </w:t>
      </w:r>
      <w:r w:rsidRPr="004E0E52">
        <w:rPr>
          <w:rFonts w:ascii="Wales Sans Body" w:eastAsia="Times New Roman" w:hAnsi="Wales Sans Body" w:cs="Arial"/>
          <w:color w:val="auto"/>
          <w:sz w:val="22"/>
        </w:rPr>
        <w:t xml:space="preserve">Wales premises/trains. </w:t>
      </w:r>
      <w:r w:rsidRPr="004E0E52">
        <w:rPr>
          <w:rFonts w:ascii="Wales Sans Body" w:eastAsia="Times New Roman" w:hAnsi="Wales Sans Body" w:cs="Arial"/>
          <w:b/>
          <w:bCs/>
          <w:color w:val="auto"/>
          <w:sz w:val="22"/>
        </w:rPr>
        <w:t>T</w:t>
      </w:r>
      <w:r w:rsidR="00B56055" w:rsidRPr="004E0E52">
        <w:rPr>
          <w:rFonts w:ascii="Wales Sans Body" w:eastAsia="Times New Roman" w:hAnsi="Wales Sans Body" w:cs="Arial"/>
          <w:b/>
          <w:bCs/>
          <w:color w:val="auto"/>
          <w:sz w:val="22"/>
        </w:rPr>
        <w:t xml:space="preserve">his </w:t>
      </w:r>
      <w:r w:rsidR="006E56C5" w:rsidRPr="004E0E52">
        <w:rPr>
          <w:rFonts w:ascii="Wales Sans Body" w:eastAsia="Times New Roman" w:hAnsi="Wales Sans Body" w:cs="Arial"/>
          <w:b/>
          <w:bCs/>
          <w:color w:val="auto"/>
          <w:sz w:val="22"/>
        </w:rPr>
        <w:t>I</w:t>
      </w:r>
      <w:r w:rsidR="00B56055" w:rsidRPr="004E0E52">
        <w:rPr>
          <w:rFonts w:ascii="Wales Sans Body" w:eastAsia="Times New Roman" w:hAnsi="Wales Sans Body" w:cs="Arial"/>
          <w:b/>
          <w:bCs/>
          <w:color w:val="auto"/>
          <w:sz w:val="22"/>
        </w:rPr>
        <w:t>s</w:t>
      </w:r>
      <w:r w:rsidRPr="004E0E52">
        <w:rPr>
          <w:rFonts w:ascii="Wales Sans Body" w:eastAsia="Times New Roman" w:hAnsi="Wales Sans Body" w:cs="Arial"/>
          <w:b/>
          <w:bCs/>
          <w:color w:val="auto"/>
          <w:sz w:val="22"/>
        </w:rPr>
        <w:t xml:space="preserve"> </w:t>
      </w:r>
      <w:r w:rsidR="001B3ADF" w:rsidRPr="004E0E52">
        <w:rPr>
          <w:rFonts w:ascii="Wales Sans Body" w:eastAsia="Times New Roman" w:hAnsi="Wales Sans Body" w:cs="Arial"/>
          <w:b/>
          <w:bCs/>
          <w:color w:val="auto"/>
          <w:sz w:val="22"/>
        </w:rPr>
        <w:t>for</w:t>
      </w:r>
      <w:r w:rsidRPr="004E0E52">
        <w:rPr>
          <w:rFonts w:ascii="Wales Sans Body" w:eastAsia="Times New Roman" w:hAnsi="Wales Sans Body" w:cs="Arial"/>
          <w:b/>
          <w:bCs/>
          <w:color w:val="auto"/>
          <w:sz w:val="22"/>
        </w:rPr>
        <w:t xml:space="preserve"> Y</w:t>
      </w:r>
      <w:r w:rsidR="00B56055" w:rsidRPr="004E0E52">
        <w:rPr>
          <w:rFonts w:ascii="Wales Sans Body" w:eastAsia="Times New Roman" w:hAnsi="Wales Sans Body" w:cs="Arial"/>
          <w:b/>
          <w:bCs/>
          <w:color w:val="auto"/>
          <w:sz w:val="22"/>
        </w:rPr>
        <w:t>our</w:t>
      </w:r>
      <w:r w:rsidRPr="004E0E52">
        <w:rPr>
          <w:rFonts w:ascii="Wales Sans Body" w:eastAsia="Times New Roman" w:hAnsi="Wales Sans Body" w:cs="Arial"/>
          <w:b/>
          <w:bCs/>
          <w:color w:val="auto"/>
          <w:sz w:val="22"/>
        </w:rPr>
        <w:t xml:space="preserve"> S</w:t>
      </w:r>
      <w:r w:rsidR="00B56055" w:rsidRPr="004E0E52">
        <w:rPr>
          <w:rFonts w:ascii="Wales Sans Body" w:eastAsia="Times New Roman" w:hAnsi="Wales Sans Body" w:cs="Arial"/>
          <w:b/>
          <w:bCs/>
          <w:color w:val="auto"/>
          <w:sz w:val="22"/>
        </w:rPr>
        <w:t>afety</w:t>
      </w:r>
      <w:r w:rsidRPr="004E0E52">
        <w:rPr>
          <w:rFonts w:ascii="Wales Sans Body" w:eastAsia="Times New Roman" w:hAnsi="Wales Sans Body" w:cs="Arial"/>
          <w:color w:val="auto"/>
          <w:sz w:val="22"/>
        </w:rPr>
        <w:t xml:space="preserve">. </w:t>
      </w:r>
    </w:p>
    <w:p w14:paraId="471020E2" w14:textId="09C7A913" w:rsidR="009D79AE" w:rsidRPr="004E0E52" w:rsidRDefault="009D79AE" w:rsidP="001B3ADF">
      <w:pPr>
        <w:widowControl w:val="0"/>
        <w:numPr>
          <w:ilvl w:val="0"/>
          <w:numId w:val="13"/>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At staffed stations you must sign in with the duty station manager (or the booking office at small stations) before any work begins. Filming must not delay trains or otherwise inconvenience our customers</w:t>
      </w:r>
      <w:r w:rsidR="002E738A" w:rsidRPr="004E0E52">
        <w:rPr>
          <w:rFonts w:ascii="Wales Sans Body" w:eastAsia="Times New Roman" w:hAnsi="Wales Sans Body" w:cs="Arial"/>
          <w:color w:val="auto"/>
          <w:sz w:val="22"/>
        </w:rPr>
        <w:t>/employees</w:t>
      </w:r>
      <w:r w:rsidRPr="004E0E52">
        <w:rPr>
          <w:rFonts w:ascii="Wales Sans Body" w:eastAsia="Times New Roman" w:hAnsi="Wales Sans Body" w:cs="Arial"/>
          <w:color w:val="auto"/>
          <w:sz w:val="22"/>
        </w:rPr>
        <w:t xml:space="preserve">. </w:t>
      </w:r>
      <w:r w:rsidR="002E738A" w:rsidRPr="004E0E52">
        <w:rPr>
          <w:rFonts w:ascii="Wales Sans Body" w:eastAsia="Times New Roman" w:hAnsi="Wales Sans Body" w:cs="Arial"/>
          <w:color w:val="auto"/>
          <w:sz w:val="22"/>
        </w:rPr>
        <w:t xml:space="preserve">At Depots you must sign the visitor book and the responsible person </w:t>
      </w:r>
      <w:r w:rsidR="002E738A" w:rsidRPr="004E0E52">
        <w:rPr>
          <w:rFonts w:ascii="Wales Sans Body" w:eastAsia="Times New Roman" w:hAnsi="Wales Sans Body" w:cs="Arial"/>
          <w:color w:val="auto"/>
          <w:sz w:val="22"/>
          <w:u w:val="single"/>
        </w:rPr>
        <w:t>must</w:t>
      </w:r>
      <w:r w:rsidR="002E738A" w:rsidRPr="004E0E52">
        <w:rPr>
          <w:rFonts w:ascii="Wales Sans Body" w:eastAsia="Times New Roman" w:hAnsi="Wales Sans Body" w:cs="Arial"/>
          <w:color w:val="auto"/>
          <w:sz w:val="22"/>
        </w:rPr>
        <w:t xml:space="preserve"> ensure you have the required PPE (safety shoes, HV vest, safety glasses, hearing protection).  The responsible person </w:t>
      </w:r>
      <w:r w:rsidR="00FD3E20" w:rsidRPr="004E0E52">
        <w:rPr>
          <w:rFonts w:ascii="Wales Sans Body" w:eastAsia="Times New Roman" w:hAnsi="Wales Sans Body" w:cs="Arial"/>
          <w:color w:val="auto"/>
          <w:sz w:val="22"/>
        </w:rPr>
        <w:t>(TfWR</w:t>
      </w:r>
      <w:r w:rsidR="001B2E0B">
        <w:rPr>
          <w:rFonts w:ascii="Wales Sans Body" w:eastAsia="Times New Roman" w:hAnsi="Wales Sans Body" w:cs="Arial"/>
          <w:color w:val="auto"/>
          <w:sz w:val="22"/>
        </w:rPr>
        <w:t>L</w:t>
      </w:r>
      <w:r w:rsidR="00FD3E20" w:rsidRPr="004E0E52">
        <w:rPr>
          <w:rFonts w:ascii="Wales Sans Body" w:eastAsia="Times New Roman" w:hAnsi="Wales Sans Body" w:cs="Arial"/>
          <w:color w:val="auto"/>
          <w:sz w:val="22"/>
        </w:rPr>
        <w:t>)</w:t>
      </w:r>
      <w:r w:rsidR="001B3ADF" w:rsidRPr="004E0E52">
        <w:rPr>
          <w:rFonts w:ascii="Wales Sans Body" w:eastAsia="Times New Roman" w:hAnsi="Wales Sans Body" w:cs="Arial"/>
          <w:color w:val="auto"/>
          <w:sz w:val="22"/>
        </w:rPr>
        <w:t xml:space="preserve"> </w:t>
      </w:r>
      <w:r w:rsidR="002E738A" w:rsidRPr="004E0E52">
        <w:rPr>
          <w:rFonts w:ascii="Wales Sans Body" w:eastAsia="Times New Roman" w:hAnsi="Wales Sans Body" w:cs="Arial"/>
          <w:color w:val="auto"/>
          <w:sz w:val="22"/>
        </w:rPr>
        <w:t xml:space="preserve">must inform the </w:t>
      </w:r>
      <w:r w:rsidR="001B3ADF" w:rsidRPr="004E0E52">
        <w:rPr>
          <w:rFonts w:ascii="Wales Sans Body" w:eastAsia="Times New Roman" w:hAnsi="Wales Sans Body" w:cs="Arial"/>
          <w:color w:val="auto"/>
          <w:sz w:val="22"/>
        </w:rPr>
        <w:t xml:space="preserve">Depot Duty Manager/Team Leader </w:t>
      </w:r>
      <w:r w:rsidR="002E738A" w:rsidRPr="004E0E52">
        <w:rPr>
          <w:rFonts w:ascii="Wales Sans Body" w:eastAsia="Times New Roman" w:hAnsi="Wales Sans Body" w:cs="Arial"/>
          <w:color w:val="auto"/>
          <w:sz w:val="22"/>
        </w:rPr>
        <w:t>of your presence</w:t>
      </w:r>
      <w:r w:rsidR="001B3ADF" w:rsidRPr="004E0E52">
        <w:rPr>
          <w:rFonts w:ascii="Wales Sans Body" w:eastAsia="Times New Roman" w:hAnsi="Wales Sans Body" w:cs="Arial"/>
          <w:color w:val="auto"/>
          <w:sz w:val="22"/>
        </w:rPr>
        <w:t xml:space="preserve">, </w:t>
      </w:r>
      <w:r w:rsidR="002E738A" w:rsidRPr="004E0E52">
        <w:rPr>
          <w:rFonts w:ascii="Wales Sans Body" w:eastAsia="Times New Roman" w:hAnsi="Wales Sans Body" w:cs="Arial"/>
          <w:color w:val="auto"/>
          <w:sz w:val="22"/>
        </w:rPr>
        <w:t>how long you will be on site, and the locations filming will</w:t>
      </w:r>
      <w:r w:rsidR="00FD3E20" w:rsidRPr="004E0E52">
        <w:rPr>
          <w:rFonts w:ascii="Wales Sans Body" w:eastAsia="Times New Roman" w:hAnsi="Wales Sans Body" w:cs="Arial"/>
          <w:color w:val="auto"/>
          <w:sz w:val="22"/>
        </w:rPr>
        <w:t xml:space="preserve"> </w:t>
      </w:r>
      <w:r w:rsidR="002E738A" w:rsidRPr="004E0E52">
        <w:rPr>
          <w:rFonts w:ascii="Wales Sans Body" w:eastAsia="Times New Roman" w:hAnsi="Wales Sans Body" w:cs="Arial"/>
          <w:color w:val="auto"/>
          <w:sz w:val="22"/>
        </w:rPr>
        <w:t>tak</w:t>
      </w:r>
      <w:r w:rsidR="00FD3E20" w:rsidRPr="004E0E52">
        <w:rPr>
          <w:rFonts w:ascii="Wales Sans Body" w:eastAsia="Times New Roman" w:hAnsi="Wales Sans Body" w:cs="Arial"/>
          <w:color w:val="auto"/>
          <w:sz w:val="22"/>
        </w:rPr>
        <w:t>e</w:t>
      </w:r>
      <w:r w:rsidR="002E738A" w:rsidRPr="004E0E52">
        <w:rPr>
          <w:rFonts w:ascii="Wales Sans Body" w:eastAsia="Times New Roman" w:hAnsi="Wales Sans Body" w:cs="Arial"/>
          <w:color w:val="auto"/>
          <w:sz w:val="22"/>
        </w:rPr>
        <w:t xml:space="preserve"> please.</w:t>
      </w:r>
      <w:r w:rsidR="00112275" w:rsidRPr="004E0E52">
        <w:rPr>
          <w:rFonts w:ascii="Wales Sans Body" w:eastAsia="Times New Roman" w:hAnsi="Wales Sans Body" w:cs="Arial"/>
          <w:color w:val="auto"/>
          <w:sz w:val="22"/>
        </w:rPr>
        <w:t xml:space="preserve"> </w:t>
      </w:r>
    </w:p>
    <w:p w14:paraId="50CA6846" w14:textId="77777777" w:rsidR="009D79AE" w:rsidRPr="004E0E52" w:rsidRDefault="009D79AE" w:rsidP="001B3ADF">
      <w:pPr>
        <w:widowControl w:val="0"/>
        <w:numPr>
          <w:ilvl w:val="0"/>
          <w:numId w:val="13"/>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b/>
          <w:bCs/>
          <w:color w:val="auto"/>
          <w:sz w:val="22"/>
        </w:rPr>
        <w:t xml:space="preserve">Under no circumstances </w:t>
      </w:r>
      <w:r w:rsidRPr="004E0E52">
        <w:rPr>
          <w:rFonts w:ascii="Wales Sans Body" w:eastAsia="Times New Roman" w:hAnsi="Wales Sans Body" w:cs="Arial"/>
          <w:color w:val="auto"/>
          <w:sz w:val="22"/>
        </w:rPr>
        <w:t xml:space="preserve">can you go on to the running lines or </w:t>
      </w:r>
      <w:r w:rsidRPr="004E0E52">
        <w:rPr>
          <w:rFonts w:ascii="Wales Sans Body" w:eastAsia="Times New Roman" w:hAnsi="Wales Sans Body" w:cs="Arial"/>
          <w:b/>
          <w:bCs/>
          <w:color w:val="auto"/>
          <w:sz w:val="22"/>
        </w:rPr>
        <w:t xml:space="preserve">any other area </w:t>
      </w:r>
      <w:r w:rsidRPr="004E0E52">
        <w:rPr>
          <w:rFonts w:ascii="Wales Sans Body" w:eastAsia="Times New Roman" w:hAnsi="Wales Sans Body" w:cs="Arial"/>
          <w:color w:val="auto"/>
          <w:sz w:val="22"/>
        </w:rPr>
        <w:t xml:space="preserve">operated directly by Network Rail: This is regardless of whether trains are running or not. </w:t>
      </w:r>
    </w:p>
    <w:p w14:paraId="000F2E09" w14:textId="77777777" w:rsidR="009D79AE" w:rsidRPr="004E0E52" w:rsidRDefault="009D79AE" w:rsidP="001B3ADF">
      <w:pPr>
        <w:widowControl w:val="0"/>
        <w:numPr>
          <w:ilvl w:val="0"/>
          <w:numId w:val="13"/>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You may only cross the running lines by means of a footbridge, subway, or other recognised public crossing. This is regardless of whether trains are running or not. </w:t>
      </w:r>
    </w:p>
    <w:p w14:paraId="6165B242" w14:textId="07BA5A85" w:rsidR="009D79AE" w:rsidRPr="004E0E52" w:rsidRDefault="009D79AE" w:rsidP="001B3ADF">
      <w:pPr>
        <w:widowControl w:val="0"/>
        <w:numPr>
          <w:ilvl w:val="0"/>
          <w:numId w:val="13"/>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On the platform - all activity must take place at least 1.25 metres (4 feet) from the platform edge. Lights must not be used. </w:t>
      </w:r>
      <w:r w:rsidR="002E738A" w:rsidRPr="004E0E52">
        <w:rPr>
          <w:rFonts w:ascii="Wales Sans Body" w:eastAsia="Times New Roman" w:hAnsi="Wales Sans Body" w:cs="Arial"/>
          <w:color w:val="auto"/>
          <w:sz w:val="22"/>
        </w:rPr>
        <w:t xml:space="preserve">At Depots </w:t>
      </w:r>
      <w:r w:rsidR="00112275" w:rsidRPr="004E0E52">
        <w:rPr>
          <w:rFonts w:ascii="Wales Sans Body" w:eastAsia="Times New Roman" w:hAnsi="Wales Sans Body" w:cs="Arial"/>
          <w:color w:val="auto"/>
          <w:sz w:val="22"/>
        </w:rPr>
        <w:t xml:space="preserve">when walking around the site you must be vigilant and alert and aware of the yellow highlighted pit edges displayed on the walkways, along with claxon sounds and flashing beacons that warn you about train movements. </w:t>
      </w:r>
    </w:p>
    <w:p w14:paraId="15748784" w14:textId="77777777" w:rsidR="009D79AE" w:rsidRPr="004E0E52" w:rsidRDefault="009D79AE" w:rsidP="001B3ADF">
      <w:pPr>
        <w:widowControl w:val="0"/>
        <w:numPr>
          <w:ilvl w:val="0"/>
          <w:numId w:val="13"/>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Experience shows that it is advisable to ask permission to film from any passengers who may inadvertently be in shot. </w:t>
      </w:r>
    </w:p>
    <w:p w14:paraId="327F8588" w14:textId="5715F660" w:rsidR="009D79AE" w:rsidRPr="004E0E52" w:rsidRDefault="009D79AE" w:rsidP="001B3ADF">
      <w:pPr>
        <w:widowControl w:val="0"/>
        <w:numPr>
          <w:ilvl w:val="0"/>
          <w:numId w:val="14"/>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lastRenderedPageBreak/>
        <w:t xml:space="preserve">Filming equipment including cameras must not be used above "head height" where there are overhead powerlines. </w:t>
      </w:r>
      <w:r w:rsidR="002E738A" w:rsidRPr="004E0E52">
        <w:rPr>
          <w:rFonts w:ascii="Wales Sans Body" w:eastAsia="Times New Roman" w:hAnsi="Wales Sans Body" w:cs="Arial"/>
          <w:color w:val="auto"/>
          <w:sz w:val="22"/>
        </w:rPr>
        <w:t>At Depots trailing cables must be avoid</w:t>
      </w:r>
      <w:r w:rsidR="00FD3E20" w:rsidRPr="004E0E52">
        <w:rPr>
          <w:rFonts w:ascii="Wales Sans Body" w:eastAsia="Times New Roman" w:hAnsi="Wales Sans Body" w:cs="Arial"/>
          <w:color w:val="auto"/>
          <w:sz w:val="22"/>
        </w:rPr>
        <w:t>ed</w:t>
      </w:r>
      <w:r w:rsidR="002E738A" w:rsidRPr="004E0E52">
        <w:rPr>
          <w:rFonts w:ascii="Wales Sans Body" w:eastAsia="Times New Roman" w:hAnsi="Wales Sans Body" w:cs="Arial"/>
          <w:color w:val="auto"/>
          <w:sz w:val="22"/>
        </w:rPr>
        <w:t xml:space="preserve"> to prevent any hazards.  </w:t>
      </w:r>
    </w:p>
    <w:p w14:paraId="61327D2F" w14:textId="77777777" w:rsidR="009D79AE" w:rsidRPr="004E0E52" w:rsidRDefault="009D79AE"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Every member of the cast and crew must have a valid ticket for travel on trains. </w:t>
      </w:r>
    </w:p>
    <w:p w14:paraId="68F9588D" w14:textId="619E8C80" w:rsidR="009D79AE" w:rsidRPr="004E0E52" w:rsidRDefault="009D79AE"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b/>
          <w:bCs/>
          <w:color w:val="auto"/>
          <w:sz w:val="22"/>
        </w:rPr>
        <w:t>Under no circumstances</w:t>
      </w:r>
      <w:r w:rsidRPr="004E0E52">
        <w:rPr>
          <w:rFonts w:ascii="Wales Sans Body" w:eastAsia="Times New Roman" w:hAnsi="Wales Sans Body" w:cs="Arial"/>
          <w:color w:val="auto"/>
          <w:sz w:val="22"/>
        </w:rPr>
        <w:t xml:space="preserve"> can you film from the train's driving cab without prior arrangement (this includes the </w:t>
      </w:r>
      <w:r w:rsidR="00B56055" w:rsidRPr="004E0E52">
        <w:rPr>
          <w:rFonts w:ascii="Wales Sans Body" w:eastAsia="Times New Roman" w:hAnsi="Wales Sans Body" w:cs="Arial"/>
          <w:color w:val="auto"/>
          <w:sz w:val="22"/>
        </w:rPr>
        <w:t>rear or any intermediate train cabs</w:t>
      </w:r>
      <w:r w:rsidRPr="004E0E52">
        <w:rPr>
          <w:rFonts w:ascii="Wales Sans Body" w:eastAsia="Times New Roman" w:hAnsi="Wales Sans Body" w:cs="Arial"/>
          <w:color w:val="auto"/>
          <w:sz w:val="22"/>
        </w:rPr>
        <w:t>).</w:t>
      </w:r>
      <w:r w:rsidR="00112275" w:rsidRPr="004E0E52">
        <w:rPr>
          <w:rFonts w:ascii="Wales Sans Body" w:eastAsia="Times New Roman" w:hAnsi="Wales Sans Body" w:cs="Arial"/>
          <w:color w:val="auto"/>
          <w:sz w:val="22"/>
        </w:rPr>
        <w:t xml:space="preserve">  </w:t>
      </w:r>
    </w:p>
    <w:p w14:paraId="40C70951" w14:textId="77777777" w:rsidR="009D79AE" w:rsidRPr="004E0E52" w:rsidRDefault="009D79AE"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Aisles, </w:t>
      </w:r>
      <w:proofErr w:type="gramStart"/>
      <w:r w:rsidRPr="004E0E52">
        <w:rPr>
          <w:rFonts w:ascii="Wales Sans Body" w:eastAsia="Times New Roman" w:hAnsi="Wales Sans Body" w:cs="Arial"/>
          <w:color w:val="auto"/>
          <w:sz w:val="22"/>
        </w:rPr>
        <w:t>doors</w:t>
      </w:r>
      <w:proofErr w:type="gramEnd"/>
      <w:r w:rsidRPr="004E0E52">
        <w:rPr>
          <w:rFonts w:ascii="Wales Sans Body" w:eastAsia="Times New Roman" w:hAnsi="Wales Sans Body" w:cs="Arial"/>
          <w:color w:val="auto"/>
          <w:sz w:val="22"/>
        </w:rPr>
        <w:t xml:space="preserve"> and gangways must not be obstructed. The conductor must be able to pass through the train. </w:t>
      </w:r>
    </w:p>
    <w:p w14:paraId="2EBD3813" w14:textId="3A9CDCB3" w:rsidR="009D79AE" w:rsidRPr="004E0E52" w:rsidRDefault="009D79AE"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You must not film from an open </w:t>
      </w:r>
      <w:r w:rsidR="00B56055" w:rsidRPr="004E0E52">
        <w:rPr>
          <w:rFonts w:ascii="Wales Sans Body" w:eastAsia="Times New Roman" w:hAnsi="Wales Sans Body" w:cs="Arial"/>
          <w:color w:val="auto"/>
          <w:sz w:val="22"/>
        </w:rPr>
        <w:t xml:space="preserve">train </w:t>
      </w:r>
      <w:r w:rsidRPr="004E0E52">
        <w:rPr>
          <w:rFonts w:ascii="Wales Sans Body" w:eastAsia="Times New Roman" w:hAnsi="Wales Sans Body" w:cs="Arial"/>
          <w:color w:val="auto"/>
          <w:sz w:val="22"/>
        </w:rPr>
        <w:t xml:space="preserve">window or stand on the train seats. Experience shows that it is advisable to ask permission to film from any passengers who may inadvertently be in shot. </w:t>
      </w:r>
    </w:p>
    <w:p w14:paraId="2C1D0DF7" w14:textId="050F0A62" w:rsidR="009D79AE" w:rsidRPr="004E0E52" w:rsidRDefault="009D79AE"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No person will work on </w:t>
      </w:r>
      <w:r w:rsidR="00B56055" w:rsidRPr="004E0E52">
        <w:rPr>
          <w:rFonts w:ascii="Wales Sans Body" w:eastAsia="Times New Roman" w:hAnsi="Wales Sans Body" w:cs="Arial"/>
          <w:color w:val="auto"/>
          <w:sz w:val="22"/>
        </w:rPr>
        <w:t>Transport for</w:t>
      </w:r>
      <w:r w:rsidRPr="004E0E52">
        <w:rPr>
          <w:rFonts w:ascii="Wales Sans Body" w:eastAsia="Times New Roman" w:hAnsi="Wales Sans Body" w:cs="Arial"/>
          <w:color w:val="auto"/>
          <w:sz w:val="22"/>
        </w:rPr>
        <w:t xml:space="preserve"> Wales stations, trains or leased property having just consumed or while under the influence of alcohol or drugs. No person will have in their possession, drugs of abuse. Alcohol must not be consumed. </w:t>
      </w:r>
    </w:p>
    <w:p w14:paraId="71AD8722" w14:textId="662B6E1F" w:rsidR="009D79AE" w:rsidRPr="004E0E52" w:rsidRDefault="009D79AE"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Anyone involved in a safety critical incident where there are grounds to suspect that the actions of the person(s) led to the incident can be tested for drugs and/or alcohol. </w:t>
      </w:r>
      <w:r w:rsidR="00112275" w:rsidRPr="004E0E52">
        <w:rPr>
          <w:rFonts w:ascii="Wales Sans Body" w:eastAsia="Times New Roman" w:hAnsi="Wales Sans Body" w:cs="Arial"/>
          <w:color w:val="auto"/>
          <w:sz w:val="22"/>
        </w:rPr>
        <w:t xml:space="preserve">Smoking is not permitted on all our premises. </w:t>
      </w:r>
    </w:p>
    <w:p w14:paraId="2B2C788D" w14:textId="22943088" w:rsidR="00112275" w:rsidRPr="004E0E52" w:rsidRDefault="00112275" w:rsidP="001B3ADF">
      <w:pPr>
        <w:widowControl w:val="0"/>
        <w:numPr>
          <w:ilvl w:val="0"/>
          <w:numId w:val="15"/>
        </w:numPr>
        <w:tabs>
          <w:tab w:val="clear" w:pos="720"/>
          <w:tab w:val="num" w:pos="284"/>
        </w:tabs>
        <w:adjustRightInd w:val="0"/>
        <w:spacing w:before="60" w:after="60" w:line="240" w:lineRule="auto"/>
        <w:ind w:left="284" w:hanging="284"/>
        <w:textAlignment w:val="baseline"/>
        <w:rPr>
          <w:rFonts w:ascii="Wales Sans Body" w:eastAsia="Times New Roman" w:hAnsi="Wales Sans Body" w:cs="Arial"/>
          <w:color w:val="auto"/>
          <w:sz w:val="22"/>
        </w:rPr>
      </w:pPr>
      <w:r w:rsidRPr="004E0E52">
        <w:rPr>
          <w:rFonts w:ascii="Wales Sans Body" w:eastAsia="Times New Roman" w:hAnsi="Wales Sans Body" w:cs="Arial"/>
          <w:color w:val="auto"/>
          <w:sz w:val="22"/>
        </w:rPr>
        <w:t xml:space="preserve">The responsible person </w:t>
      </w:r>
      <w:r w:rsidR="00FD3E20" w:rsidRPr="004E0E52">
        <w:rPr>
          <w:rFonts w:ascii="Wales Sans Body" w:eastAsia="Times New Roman" w:hAnsi="Wales Sans Body" w:cs="Arial"/>
          <w:color w:val="auto"/>
          <w:sz w:val="22"/>
        </w:rPr>
        <w:t>(TfWR</w:t>
      </w:r>
      <w:r w:rsidR="00235366">
        <w:rPr>
          <w:rFonts w:ascii="Wales Sans Body" w:eastAsia="Times New Roman" w:hAnsi="Wales Sans Body" w:cs="Arial"/>
          <w:color w:val="auto"/>
          <w:sz w:val="22"/>
        </w:rPr>
        <w:t>L</w:t>
      </w:r>
      <w:r w:rsidR="00FD3E20" w:rsidRPr="004E0E52">
        <w:rPr>
          <w:rFonts w:ascii="Wales Sans Body" w:eastAsia="Times New Roman" w:hAnsi="Wales Sans Body" w:cs="Arial"/>
          <w:color w:val="auto"/>
          <w:sz w:val="22"/>
        </w:rPr>
        <w:t>)</w:t>
      </w:r>
      <w:r w:rsidR="001B3ADF" w:rsidRPr="004E0E52">
        <w:rPr>
          <w:rFonts w:ascii="Wales Sans Body" w:eastAsia="Times New Roman" w:hAnsi="Wales Sans Body" w:cs="Arial"/>
          <w:color w:val="auto"/>
          <w:sz w:val="22"/>
        </w:rPr>
        <w:t xml:space="preserve"> </w:t>
      </w:r>
      <w:r w:rsidRPr="004E0E52">
        <w:rPr>
          <w:rFonts w:ascii="Wales Sans Body" w:eastAsia="Times New Roman" w:hAnsi="Wales Sans Body" w:cs="Arial"/>
          <w:color w:val="auto"/>
          <w:sz w:val="22"/>
        </w:rPr>
        <w:t>will make you awar</w:t>
      </w:r>
      <w:r w:rsidR="00FD3E20" w:rsidRPr="004E0E52">
        <w:rPr>
          <w:rFonts w:ascii="Wales Sans Body" w:eastAsia="Times New Roman" w:hAnsi="Wales Sans Body" w:cs="Arial"/>
          <w:color w:val="auto"/>
          <w:sz w:val="22"/>
        </w:rPr>
        <w:t>e of the Fire Alarm arrangements and the assembly points.</w:t>
      </w:r>
    </w:p>
    <w:p w14:paraId="29260B5B" w14:textId="77777777" w:rsidR="009D79AE" w:rsidRPr="004E0E52" w:rsidRDefault="009D79AE" w:rsidP="009D79AE">
      <w:pPr>
        <w:widowControl w:val="0"/>
        <w:adjustRightInd w:val="0"/>
        <w:spacing w:before="60" w:after="60" w:line="240" w:lineRule="auto"/>
        <w:textAlignment w:val="baseline"/>
        <w:rPr>
          <w:rFonts w:ascii="Wales Sans Body" w:eastAsia="Times New Roman" w:hAnsi="Wales Sans Body" w:cs="Arial"/>
          <w:color w:val="auto"/>
          <w:szCs w:val="20"/>
        </w:rPr>
      </w:pPr>
    </w:p>
    <w:p w14:paraId="627C59B8" w14:textId="74F04C36" w:rsidR="00C70F4E" w:rsidRPr="004E0E52" w:rsidRDefault="009D79AE" w:rsidP="001B3ADF">
      <w:pPr>
        <w:jc w:val="center"/>
        <w:rPr>
          <w:rFonts w:ascii="Wales Sans Body" w:hAnsi="Wales Sans Body"/>
        </w:rPr>
      </w:pPr>
      <w:r w:rsidRPr="004E0E52">
        <w:rPr>
          <w:rFonts w:ascii="Wales Sans Body" w:eastAsia="Times New Roman" w:hAnsi="Wales Sans Body" w:cs="Times New Roman"/>
          <w:b/>
          <w:noProof/>
          <w:color w:val="auto"/>
          <w:sz w:val="20"/>
          <w:szCs w:val="20"/>
          <w:lang w:eastAsia="en-GB"/>
        </w:rPr>
        <mc:AlternateContent>
          <mc:Choice Requires="wps">
            <w:drawing>
              <wp:anchor distT="0" distB="0" distL="114300" distR="114300" simplePos="0" relativeHeight="251660288" behindDoc="0" locked="0" layoutInCell="1" allowOverlap="1" wp14:anchorId="1BC451F5" wp14:editId="54CFD78C">
                <wp:simplePos x="0" y="0"/>
                <wp:positionH relativeFrom="column">
                  <wp:posOffset>-417830</wp:posOffset>
                </wp:positionH>
                <wp:positionV relativeFrom="paragraph">
                  <wp:posOffset>2278380</wp:posOffset>
                </wp:positionV>
                <wp:extent cx="7291070" cy="273050"/>
                <wp:effectExtent l="444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1070" cy="2730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C1913F" w14:textId="77777777" w:rsidR="009D79AE" w:rsidRPr="009D79AE" w:rsidRDefault="009D79AE" w:rsidP="009D79AE">
                            <w:pPr>
                              <w:rPr>
                                <w:color w:val="808080"/>
                              </w:rPr>
                            </w:pPr>
                            <w:r w:rsidRPr="009D79AE">
                              <w:rPr>
                                <w:color w:val="808080"/>
                              </w:rPr>
                              <w:t>Media Access   Appendix A                                                   Issue 4                                                 July 2013   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BC451F5" id="_x0000_t202" coordsize="21600,21600" o:spt="202" path="m,l,21600r21600,l21600,xe">
                <v:stroke joinstyle="miter"/>
                <v:path gradientshapeok="t" o:connecttype="rect"/>
              </v:shapetype>
              <v:shape id="Text Box 1" o:spid="_x0000_s1026" type="#_x0000_t202" style="position:absolute;left:0;text-align:left;margin-left:-32.9pt;margin-top:179.4pt;width:574.1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" stroked="f" strokeweight=".5pt">
                <v:textbox>
                  <w:txbxContent>
                    <w:p w14:paraId="7FC1913F" w14:textId="77777777" w:rsidR="009D79AE" w:rsidRPr="009D79AE" w:rsidRDefault="009D79AE" w:rsidP="009D79AE">
                      <w:pPr>
                        <w:rPr>
                          <w:color w:val="808080"/>
                        </w:rPr>
                      </w:pPr>
                      <w:r w:rsidRPr="009D79AE">
                        <w:rPr>
                          <w:color w:val="808080"/>
                        </w:rPr>
                        <w:t>Media Access   Appendix A                                                   Issue 4                                                 July 2013   Page 2 of 2</w:t>
                      </w:r>
                    </w:p>
                  </w:txbxContent>
                </v:textbox>
              </v:shape>
            </w:pict>
          </mc:Fallback>
        </mc:AlternateContent>
      </w:r>
      <w:r w:rsidRPr="004E0E52">
        <w:rPr>
          <w:rFonts w:ascii="Wales Sans Body" w:eastAsia="Times New Roman" w:hAnsi="Wales Sans Body" w:cs="Arial"/>
          <w:b/>
          <w:color w:val="FF0000"/>
          <w:szCs w:val="20"/>
        </w:rPr>
        <w:t>Additional instructions may be required for larger filming/photographic activities. These will be based on risk assessments and documented safe methods of</w:t>
      </w:r>
      <w:r w:rsidR="00B56055" w:rsidRPr="004E0E52">
        <w:rPr>
          <w:rFonts w:ascii="Wales Sans Body" w:eastAsia="Times New Roman" w:hAnsi="Wales Sans Body" w:cs="Arial"/>
          <w:b/>
          <w:color w:val="FF0000"/>
          <w:szCs w:val="20"/>
        </w:rPr>
        <w:t xml:space="preserve"> work.</w:t>
      </w:r>
    </w:p>
    <w:sectPr w:rsidR="00C70F4E" w:rsidRPr="004E0E52" w:rsidSect="0096072E">
      <w:headerReference w:type="even" r:id="rId10"/>
      <w:headerReference w:type="default" r:id="rId11"/>
      <w:footerReference w:type="even" r:id="rId12"/>
      <w:footerReference w:type="default" r:id="rId13"/>
      <w:headerReference w:type="first" r:id="rId14"/>
      <w:footerReference w:type="first" r:id="rId15"/>
      <w:pgSz w:w="11900" w:h="16840"/>
      <w:pgMar w:top="1804" w:right="144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3844" w14:textId="77777777" w:rsidR="00646F0C" w:rsidRDefault="00646F0C" w:rsidP="00712A9F">
      <w:pPr>
        <w:spacing w:after="0" w:line="240" w:lineRule="auto"/>
      </w:pPr>
      <w:r>
        <w:separator/>
      </w:r>
    </w:p>
  </w:endnote>
  <w:endnote w:type="continuationSeparator" w:id="0">
    <w:p w14:paraId="1E376EE6" w14:textId="77777777" w:rsidR="00646F0C" w:rsidRDefault="00646F0C" w:rsidP="0071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ales Sans Body">
    <w:altName w:val="Calibri"/>
    <w:panose1 w:val="0200050303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494" w14:textId="77777777" w:rsidR="00C86E97" w:rsidRDefault="00C86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BB5C" w14:textId="26AF2E34" w:rsidR="00A13ECF" w:rsidRPr="004E0E52" w:rsidRDefault="00B91360" w:rsidP="00B91360">
    <w:pPr>
      <w:pStyle w:val="Footer"/>
      <w:jc w:val="center"/>
      <w:rPr>
        <w:rFonts w:ascii="Wales Sans Body" w:hAnsi="Wales Sans Body"/>
      </w:rPr>
    </w:pPr>
    <w:r w:rsidRPr="004E0E52">
      <w:rPr>
        <w:rFonts w:ascii="Wales Sans Body" w:hAnsi="Wales Sans Body"/>
      </w:rPr>
      <w:t xml:space="preserve">This is a controlled document. Make sure you have the latest version available online at: </w:t>
    </w:r>
    <w:hyperlink r:id="rId1" w:history="1">
      <w:r w:rsidRPr="004E0E52">
        <w:rPr>
          <w:rStyle w:val="Hyperlink"/>
          <w:rFonts w:ascii="Wales Sans Body" w:hAnsi="Wales Sans Body"/>
        </w:rPr>
        <w:t>https://www.datastation.co.uk/GetHome.asp</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A8B0" w14:textId="77777777" w:rsidR="00C86E97" w:rsidRDefault="00C8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4F92" w14:textId="77777777" w:rsidR="00646F0C" w:rsidRDefault="00646F0C" w:rsidP="00712A9F">
      <w:pPr>
        <w:spacing w:after="0" w:line="240" w:lineRule="auto"/>
      </w:pPr>
      <w:r>
        <w:separator/>
      </w:r>
    </w:p>
  </w:footnote>
  <w:footnote w:type="continuationSeparator" w:id="0">
    <w:p w14:paraId="14AC61D3" w14:textId="77777777" w:rsidR="00646F0C" w:rsidRDefault="00646F0C" w:rsidP="00712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AE0B" w14:textId="77777777" w:rsidR="00C86E97" w:rsidRDefault="00C86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22BA" w14:textId="1ED752A7" w:rsidR="001E5A7B" w:rsidRDefault="00712A9F">
    <w:pPr>
      <w:pStyle w:val="Header"/>
    </w:pPr>
    <w:r w:rsidRPr="00712A9F">
      <w:rPr>
        <w:noProof/>
      </w:rPr>
      <w:drawing>
        <wp:anchor distT="0" distB="0" distL="114300" distR="114300" simplePos="0" relativeHeight="251660288" behindDoc="0" locked="0" layoutInCell="1" allowOverlap="1" wp14:anchorId="0D600DCD" wp14:editId="04EE7BC0">
          <wp:simplePos x="0" y="0"/>
          <wp:positionH relativeFrom="column">
            <wp:posOffset>-596900</wp:posOffset>
          </wp:positionH>
          <wp:positionV relativeFrom="paragraph">
            <wp:posOffset>-230505</wp:posOffset>
          </wp:positionV>
          <wp:extent cx="1897380" cy="445770"/>
          <wp:effectExtent l="0" t="0" r="0" b="0"/>
          <wp:wrapThrough wrapText="bothSides">
            <wp:wrapPolygon edited="0">
              <wp:start x="1301" y="0"/>
              <wp:lineTo x="217" y="6462"/>
              <wp:lineTo x="217" y="12000"/>
              <wp:lineTo x="651" y="16615"/>
              <wp:lineTo x="1301" y="20308"/>
              <wp:lineTo x="3687" y="20308"/>
              <wp:lineTo x="4337" y="16615"/>
              <wp:lineTo x="21253" y="16615"/>
              <wp:lineTo x="21253" y="4615"/>
              <wp:lineTo x="3687" y="0"/>
              <wp:lineTo x="1301"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w_two_line_colour_positive_rgb.png"/>
                  <pic:cNvPicPr/>
                </pic:nvPicPr>
                <pic:blipFill>
                  <a:blip r:embed="rId1">
                    <a:extLst>
                      <a:ext uri="{28A0092B-C50C-407E-A947-70E740481C1C}">
                        <a14:useLocalDpi xmlns:a14="http://schemas.microsoft.com/office/drawing/2010/main" val="0"/>
                      </a:ext>
                    </a:extLst>
                  </a:blip>
                  <a:stretch>
                    <a:fillRect/>
                  </a:stretch>
                </pic:blipFill>
                <pic:spPr>
                  <a:xfrm>
                    <a:off x="0" y="0"/>
                    <a:ext cx="1897380" cy="445770"/>
                  </a:xfrm>
                  <a:prstGeom prst="rect">
                    <a:avLst/>
                  </a:prstGeom>
                </pic:spPr>
              </pic:pic>
            </a:graphicData>
          </a:graphic>
          <wp14:sizeRelH relativeFrom="margin">
            <wp14:pctWidth>0</wp14:pctWidth>
          </wp14:sizeRelH>
          <wp14:sizeRelV relativeFrom="margin">
            <wp14:pctHeight>0</wp14:pctHeight>
          </wp14:sizeRelV>
        </wp:anchor>
      </w:drawing>
    </w:r>
    <w:r w:rsidR="001E5A7B">
      <w:t xml:space="preserve"> </w:t>
    </w:r>
  </w:p>
  <w:p w14:paraId="6F01292C" w14:textId="6376B55C" w:rsidR="001E5A7B" w:rsidRPr="004E0E52" w:rsidRDefault="001E5A7B" w:rsidP="004E0E52">
    <w:pPr>
      <w:rPr>
        <w:rFonts w:ascii="Wales Sans Body" w:hAnsi="Wales Sans Body"/>
      </w:rPr>
    </w:pPr>
    <w:r w:rsidRPr="004E0E52">
      <w:rPr>
        <w:rFonts w:ascii="Wales Sans Body" w:hAnsi="Wales Sans Body"/>
      </w:rPr>
      <w:t xml:space="preserve">Procedure Number: </w:t>
    </w:r>
    <w:r w:rsidR="0096072E" w:rsidRPr="004E0E52">
      <w:rPr>
        <w:rFonts w:ascii="Wales Sans Body" w:hAnsi="Wales Sans Body"/>
      </w:rPr>
      <w:t>SMS–</w:t>
    </w:r>
    <w:r w:rsidR="009D79AE" w:rsidRPr="004E0E52">
      <w:rPr>
        <w:rFonts w:ascii="Wales Sans Body" w:hAnsi="Wales Sans Body"/>
      </w:rPr>
      <w:t>ASS</w:t>
    </w:r>
    <w:r w:rsidR="0096072E" w:rsidRPr="004E0E52">
      <w:rPr>
        <w:rFonts w:ascii="Wales Sans Body" w:hAnsi="Wales Sans Body"/>
      </w:rPr>
      <w:t>-00</w:t>
    </w:r>
    <w:r w:rsidR="009D79AE" w:rsidRPr="004E0E52">
      <w:rPr>
        <w:rFonts w:ascii="Wales Sans Body" w:hAnsi="Wales Sans Body"/>
      </w:rPr>
      <w:t>2</w:t>
    </w:r>
    <w:r w:rsidRPr="004E0E52">
      <w:rPr>
        <w:rFonts w:ascii="Wales Sans Body" w:hAnsi="Wales Sans Body"/>
      </w:rPr>
      <w:t xml:space="preserve"> </w:t>
    </w:r>
    <w:r w:rsidR="009D79AE" w:rsidRPr="004E0E52">
      <w:rPr>
        <w:rFonts w:ascii="Wales Sans Body" w:hAnsi="Wales Sans Body"/>
      </w:rPr>
      <w:t>Media Access</w:t>
    </w:r>
  </w:p>
  <w:p w14:paraId="6C1A6299" w14:textId="78AC9000" w:rsidR="0096072E" w:rsidRPr="004E0E52" w:rsidRDefault="0096072E" w:rsidP="00962C0B">
    <w:pPr>
      <w:rPr>
        <w:rFonts w:ascii="Wales Sans Body" w:hAnsi="Wales Sans Body"/>
      </w:rPr>
    </w:pPr>
    <w:r w:rsidRPr="004E0E52">
      <w:rPr>
        <w:rFonts w:ascii="Wales Sans Body" w:hAnsi="Wales Sans Body"/>
      </w:rPr>
      <w:t xml:space="preserve">Appendix A: </w:t>
    </w:r>
    <w:r w:rsidR="009D79AE" w:rsidRPr="004E0E52">
      <w:rPr>
        <w:rFonts w:ascii="Wales Sans Body" w:eastAsia="Times New Roman" w:hAnsi="Wales Sans Body" w:cs="Arial"/>
        <w:bCs/>
        <w:szCs w:val="24"/>
      </w:rPr>
      <w:t>Application to carry out filming/photography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CF70" w14:textId="77777777" w:rsidR="00C86E97" w:rsidRDefault="00C86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47E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42C3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547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28B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4E0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38A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68BB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C51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26D3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9E3B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66F03"/>
    <w:multiLevelType w:val="multilevel"/>
    <w:tmpl w:val="13C4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961D3"/>
    <w:multiLevelType w:val="hybridMultilevel"/>
    <w:tmpl w:val="3B20B6C4"/>
    <w:lvl w:ilvl="0" w:tplc="F04C14C4">
      <w:start w:val="1"/>
      <w:numFmt w:val="decimal"/>
      <w:lvlText w:val="%1."/>
      <w:lvlJc w:val="left"/>
      <w:pPr>
        <w:tabs>
          <w:tab w:val="num" w:pos="720"/>
        </w:tabs>
        <w:ind w:left="720" w:hanging="360"/>
      </w:pPr>
      <w:rPr>
        <w:b/>
      </w:rPr>
    </w:lvl>
    <w:lvl w:ilvl="1" w:tplc="FFFFFFFF">
      <w:start w:val="1"/>
      <w:numFmt w:val="bullet"/>
      <w:lvlText w:val=""/>
      <w:lvlJc w:val="left"/>
      <w:pPr>
        <w:tabs>
          <w:tab w:val="num" w:pos="1440"/>
        </w:tabs>
        <w:ind w:left="1440" w:hanging="360"/>
      </w:pPr>
      <w:rPr>
        <w:rFonts w:ascii="Symbol" w:hAnsi="Symbol" w:hint="default"/>
        <w:b/>
        <w:color w:val="0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D449ED"/>
    <w:multiLevelType w:val="multilevel"/>
    <w:tmpl w:val="B3A8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C5E03"/>
    <w:multiLevelType w:val="hybridMultilevel"/>
    <w:tmpl w:val="9FDE7E02"/>
    <w:lvl w:ilvl="0" w:tplc="2C1EE1B8">
      <w:start w:val="1"/>
      <w:numFmt w:val="decimal"/>
      <w:lvlText w:val="%1."/>
      <w:lvlJc w:val="left"/>
      <w:pPr>
        <w:ind w:left="720" w:hanging="360"/>
      </w:pPr>
      <w:rPr>
        <w:b/>
        <w:color w:val="FF00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991701"/>
    <w:multiLevelType w:val="multilevel"/>
    <w:tmpl w:val="5EC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E5"/>
    <w:rsid w:val="00002C01"/>
    <w:rsid w:val="00005685"/>
    <w:rsid w:val="00026CBF"/>
    <w:rsid w:val="00055FC3"/>
    <w:rsid w:val="0006586D"/>
    <w:rsid w:val="000B2DB2"/>
    <w:rsid w:val="001003AF"/>
    <w:rsid w:val="00112275"/>
    <w:rsid w:val="00116798"/>
    <w:rsid w:val="001344FE"/>
    <w:rsid w:val="0013688E"/>
    <w:rsid w:val="001B2E0B"/>
    <w:rsid w:val="001B3ADF"/>
    <w:rsid w:val="001E5A7B"/>
    <w:rsid w:val="00235366"/>
    <w:rsid w:val="00240202"/>
    <w:rsid w:val="0027023B"/>
    <w:rsid w:val="002A6990"/>
    <w:rsid w:val="002B6750"/>
    <w:rsid w:val="002E738A"/>
    <w:rsid w:val="002F13B7"/>
    <w:rsid w:val="0032762A"/>
    <w:rsid w:val="00336E1B"/>
    <w:rsid w:val="00351718"/>
    <w:rsid w:val="003539FF"/>
    <w:rsid w:val="00364F63"/>
    <w:rsid w:val="00365D39"/>
    <w:rsid w:val="0041093A"/>
    <w:rsid w:val="00440C2C"/>
    <w:rsid w:val="004864E1"/>
    <w:rsid w:val="004A1948"/>
    <w:rsid w:val="004E0E52"/>
    <w:rsid w:val="004F2803"/>
    <w:rsid w:val="0051446E"/>
    <w:rsid w:val="0059766C"/>
    <w:rsid w:val="005C7204"/>
    <w:rsid w:val="005E6EF1"/>
    <w:rsid w:val="00615B80"/>
    <w:rsid w:val="00644939"/>
    <w:rsid w:val="00646F0C"/>
    <w:rsid w:val="00692DE6"/>
    <w:rsid w:val="006B3FE5"/>
    <w:rsid w:val="006C029A"/>
    <w:rsid w:val="006C3548"/>
    <w:rsid w:val="006E56C5"/>
    <w:rsid w:val="00706F06"/>
    <w:rsid w:val="0071291E"/>
    <w:rsid w:val="00712A9F"/>
    <w:rsid w:val="007427BF"/>
    <w:rsid w:val="00774500"/>
    <w:rsid w:val="007F54A4"/>
    <w:rsid w:val="007F59B4"/>
    <w:rsid w:val="00941E2B"/>
    <w:rsid w:val="0096072E"/>
    <w:rsid w:val="00962C0B"/>
    <w:rsid w:val="009706BB"/>
    <w:rsid w:val="009A16A7"/>
    <w:rsid w:val="009D79AE"/>
    <w:rsid w:val="009F08F9"/>
    <w:rsid w:val="00A13ECF"/>
    <w:rsid w:val="00A21D7C"/>
    <w:rsid w:val="00A376D7"/>
    <w:rsid w:val="00A53632"/>
    <w:rsid w:val="00A81C78"/>
    <w:rsid w:val="00A91CE3"/>
    <w:rsid w:val="00AC4C9C"/>
    <w:rsid w:val="00AF4331"/>
    <w:rsid w:val="00B21050"/>
    <w:rsid w:val="00B266A2"/>
    <w:rsid w:val="00B476BF"/>
    <w:rsid w:val="00B56055"/>
    <w:rsid w:val="00B91360"/>
    <w:rsid w:val="00BC5574"/>
    <w:rsid w:val="00C86E97"/>
    <w:rsid w:val="00CA4844"/>
    <w:rsid w:val="00CB2576"/>
    <w:rsid w:val="00CE5120"/>
    <w:rsid w:val="00D70000"/>
    <w:rsid w:val="00DB082B"/>
    <w:rsid w:val="00DB790E"/>
    <w:rsid w:val="00DC6382"/>
    <w:rsid w:val="00DE568A"/>
    <w:rsid w:val="00DF5668"/>
    <w:rsid w:val="00E82F58"/>
    <w:rsid w:val="00E8549F"/>
    <w:rsid w:val="00EE1F1A"/>
    <w:rsid w:val="00F0718A"/>
    <w:rsid w:val="00F20890"/>
    <w:rsid w:val="00F31A59"/>
    <w:rsid w:val="00F7631D"/>
    <w:rsid w:val="00F93B24"/>
    <w:rsid w:val="00FA0977"/>
    <w:rsid w:val="00FB1E5E"/>
    <w:rsid w:val="00FB6115"/>
    <w:rsid w:val="00FD3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C8E6"/>
  <w15:chartTrackingRefBased/>
  <w15:docId w15:val="{6D34B1E0-4622-B143-A2DF-4AD0AC8B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A0977"/>
    <w:pPr>
      <w:spacing w:after="160" w:line="259" w:lineRule="auto"/>
    </w:pPr>
    <w:rPr>
      <w:rFonts w:ascii="Arial" w:hAnsi="Arial"/>
      <w:color w:val="000000" w:themeColor="text1"/>
      <w:szCs w:val="22"/>
    </w:rPr>
  </w:style>
  <w:style w:type="paragraph" w:styleId="Heading1">
    <w:name w:val="heading 1"/>
    <w:aliases w:val="TfW Cover Title"/>
    <w:basedOn w:val="Normal"/>
    <w:next w:val="Normal"/>
    <w:link w:val="Heading1Char"/>
    <w:uiPriority w:val="9"/>
    <w:qFormat/>
    <w:rsid w:val="009706BB"/>
    <w:pPr>
      <w:spacing w:after="0" w:line="240" w:lineRule="auto"/>
      <w:outlineLvl w:val="0"/>
    </w:pPr>
    <w:rPr>
      <w:rFonts w:cs="Arial"/>
      <w:b/>
      <w:sz w:val="100"/>
      <w:szCs w:val="100"/>
    </w:rPr>
  </w:style>
  <w:style w:type="paragraph" w:styleId="Heading2">
    <w:name w:val="heading 2"/>
    <w:aliases w:val="TfW Page Heading"/>
    <w:basedOn w:val="Normal"/>
    <w:next w:val="Normal"/>
    <w:link w:val="Heading2Char"/>
    <w:uiPriority w:val="9"/>
    <w:unhideWhenUsed/>
    <w:qFormat/>
    <w:rsid w:val="00F93B24"/>
    <w:pPr>
      <w:keepNext/>
      <w:keepLines/>
      <w:spacing w:before="40" w:after="0"/>
      <w:outlineLvl w:val="1"/>
    </w:pPr>
    <w:rPr>
      <w:rFonts w:eastAsiaTheme="majorEastAsia" w:cstheme="majorBidi"/>
      <w:b/>
      <w:color w:val="D9222A"/>
      <w:sz w:val="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A9F"/>
    <w:pPr>
      <w:tabs>
        <w:tab w:val="center" w:pos="4680"/>
        <w:tab w:val="right" w:pos="9360"/>
      </w:tabs>
    </w:pPr>
  </w:style>
  <w:style w:type="character" w:customStyle="1" w:styleId="HeaderChar">
    <w:name w:val="Header Char"/>
    <w:basedOn w:val="DefaultParagraphFont"/>
    <w:link w:val="Header"/>
    <w:uiPriority w:val="99"/>
    <w:rsid w:val="00712A9F"/>
  </w:style>
  <w:style w:type="paragraph" w:styleId="Footer">
    <w:name w:val="footer"/>
    <w:basedOn w:val="Normal"/>
    <w:link w:val="FooterChar"/>
    <w:uiPriority w:val="99"/>
    <w:unhideWhenUsed/>
    <w:rsid w:val="00712A9F"/>
    <w:pPr>
      <w:tabs>
        <w:tab w:val="center" w:pos="4680"/>
        <w:tab w:val="right" w:pos="9360"/>
      </w:tabs>
    </w:pPr>
  </w:style>
  <w:style w:type="character" w:customStyle="1" w:styleId="FooterChar">
    <w:name w:val="Footer Char"/>
    <w:basedOn w:val="DefaultParagraphFont"/>
    <w:link w:val="Footer"/>
    <w:uiPriority w:val="99"/>
    <w:rsid w:val="00712A9F"/>
  </w:style>
  <w:style w:type="character" w:customStyle="1" w:styleId="Heading1Char">
    <w:name w:val="Heading 1 Char"/>
    <w:aliases w:val="TfW Cover Title Char"/>
    <w:basedOn w:val="DefaultParagraphFont"/>
    <w:link w:val="Heading1"/>
    <w:uiPriority w:val="9"/>
    <w:rsid w:val="009706BB"/>
    <w:rPr>
      <w:rFonts w:ascii="Arial" w:hAnsi="Arial" w:cs="Arial"/>
      <w:b/>
      <w:color w:val="000000" w:themeColor="text1"/>
      <w:sz w:val="100"/>
      <w:szCs w:val="100"/>
    </w:rPr>
  </w:style>
  <w:style w:type="paragraph" w:styleId="NoSpacing">
    <w:name w:val="No Spacing"/>
    <w:uiPriority w:val="1"/>
    <w:qFormat/>
    <w:rsid w:val="00FA0977"/>
    <w:rPr>
      <w:rFonts w:ascii="Arial" w:hAnsi="Arial"/>
      <w:color w:val="000000" w:themeColor="text1"/>
      <w:szCs w:val="22"/>
    </w:rPr>
  </w:style>
  <w:style w:type="paragraph" w:styleId="TOC9">
    <w:name w:val="toc 9"/>
    <w:basedOn w:val="Normal"/>
    <w:next w:val="Normal"/>
    <w:autoRedefine/>
    <w:uiPriority w:val="39"/>
    <w:unhideWhenUsed/>
    <w:rsid w:val="00FA0977"/>
    <w:pPr>
      <w:spacing w:after="100"/>
      <w:ind w:left="1920"/>
    </w:pPr>
  </w:style>
  <w:style w:type="character" w:customStyle="1" w:styleId="Heading2Char">
    <w:name w:val="Heading 2 Char"/>
    <w:aliases w:val="TfW Page Heading Char"/>
    <w:basedOn w:val="DefaultParagraphFont"/>
    <w:link w:val="Heading2"/>
    <w:uiPriority w:val="9"/>
    <w:rsid w:val="00F93B24"/>
    <w:rPr>
      <w:rFonts w:ascii="Arial" w:eastAsiaTheme="majorEastAsia" w:hAnsi="Arial" w:cstheme="majorBidi"/>
      <w:b/>
      <w:color w:val="D9222A"/>
      <w:sz w:val="60"/>
      <w:szCs w:val="26"/>
    </w:rPr>
  </w:style>
  <w:style w:type="paragraph" w:styleId="Title">
    <w:name w:val="Title"/>
    <w:aliases w:val="TfW Sub Heading"/>
    <w:basedOn w:val="Normal"/>
    <w:next w:val="Normal"/>
    <w:link w:val="TitleChar"/>
    <w:uiPriority w:val="10"/>
    <w:qFormat/>
    <w:rsid w:val="00F93B24"/>
    <w:pPr>
      <w:spacing w:after="0" w:line="240" w:lineRule="auto"/>
      <w:contextualSpacing/>
    </w:pPr>
    <w:rPr>
      <w:rFonts w:eastAsiaTheme="majorEastAsia" w:cstheme="majorBidi"/>
      <w:b/>
      <w:spacing w:val="-10"/>
      <w:kern w:val="28"/>
      <w:sz w:val="32"/>
      <w:szCs w:val="56"/>
    </w:rPr>
  </w:style>
  <w:style w:type="character" w:customStyle="1" w:styleId="TitleChar">
    <w:name w:val="Title Char"/>
    <w:aliases w:val="TfW Sub Heading Char"/>
    <w:basedOn w:val="DefaultParagraphFont"/>
    <w:link w:val="Title"/>
    <w:uiPriority w:val="10"/>
    <w:rsid w:val="00F93B24"/>
    <w:rPr>
      <w:rFonts w:ascii="Arial" w:eastAsiaTheme="majorEastAsia" w:hAnsi="Arial" w:cstheme="majorBidi"/>
      <w:b/>
      <w:color w:val="000000" w:themeColor="text1"/>
      <w:spacing w:val="-10"/>
      <w:kern w:val="28"/>
      <w:sz w:val="32"/>
      <w:szCs w:val="56"/>
    </w:rPr>
  </w:style>
  <w:style w:type="character" w:styleId="IntenseReference">
    <w:name w:val="Intense Reference"/>
    <w:basedOn w:val="DefaultParagraphFont"/>
    <w:uiPriority w:val="32"/>
    <w:qFormat/>
    <w:rsid w:val="00FA0977"/>
    <w:rPr>
      <w:b/>
      <w:bCs/>
      <w:smallCaps/>
      <w:color w:val="D9222A"/>
      <w:spacing w:val="5"/>
    </w:rPr>
  </w:style>
  <w:style w:type="paragraph" w:styleId="TOC8">
    <w:name w:val="toc 8"/>
    <w:basedOn w:val="Normal"/>
    <w:next w:val="Normal"/>
    <w:autoRedefine/>
    <w:uiPriority w:val="39"/>
    <w:unhideWhenUsed/>
    <w:rsid w:val="00FA0977"/>
    <w:pPr>
      <w:spacing w:after="100"/>
      <w:ind w:left="1680"/>
    </w:pPr>
  </w:style>
  <w:style w:type="paragraph" w:styleId="TOC7">
    <w:name w:val="toc 7"/>
    <w:basedOn w:val="Normal"/>
    <w:next w:val="Normal"/>
    <w:autoRedefine/>
    <w:uiPriority w:val="39"/>
    <w:unhideWhenUsed/>
    <w:rsid w:val="00FA0977"/>
    <w:pPr>
      <w:spacing w:after="100"/>
      <w:ind w:left="1440"/>
    </w:pPr>
  </w:style>
  <w:style w:type="paragraph" w:styleId="Caption">
    <w:name w:val="caption"/>
    <w:basedOn w:val="Normal"/>
    <w:next w:val="Normal"/>
    <w:uiPriority w:val="35"/>
    <w:unhideWhenUsed/>
    <w:qFormat/>
    <w:rsid w:val="00005685"/>
    <w:pPr>
      <w:spacing w:after="200" w:line="240" w:lineRule="auto"/>
    </w:pPr>
    <w:rPr>
      <w:i/>
      <w:iCs/>
      <w:color w:val="D9222A"/>
      <w:sz w:val="16"/>
      <w:szCs w:val="18"/>
    </w:rPr>
  </w:style>
  <w:style w:type="paragraph" w:customStyle="1" w:styleId="Style1">
    <w:name w:val="Style1"/>
    <w:basedOn w:val="Heading2"/>
    <w:qFormat/>
    <w:rsid w:val="00005685"/>
  </w:style>
  <w:style w:type="character" w:styleId="Hyperlink">
    <w:name w:val="Hyperlink"/>
    <w:basedOn w:val="DefaultParagraphFont"/>
    <w:uiPriority w:val="99"/>
    <w:unhideWhenUsed/>
    <w:rsid w:val="00B91360"/>
    <w:rPr>
      <w:color w:val="0563C1" w:themeColor="hyperlink"/>
      <w:u w:val="single"/>
    </w:rPr>
  </w:style>
  <w:style w:type="character" w:styleId="UnresolvedMention">
    <w:name w:val="Unresolved Mention"/>
    <w:basedOn w:val="DefaultParagraphFont"/>
    <w:uiPriority w:val="99"/>
    <w:semiHidden/>
    <w:unhideWhenUsed/>
    <w:rsid w:val="00B91360"/>
    <w:rPr>
      <w:color w:val="605E5C"/>
      <w:shd w:val="clear" w:color="auto" w:fill="E1DFDD"/>
    </w:rPr>
  </w:style>
  <w:style w:type="table" w:styleId="TableGrid">
    <w:name w:val="Table Grid"/>
    <w:basedOn w:val="TableNormal"/>
    <w:uiPriority w:val="39"/>
    <w:rsid w:val="001E5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376D7"/>
    <w:pPr>
      <w:widowControl w:val="0"/>
      <w:adjustRightInd w:val="0"/>
      <w:spacing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C0B"/>
    <w:pPr>
      <w:ind w:left="720"/>
      <w:contextualSpacing/>
    </w:pPr>
  </w:style>
  <w:style w:type="character" w:styleId="FollowedHyperlink">
    <w:name w:val="FollowedHyperlink"/>
    <w:basedOn w:val="DefaultParagraphFont"/>
    <w:uiPriority w:val="99"/>
    <w:semiHidden/>
    <w:unhideWhenUsed/>
    <w:rsid w:val="00960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ming@tfwrail.wale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filming@tfwrail.wal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datastation.co.uk/GetHome.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8501F35B35E2499DB8E6CC3F1F361F" ma:contentTypeVersion="16" ma:contentTypeDescription="Create a new document." ma:contentTypeScope="" ma:versionID="6dd3c52489fbee9d28bf8d56e6843bc9">
  <xsd:schema xmlns:xsd="http://www.w3.org/2001/XMLSchema" xmlns:xs="http://www.w3.org/2001/XMLSchema" xmlns:p="http://schemas.microsoft.com/office/2006/metadata/properties" xmlns:ns1="http://schemas.microsoft.com/sharepoint/v3" xmlns:ns2="bb9c3b53-c595-4207-ad63-46fe380541c6" xmlns:ns3="fd112ff4-e650-4017-8a1d-1d56759e986d" targetNamespace="http://schemas.microsoft.com/office/2006/metadata/properties" ma:root="true" ma:fieldsID="76a9772af42394947666a82311de71e5" ns1:_="" ns2:_="" ns3:_="">
    <xsd:import namespace="http://schemas.microsoft.com/sharepoint/v3"/>
    <xsd:import namespace="bb9c3b53-c595-4207-ad63-46fe380541c6"/>
    <xsd:import namespace="fd112ff4-e650-4017-8a1d-1d56759e9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3b53-c595-4207-ad63-46fe3805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112ff4-e650-4017-8a1d-1d56759e986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b9c3b53-c595-4207-ad63-46fe380541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E49A0-1914-43A1-844C-3AF9A4F1DA5F}">
  <ds:schemaRefs>
    <ds:schemaRef ds:uri="http://schemas.openxmlformats.org/officeDocument/2006/bibliography"/>
  </ds:schemaRefs>
</ds:datastoreItem>
</file>

<file path=customXml/itemProps2.xml><?xml version="1.0" encoding="utf-8"?>
<ds:datastoreItem xmlns:ds="http://schemas.openxmlformats.org/officeDocument/2006/customXml" ds:itemID="{579FB0F1-881E-40EF-A78C-FA5025D8E168}"/>
</file>

<file path=customXml/itemProps3.xml><?xml version="1.0" encoding="utf-8"?>
<ds:datastoreItem xmlns:ds="http://schemas.openxmlformats.org/officeDocument/2006/customXml" ds:itemID="{4386BD3B-A2B2-41E8-AB2A-7D70242DA7FA}"/>
</file>

<file path=customXml/itemProps4.xml><?xml version="1.0" encoding="utf-8"?>
<ds:datastoreItem xmlns:ds="http://schemas.openxmlformats.org/officeDocument/2006/customXml" ds:itemID="{0C9A540E-CA11-4035-A21E-C92D564A66E8}"/>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Coles</dc:creator>
  <cp:keywords/>
  <dc:description/>
  <cp:lastModifiedBy>Osian Flaherty</cp:lastModifiedBy>
  <cp:revision>5</cp:revision>
  <dcterms:created xsi:type="dcterms:W3CDTF">2021-12-03T12:07:00Z</dcterms:created>
  <dcterms:modified xsi:type="dcterms:W3CDTF">2022-09-29T08:45:00Z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0x010100A38501F35B35E2499DB8E6CC3F1F361F</vt:lpwstr>
  </property>
  <property fmtid="{D5CDD505-2E9C-101B-9397-08002B2CF9AE}" pid="3" name="MediaServiceImageTags">
    <vt:lpwstr/>
  </property>
</Properties>
</file>