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2A78AF87" w:rsidR="00C72916" w:rsidRPr="00E04E8C" w:rsidRDefault="00C72916" w:rsidP="00C72916">
      <w:pPr>
        <w:pStyle w:val="paragraph"/>
        <w:spacing w:before="0" w:beforeAutospacing="0" w:after="0" w:afterAutospacing="0"/>
        <w:textAlignment w:val="baseline"/>
        <w:rPr>
          <w:rFonts w:ascii="&amp;quot" w:hAnsi="&amp;quot"/>
          <w:sz w:val="21"/>
          <w:szCs w:val="21"/>
        </w:rPr>
      </w:pPr>
      <w:r w:rsidRPr="00DA67C5">
        <w:rPr>
          <w:rStyle w:val="normaltextrun"/>
          <w:rFonts w:ascii="Calibri" w:hAnsi="Calibri" w:cs="Calibri"/>
          <w:b/>
          <w:bCs/>
          <w:sz w:val="22"/>
          <w:szCs w:val="22"/>
        </w:rPr>
        <w:t>Date issued:</w:t>
      </w:r>
      <w:r w:rsidR="001F4E72" w:rsidRPr="00DA67C5">
        <w:rPr>
          <w:rStyle w:val="normaltextrun"/>
          <w:rFonts w:ascii="Calibri" w:hAnsi="Calibri" w:cs="Calibri"/>
          <w:b/>
          <w:bCs/>
          <w:sz w:val="22"/>
          <w:szCs w:val="22"/>
        </w:rPr>
        <w:t xml:space="preserve"> </w:t>
      </w:r>
      <w:r w:rsidR="00FF2CB6">
        <w:rPr>
          <w:rStyle w:val="normaltextrun"/>
          <w:rFonts w:ascii="Calibri" w:hAnsi="Calibri" w:cs="Calibri"/>
          <w:sz w:val="22"/>
          <w:szCs w:val="22"/>
        </w:rPr>
        <w:t>6 September</w:t>
      </w:r>
      <w:r w:rsidR="00DC5CB3" w:rsidRPr="00DA67C5">
        <w:rPr>
          <w:rStyle w:val="normaltextrun"/>
          <w:rFonts w:ascii="Calibri" w:hAnsi="Calibri" w:cs="Calibri"/>
          <w:sz w:val="22"/>
          <w:szCs w:val="22"/>
        </w:rPr>
        <w:t xml:space="preserve"> </w:t>
      </w:r>
      <w:r w:rsidRPr="00DA67C5">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sidRPr="006B5E0F">
        <w:rPr>
          <w:rStyle w:val="normaltextrun"/>
          <w:rFonts w:ascii="Calibri" w:hAnsi="Calibri" w:cs="Calibri"/>
          <w:b/>
          <w:bCs/>
          <w:color w:val="FF0000"/>
          <w:sz w:val="28"/>
          <w:szCs w:val="28"/>
        </w:rPr>
        <w:t>Freedom of Information Request</w:t>
      </w:r>
      <w:r w:rsidRPr="006B5E0F">
        <w:rPr>
          <w:rStyle w:val="eop"/>
          <w:rFonts w:ascii="&amp;quot" w:hAnsi="&amp;quot"/>
          <w:color w:val="FF0000"/>
          <w:sz w:val="26"/>
          <w:szCs w:val="28"/>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2C776493" w14:textId="77777777" w:rsidR="00C72916" w:rsidRPr="00DA67C5" w:rsidRDefault="00C72916" w:rsidP="00C72916">
      <w:pPr>
        <w:pStyle w:val="paragraph"/>
        <w:spacing w:before="0" w:beforeAutospacing="0" w:after="0" w:afterAutospacing="0"/>
        <w:jc w:val="both"/>
        <w:textAlignment w:val="baseline"/>
        <w:rPr>
          <w:rFonts w:ascii="&amp;quot" w:hAnsi="&amp;quot"/>
          <w:sz w:val="23"/>
          <w:szCs w:val="22"/>
        </w:rPr>
      </w:pPr>
      <w:r w:rsidRPr="00DA67C5">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DA67C5" w:rsidRDefault="00C72916" w:rsidP="00C72916">
      <w:pPr>
        <w:pStyle w:val="paragraph"/>
        <w:spacing w:before="0" w:beforeAutospacing="0" w:after="0" w:afterAutospacing="0"/>
        <w:textAlignment w:val="baseline"/>
        <w:rPr>
          <w:rFonts w:ascii="&amp;quot" w:hAnsi="&amp;quot"/>
          <w:sz w:val="23"/>
          <w:szCs w:val="22"/>
        </w:rPr>
      </w:pPr>
      <w:r w:rsidRPr="00DA67C5">
        <w:rPr>
          <w:rStyle w:val="eop"/>
          <w:rFonts w:ascii="&amp;quot" w:hAnsi="&amp;quot"/>
          <w:sz w:val="23"/>
          <w:szCs w:val="22"/>
        </w:rPr>
        <w:t> </w:t>
      </w:r>
    </w:p>
    <w:p w14:paraId="4E158491" w14:textId="49F2D4A1" w:rsidR="00C72916" w:rsidRPr="00DA67C5"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A67C5">
        <w:rPr>
          <w:rStyle w:val="normaltextrun"/>
          <w:rFonts w:ascii="Calibri" w:hAnsi="Calibri" w:cs="Calibri"/>
          <w:b/>
          <w:bCs/>
          <w:sz w:val="22"/>
          <w:szCs w:val="22"/>
        </w:rPr>
        <w:t>You asked for the following informatio</w:t>
      </w:r>
      <w:r w:rsidR="004C4986" w:rsidRPr="00DA67C5">
        <w:rPr>
          <w:rStyle w:val="normaltextrun"/>
          <w:rFonts w:ascii="Calibri" w:hAnsi="Calibri" w:cs="Calibri"/>
          <w:b/>
          <w:bCs/>
          <w:sz w:val="22"/>
          <w:szCs w:val="22"/>
        </w:rPr>
        <w:t>n</w:t>
      </w:r>
      <w:r w:rsidRPr="00DA67C5">
        <w:rPr>
          <w:rStyle w:val="normaltextrun"/>
          <w:rFonts w:ascii="Calibri" w:hAnsi="Calibri" w:cs="Calibri"/>
          <w:b/>
          <w:bCs/>
          <w:sz w:val="22"/>
          <w:szCs w:val="22"/>
        </w:rPr>
        <w:t>: </w:t>
      </w:r>
    </w:p>
    <w:p w14:paraId="4CA1B088" w14:textId="77777777" w:rsidR="00D85589" w:rsidRPr="00D85589" w:rsidRDefault="00D85589" w:rsidP="00D85589">
      <w:pPr>
        <w:pStyle w:val="NoSpacing"/>
        <w:rPr>
          <w:i/>
          <w:iCs/>
        </w:rPr>
      </w:pPr>
    </w:p>
    <w:p w14:paraId="491A00BD" w14:textId="41181106" w:rsidR="003D2C6D" w:rsidRPr="00A817F8" w:rsidRDefault="00A817F8" w:rsidP="003D2C6D">
      <w:pPr>
        <w:pStyle w:val="NoSpacing"/>
        <w:rPr>
          <w:i/>
          <w:iCs/>
        </w:rPr>
      </w:pPr>
      <w:r>
        <w:rPr>
          <w:i/>
          <w:iCs/>
        </w:rPr>
        <w:t>“</w:t>
      </w:r>
      <w:r w:rsidR="003D2C6D" w:rsidRPr="00A817F8">
        <w:rPr>
          <w:i/>
          <w:iCs/>
        </w:rPr>
        <w:t xml:space="preserve">I live at 23 Birchfield </w:t>
      </w:r>
      <w:r w:rsidR="00762E2B" w:rsidRPr="00A817F8">
        <w:rPr>
          <w:i/>
          <w:iCs/>
        </w:rPr>
        <w:t>Crescent, Victoria</w:t>
      </w:r>
      <w:r w:rsidR="003D2C6D" w:rsidRPr="00A817F8">
        <w:rPr>
          <w:i/>
          <w:iCs/>
        </w:rPr>
        <w:t xml:space="preserve"> Park, Cardiff CF5 1AE. Under the Freedom of Information Act and the </w:t>
      </w:r>
      <w:r w:rsidR="00BA26DE" w:rsidRPr="00A817F8">
        <w:rPr>
          <w:i/>
          <w:iCs/>
        </w:rPr>
        <w:t>FUTURE Generations</w:t>
      </w:r>
      <w:r w:rsidR="003D2C6D" w:rsidRPr="00A817F8">
        <w:rPr>
          <w:i/>
          <w:iCs/>
        </w:rPr>
        <w:t xml:space="preserve"> Act 2015 I am writing to complain about TFW. </w:t>
      </w:r>
    </w:p>
    <w:p w14:paraId="3071B3F5" w14:textId="77777777" w:rsidR="00A16CF1" w:rsidRDefault="00A16CF1" w:rsidP="003D2C6D">
      <w:pPr>
        <w:pStyle w:val="NoSpacing"/>
        <w:rPr>
          <w:i/>
          <w:iCs/>
          <w:u w:val="single"/>
        </w:rPr>
      </w:pPr>
    </w:p>
    <w:p w14:paraId="51966CDE" w14:textId="7CEA1047" w:rsidR="003D2C6D" w:rsidRPr="00A817F8" w:rsidRDefault="003D2C6D" w:rsidP="003D2C6D">
      <w:pPr>
        <w:pStyle w:val="NoSpacing"/>
        <w:rPr>
          <w:i/>
          <w:iCs/>
        </w:rPr>
      </w:pPr>
      <w:r w:rsidRPr="0004247A">
        <w:rPr>
          <w:i/>
          <w:iCs/>
        </w:rPr>
        <w:t>Concerning the electrifying</w:t>
      </w:r>
      <w:r w:rsidRPr="00A817F8">
        <w:rPr>
          <w:i/>
          <w:iCs/>
        </w:rPr>
        <w:t xml:space="preserve"> the track, this is better environmentally. In April the workers during nesting season, cut a lot of trees on the embankment at the back of our house.</w:t>
      </w:r>
      <w:r w:rsidR="00A16CF1">
        <w:rPr>
          <w:i/>
          <w:iCs/>
        </w:rPr>
        <w:t xml:space="preserve"> </w:t>
      </w:r>
      <w:r w:rsidRPr="00A817F8">
        <w:rPr>
          <w:i/>
          <w:iCs/>
        </w:rPr>
        <w:t xml:space="preserve">The </w:t>
      </w:r>
      <w:r w:rsidR="00A16CF1" w:rsidRPr="00A817F8">
        <w:rPr>
          <w:i/>
          <w:iCs/>
        </w:rPr>
        <w:t>ecologist</w:t>
      </w:r>
      <w:r w:rsidRPr="00A817F8">
        <w:rPr>
          <w:i/>
          <w:iCs/>
        </w:rPr>
        <w:t xml:space="preserve"> was there, still they took whole trees away and made a real </w:t>
      </w:r>
      <w:proofErr w:type="spellStart"/>
      <w:r w:rsidRPr="00A817F8">
        <w:rPr>
          <w:i/>
          <w:iCs/>
        </w:rPr>
        <w:t>hachette</w:t>
      </w:r>
      <w:proofErr w:type="spellEnd"/>
      <w:r w:rsidRPr="00A817F8">
        <w:rPr>
          <w:i/>
          <w:iCs/>
        </w:rPr>
        <w:t xml:space="preserve"> job of pruning them.</w:t>
      </w:r>
      <w:r w:rsidR="00A16CF1">
        <w:rPr>
          <w:i/>
          <w:iCs/>
        </w:rPr>
        <w:t xml:space="preserve"> </w:t>
      </w:r>
      <w:r w:rsidRPr="00A817F8">
        <w:rPr>
          <w:i/>
          <w:iCs/>
        </w:rPr>
        <w:t>I went to talk to them, there were baby bluetit chicks on the ground fallen from their nests due to tree felling, rooks and crows disturbed by the works.</w:t>
      </w:r>
      <w:r w:rsidR="00A16CF1">
        <w:rPr>
          <w:i/>
          <w:iCs/>
        </w:rPr>
        <w:t xml:space="preserve"> </w:t>
      </w:r>
      <w:r w:rsidRPr="00A817F8">
        <w:rPr>
          <w:i/>
          <w:iCs/>
        </w:rPr>
        <w:t>In September a neighbour tells me the intention is to put a fence up and totally remove all the trees and bracken. They also told me TFW will not be replacing the trees with saplings.</w:t>
      </w:r>
    </w:p>
    <w:p w14:paraId="05D06021" w14:textId="77777777" w:rsidR="00A16CF1" w:rsidRDefault="00A16CF1" w:rsidP="003D2C6D">
      <w:pPr>
        <w:pStyle w:val="NoSpacing"/>
        <w:rPr>
          <w:i/>
          <w:iCs/>
        </w:rPr>
      </w:pPr>
    </w:p>
    <w:p w14:paraId="12DB5F83" w14:textId="7F552105" w:rsidR="003D2C6D" w:rsidRDefault="003D2C6D" w:rsidP="003D2C6D">
      <w:pPr>
        <w:pStyle w:val="NoSpacing"/>
        <w:rPr>
          <w:i/>
          <w:iCs/>
        </w:rPr>
      </w:pPr>
      <w:r w:rsidRPr="00A817F8">
        <w:rPr>
          <w:i/>
          <w:iCs/>
        </w:rPr>
        <w:t xml:space="preserve">What I want to know have TfW done an environment impact assessment </w:t>
      </w:r>
      <w:r w:rsidR="00086850">
        <w:rPr>
          <w:b/>
          <w:bCs/>
        </w:rPr>
        <w:t>[Q1]</w:t>
      </w:r>
      <w:r w:rsidR="00086850">
        <w:rPr>
          <w:i/>
          <w:iCs/>
        </w:rPr>
        <w:t xml:space="preserve"> </w:t>
      </w:r>
      <w:r w:rsidRPr="00A817F8">
        <w:rPr>
          <w:i/>
          <w:iCs/>
        </w:rPr>
        <w:t xml:space="preserve">and consulted their neighbours us on </w:t>
      </w:r>
      <w:r w:rsidR="008645F3" w:rsidRPr="00A817F8">
        <w:rPr>
          <w:i/>
          <w:iCs/>
        </w:rPr>
        <w:t>Birchfield, Fairfield</w:t>
      </w:r>
      <w:r w:rsidRPr="00A817F8">
        <w:rPr>
          <w:i/>
          <w:iCs/>
        </w:rPr>
        <w:t xml:space="preserve"> and Cowbridge road, because I've not been told</w:t>
      </w:r>
      <w:r w:rsidR="00A16CF1">
        <w:t xml:space="preserve"> </w:t>
      </w:r>
      <w:r w:rsidR="00A16CF1">
        <w:rPr>
          <w:b/>
          <w:bCs/>
        </w:rPr>
        <w:t>[Q</w:t>
      </w:r>
      <w:r w:rsidR="003125D0">
        <w:rPr>
          <w:b/>
          <w:bCs/>
        </w:rPr>
        <w:t>2</w:t>
      </w:r>
      <w:r w:rsidR="00A16CF1">
        <w:rPr>
          <w:b/>
          <w:bCs/>
        </w:rPr>
        <w:t>]</w:t>
      </w:r>
      <w:r w:rsidRPr="00A817F8">
        <w:rPr>
          <w:i/>
          <w:iCs/>
        </w:rPr>
        <w:t>.</w:t>
      </w:r>
    </w:p>
    <w:p w14:paraId="4452E940" w14:textId="77777777" w:rsidR="00A16CF1" w:rsidRPr="00A817F8" w:rsidRDefault="00A16CF1" w:rsidP="003D2C6D">
      <w:pPr>
        <w:pStyle w:val="NoSpacing"/>
        <w:rPr>
          <w:i/>
          <w:iCs/>
        </w:rPr>
      </w:pPr>
    </w:p>
    <w:p w14:paraId="04EBD66C" w14:textId="181057F2" w:rsidR="003D2C6D" w:rsidRDefault="003D2C6D" w:rsidP="003D2C6D">
      <w:pPr>
        <w:pStyle w:val="NoSpacing"/>
        <w:rPr>
          <w:i/>
          <w:iCs/>
        </w:rPr>
      </w:pPr>
      <w:r w:rsidRPr="00A817F8">
        <w:rPr>
          <w:i/>
          <w:iCs/>
        </w:rPr>
        <w:t xml:space="preserve">The land behind us supports trees, bracken which in turn supports </w:t>
      </w:r>
      <w:r w:rsidR="008645F3" w:rsidRPr="00A817F8">
        <w:rPr>
          <w:i/>
          <w:iCs/>
        </w:rPr>
        <w:t xml:space="preserve">wildlife, </w:t>
      </w:r>
      <w:r w:rsidR="00BA26DE" w:rsidRPr="00A817F8">
        <w:rPr>
          <w:i/>
          <w:iCs/>
        </w:rPr>
        <w:t>supports foxes</w:t>
      </w:r>
      <w:r w:rsidRPr="00A817F8">
        <w:rPr>
          <w:i/>
          <w:iCs/>
        </w:rPr>
        <w:t xml:space="preserve">, </w:t>
      </w:r>
      <w:r w:rsidR="00BA26DE" w:rsidRPr="00A817F8">
        <w:rPr>
          <w:i/>
          <w:iCs/>
        </w:rPr>
        <w:t>hedgehogs, voles</w:t>
      </w:r>
      <w:r w:rsidRPr="00A817F8">
        <w:rPr>
          <w:i/>
          <w:iCs/>
        </w:rPr>
        <w:t xml:space="preserve">, </w:t>
      </w:r>
      <w:r w:rsidR="00BA26DE" w:rsidRPr="00A817F8">
        <w:rPr>
          <w:i/>
          <w:iCs/>
        </w:rPr>
        <w:t>shrews, black</w:t>
      </w:r>
      <w:r w:rsidRPr="00A817F8">
        <w:rPr>
          <w:i/>
          <w:iCs/>
        </w:rPr>
        <w:t xml:space="preserve"> birds, wood pigeons, Carrion birds , rooks, crows, magpies, Jay's, Robin, blue tits, great tits, long tail tits , finches, sparrows,  starlings , seagulls all of these have been reduced in numbers due to over population and infrastructure works which encroach on their space and environment.</w:t>
      </w:r>
    </w:p>
    <w:p w14:paraId="5D3C3A63" w14:textId="77777777" w:rsidR="0004247A" w:rsidRPr="00A817F8" w:rsidRDefault="0004247A" w:rsidP="003D2C6D">
      <w:pPr>
        <w:pStyle w:val="NoSpacing"/>
        <w:rPr>
          <w:i/>
          <w:iCs/>
        </w:rPr>
      </w:pPr>
    </w:p>
    <w:p w14:paraId="6127A5A0" w14:textId="6CD42E25" w:rsidR="003D2C6D" w:rsidRPr="00A817F8" w:rsidRDefault="003D2C6D" w:rsidP="003D2C6D">
      <w:pPr>
        <w:pStyle w:val="NoSpacing"/>
        <w:rPr>
          <w:i/>
          <w:iCs/>
        </w:rPr>
      </w:pPr>
      <w:r w:rsidRPr="00A817F8">
        <w:rPr>
          <w:i/>
          <w:iCs/>
        </w:rPr>
        <w:t>My second complaint is TfW working in the middle of the night.</w:t>
      </w:r>
      <w:r w:rsidR="0004247A">
        <w:rPr>
          <w:i/>
          <w:iCs/>
        </w:rPr>
        <w:t xml:space="preserve"> </w:t>
      </w:r>
      <w:r w:rsidRPr="00A817F8">
        <w:rPr>
          <w:i/>
          <w:iCs/>
        </w:rPr>
        <w:t>Last night 5 August 2022, TfW worked on the railway line from12am until gone 3am. This has been going on for some time now months, men working in the night on the L frame. Last night the noise was unbearable from the engine that sounded like it was drilling into the ground directly outside my property for over 3 hours. When the cola train moved the men were loud, laughing</w:t>
      </w:r>
      <w:r w:rsidR="000B4AA0">
        <w:rPr>
          <w:i/>
          <w:iCs/>
        </w:rPr>
        <w:t>,</w:t>
      </w:r>
      <w:r w:rsidRPr="00A817F8">
        <w:rPr>
          <w:i/>
          <w:iCs/>
        </w:rPr>
        <w:t xml:space="preserve"> </w:t>
      </w:r>
      <w:r w:rsidR="00F726AB" w:rsidRPr="00A817F8">
        <w:rPr>
          <w:i/>
          <w:iCs/>
        </w:rPr>
        <w:t>swearing, light</w:t>
      </w:r>
      <w:r w:rsidRPr="00A817F8">
        <w:rPr>
          <w:i/>
          <w:iCs/>
        </w:rPr>
        <w:t xml:space="preserve"> pollution. The L frame is directly outside my house, if you need to work on it do it on the weekend</w:t>
      </w:r>
      <w:r w:rsidR="00086850">
        <w:rPr>
          <w:i/>
          <w:iCs/>
        </w:rPr>
        <w:t xml:space="preserve"> </w:t>
      </w:r>
      <w:r w:rsidR="00086850">
        <w:rPr>
          <w:b/>
          <w:bCs/>
        </w:rPr>
        <w:t>[Q</w:t>
      </w:r>
      <w:r w:rsidR="003125D0">
        <w:rPr>
          <w:b/>
          <w:bCs/>
        </w:rPr>
        <w:t>3</w:t>
      </w:r>
      <w:r w:rsidR="00086850">
        <w:rPr>
          <w:b/>
          <w:bCs/>
        </w:rPr>
        <w:t>]</w:t>
      </w:r>
      <w:r w:rsidRPr="00A817F8">
        <w:rPr>
          <w:i/>
          <w:iCs/>
        </w:rPr>
        <w:t>.</w:t>
      </w:r>
    </w:p>
    <w:p w14:paraId="3EC601DC" w14:textId="77777777" w:rsidR="000B4AA0" w:rsidRDefault="000B4AA0" w:rsidP="003D2C6D">
      <w:pPr>
        <w:pStyle w:val="NoSpacing"/>
        <w:rPr>
          <w:i/>
          <w:iCs/>
        </w:rPr>
      </w:pPr>
    </w:p>
    <w:p w14:paraId="4909D779" w14:textId="5A31ACFB" w:rsidR="003D2C6D" w:rsidRPr="00A817F8" w:rsidRDefault="003D2C6D" w:rsidP="003D2C6D">
      <w:pPr>
        <w:pStyle w:val="NoSpacing"/>
        <w:rPr>
          <w:i/>
          <w:iCs/>
        </w:rPr>
      </w:pPr>
      <w:r w:rsidRPr="00A817F8">
        <w:rPr>
          <w:i/>
          <w:iCs/>
        </w:rPr>
        <w:t xml:space="preserve">I have worked for the NHS 36 years as a nurse and in public </w:t>
      </w:r>
      <w:r w:rsidR="00F726AB" w:rsidRPr="00A817F8">
        <w:rPr>
          <w:i/>
          <w:iCs/>
        </w:rPr>
        <w:t>health, I</w:t>
      </w:r>
      <w:r w:rsidRPr="00A817F8">
        <w:rPr>
          <w:i/>
          <w:iCs/>
        </w:rPr>
        <w:t xml:space="preserve"> am exhausted from the pandemic and do not want to be disturbed so I cannot function in work the next day. The workers will get </w:t>
      </w:r>
      <w:r w:rsidR="00F726AB" w:rsidRPr="00A817F8">
        <w:rPr>
          <w:i/>
          <w:iCs/>
        </w:rPr>
        <w:t>rest,</w:t>
      </w:r>
      <w:r w:rsidRPr="00A817F8">
        <w:rPr>
          <w:i/>
          <w:iCs/>
        </w:rPr>
        <w:t xml:space="preserve"> I do not.</w:t>
      </w:r>
    </w:p>
    <w:p w14:paraId="0786313E" w14:textId="77777777" w:rsidR="00086850" w:rsidRDefault="00086850" w:rsidP="003D2C6D">
      <w:pPr>
        <w:pStyle w:val="NoSpacing"/>
        <w:rPr>
          <w:i/>
          <w:iCs/>
        </w:rPr>
      </w:pPr>
    </w:p>
    <w:p w14:paraId="199C0976" w14:textId="5DE95C3A" w:rsidR="003D2C6D" w:rsidRPr="00A817F8" w:rsidRDefault="003D2C6D" w:rsidP="003D2C6D">
      <w:pPr>
        <w:pStyle w:val="NoSpacing"/>
        <w:rPr>
          <w:i/>
          <w:iCs/>
        </w:rPr>
      </w:pPr>
      <w:r w:rsidRPr="00A817F8">
        <w:rPr>
          <w:i/>
          <w:iCs/>
        </w:rPr>
        <w:t xml:space="preserve">Please could </w:t>
      </w:r>
      <w:r w:rsidR="00F726AB" w:rsidRPr="00A817F8">
        <w:rPr>
          <w:i/>
          <w:iCs/>
        </w:rPr>
        <w:t>I ask</w:t>
      </w:r>
      <w:r w:rsidRPr="00A817F8">
        <w:rPr>
          <w:i/>
          <w:iCs/>
        </w:rPr>
        <w:t xml:space="preserve"> you to do no harm to the environment behind our home</w:t>
      </w:r>
      <w:r w:rsidR="00086850">
        <w:rPr>
          <w:i/>
          <w:iCs/>
        </w:rPr>
        <w:t xml:space="preserve">, </w:t>
      </w:r>
      <w:r w:rsidRPr="00A817F8">
        <w:rPr>
          <w:i/>
          <w:iCs/>
        </w:rPr>
        <w:t>be decent neighbours</w:t>
      </w:r>
      <w:r w:rsidR="00086850">
        <w:rPr>
          <w:i/>
          <w:iCs/>
        </w:rPr>
        <w:t>,</w:t>
      </w:r>
      <w:r w:rsidRPr="00A817F8">
        <w:rPr>
          <w:i/>
          <w:iCs/>
        </w:rPr>
        <w:t xml:space="preserve"> replace trees after they are going to destroy them in </w:t>
      </w:r>
      <w:r w:rsidR="00BA26DE" w:rsidRPr="00A817F8">
        <w:rPr>
          <w:i/>
          <w:iCs/>
        </w:rPr>
        <w:t>September</w:t>
      </w:r>
      <w:r w:rsidR="00086850">
        <w:rPr>
          <w:i/>
          <w:iCs/>
        </w:rPr>
        <w:t>.</w:t>
      </w:r>
      <w:r w:rsidR="00BA26DE" w:rsidRPr="00A817F8">
        <w:rPr>
          <w:i/>
          <w:iCs/>
        </w:rPr>
        <w:t xml:space="preserve"> I</w:t>
      </w:r>
      <w:r w:rsidRPr="00A817F8">
        <w:rPr>
          <w:i/>
          <w:iCs/>
        </w:rPr>
        <w:t xml:space="preserve"> would like to see an impact assessment on this like they did for the Newport levels</w:t>
      </w:r>
      <w:r w:rsidR="00086850">
        <w:rPr>
          <w:i/>
          <w:iCs/>
        </w:rPr>
        <w:t xml:space="preserve"> </w:t>
      </w:r>
      <w:r w:rsidR="00086850">
        <w:rPr>
          <w:b/>
          <w:bCs/>
        </w:rPr>
        <w:t>[Q1]</w:t>
      </w:r>
      <w:r w:rsidRPr="00A817F8">
        <w:rPr>
          <w:i/>
          <w:iCs/>
        </w:rPr>
        <w:t>.</w:t>
      </w:r>
    </w:p>
    <w:p w14:paraId="7EDDF5A7" w14:textId="77777777" w:rsidR="00086850" w:rsidRDefault="00086850" w:rsidP="003D2C6D">
      <w:pPr>
        <w:pStyle w:val="NoSpacing"/>
        <w:rPr>
          <w:i/>
          <w:iCs/>
        </w:rPr>
      </w:pPr>
    </w:p>
    <w:p w14:paraId="1223B8CE" w14:textId="4D20D025" w:rsidR="003D2C6D" w:rsidRPr="00A817F8" w:rsidRDefault="003D2C6D" w:rsidP="003D2C6D">
      <w:pPr>
        <w:pStyle w:val="NoSpacing"/>
        <w:rPr>
          <w:i/>
          <w:iCs/>
        </w:rPr>
      </w:pPr>
      <w:r w:rsidRPr="00A817F8">
        <w:rPr>
          <w:i/>
          <w:iCs/>
        </w:rPr>
        <w:t>Work in the day not in the middle of the night.</w:t>
      </w:r>
    </w:p>
    <w:p w14:paraId="7F756E81" w14:textId="1B433201" w:rsidR="003D2C6D" w:rsidRDefault="003D2C6D" w:rsidP="003D2C6D">
      <w:pPr>
        <w:pStyle w:val="NoSpacing"/>
        <w:rPr>
          <w:i/>
          <w:iCs/>
        </w:rPr>
      </w:pPr>
      <w:r w:rsidRPr="00A817F8">
        <w:rPr>
          <w:i/>
          <w:iCs/>
        </w:rPr>
        <w:t xml:space="preserve">Secondly can </w:t>
      </w:r>
      <w:r w:rsidR="00F726AB" w:rsidRPr="00A817F8">
        <w:rPr>
          <w:i/>
          <w:iCs/>
        </w:rPr>
        <w:t>I ask</w:t>
      </w:r>
      <w:r w:rsidRPr="00A817F8">
        <w:rPr>
          <w:i/>
          <w:iCs/>
        </w:rPr>
        <w:t xml:space="preserve"> TfW to work on the weekends the noise is horrific</w:t>
      </w:r>
      <w:r w:rsidR="00086850">
        <w:rPr>
          <w:i/>
          <w:iCs/>
        </w:rPr>
        <w:t xml:space="preserve"> </w:t>
      </w:r>
      <w:r w:rsidR="00086850">
        <w:rPr>
          <w:b/>
          <w:bCs/>
        </w:rPr>
        <w:t>[Q</w:t>
      </w:r>
      <w:r w:rsidR="003125D0">
        <w:rPr>
          <w:b/>
          <w:bCs/>
        </w:rPr>
        <w:t>3</w:t>
      </w:r>
      <w:r w:rsidR="00086850">
        <w:rPr>
          <w:b/>
          <w:bCs/>
        </w:rPr>
        <w:t>]</w:t>
      </w:r>
      <w:r w:rsidRPr="00A817F8">
        <w:rPr>
          <w:i/>
          <w:iCs/>
        </w:rPr>
        <w:t>.</w:t>
      </w:r>
    </w:p>
    <w:p w14:paraId="0A9D950A" w14:textId="77777777" w:rsidR="00086850" w:rsidRDefault="00086850" w:rsidP="003D2C6D">
      <w:pPr>
        <w:pStyle w:val="NoSpacing"/>
        <w:rPr>
          <w:i/>
          <w:iCs/>
        </w:rPr>
      </w:pPr>
    </w:p>
    <w:p w14:paraId="652A0973" w14:textId="77777777" w:rsidR="00086850" w:rsidRDefault="00086850" w:rsidP="003D2C6D">
      <w:pPr>
        <w:pStyle w:val="NoSpacing"/>
        <w:rPr>
          <w:i/>
          <w:iCs/>
        </w:rPr>
      </w:pPr>
    </w:p>
    <w:p w14:paraId="1E1D5FCD" w14:textId="69F20C10" w:rsidR="00086850" w:rsidRPr="00086850" w:rsidRDefault="00086850" w:rsidP="003D2C6D">
      <w:pPr>
        <w:pStyle w:val="NoSpacing"/>
        <w:rPr>
          <w:b/>
          <w:bCs/>
        </w:rPr>
      </w:pPr>
      <w:r>
        <w:rPr>
          <w:b/>
          <w:bCs/>
        </w:rPr>
        <w:t>[Cont’d]</w:t>
      </w:r>
    </w:p>
    <w:p w14:paraId="3295CF38" w14:textId="77777777" w:rsidR="0055612A" w:rsidRPr="0055612A" w:rsidRDefault="0055612A" w:rsidP="0055612A">
      <w:pPr>
        <w:pStyle w:val="NoSpacing"/>
        <w:rPr>
          <w:rFonts w:eastAsia="Times New Roman"/>
          <w:i/>
          <w:iCs/>
        </w:rPr>
      </w:pPr>
    </w:p>
    <w:p w14:paraId="15ED23A7" w14:textId="77777777" w:rsidR="006E1C29" w:rsidRDefault="006E1C29" w:rsidP="00862A2B">
      <w:pPr>
        <w:rPr>
          <w:b/>
          <w:bCs/>
        </w:rPr>
      </w:pPr>
    </w:p>
    <w:p w14:paraId="6ECAF6BB" w14:textId="17BBAD1E" w:rsidR="00CE26E1" w:rsidRPr="00996691" w:rsidRDefault="00E0592C" w:rsidP="00862A2B">
      <w:pPr>
        <w:rPr>
          <w:b/>
          <w:bCs/>
        </w:rPr>
      </w:pPr>
      <w:r w:rsidRPr="00996691">
        <w:rPr>
          <w:b/>
          <w:bCs/>
        </w:rPr>
        <w:t>Having reviewed your questions, we are able to provide the following information</w:t>
      </w:r>
      <w:r w:rsidR="00CE26E1" w:rsidRPr="00996691">
        <w:rPr>
          <w:b/>
          <w:bCs/>
        </w:rPr>
        <w:t xml:space="preserve">: </w:t>
      </w:r>
    </w:p>
    <w:p w14:paraId="2103AB1D" w14:textId="4C2EDBDA" w:rsidR="003B3555" w:rsidRPr="00D262A1" w:rsidRDefault="00E1050E" w:rsidP="00BB7172">
      <w:pPr>
        <w:pStyle w:val="ListParagraph"/>
        <w:numPr>
          <w:ilvl w:val="0"/>
          <w:numId w:val="21"/>
        </w:numPr>
        <w:ind w:left="0"/>
        <w:rPr>
          <w:rStyle w:val="normaltextrun"/>
          <w:i/>
          <w:iCs/>
          <w:color w:val="000000"/>
          <w:shd w:val="clear" w:color="auto" w:fill="FFFFFF"/>
        </w:rPr>
      </w:pPr>
      <w:r>
        <w:t>TfW</w:t>
      </w:r>
      <w:r w:rsidR="005B3C39">
        <w:t xml:space="preserve"> appointed </w:t>
      </w:r>
      <w:r w:rsidR="00CD28C8">
        <w:t xml:space="preserve">an </w:t>
      </w:r>
      <w:r w:rsidR="005B3C39">
        <w:t>external contractor</w:t>
      </w:r>
      <w:r w:rsidR="00CD28C8">
        <w:t xml:space="preserve">, Mott McDonald, </w:t>
      </w:r>
      <w:r w:rsidR="00A532DD">
        <w:t xml:space="preserve">to determine whether an Environment Impact Assessment (EIA) was required for the work in question under the </w:t>
      </w:r>
      <w:r w:rsidR="00C22699" w:rsidRPr="00FD6E43">
        <w:rPr>
          <w:rFonts w:eastAsia="Times New Roman"/>
          <w:lang w:eastAsia="en-GB"/>
        </w:rPr>
        <w:t>Town and Country Planning (Wales) Regulations 2017</w:t>
      </w:r>
      <w:r w:rsidR="00C22699">
        <w:rPr>
          <w:rFonts w:eastAsia="Times New Roman"/>
          <w:lang w:eastAsia="en-GB"/>
        </w:rPr>
        <w:t xml:space="preserve">. </w:t>
      </w:r>
      <w:r w:rsidR="00514C20">
        <w:rPr>
          <w:rFonts w:eastAsia="Times New Roman"/>
          <w:lang w:eastAsia="en-GB"/>
        </w:rPr>
        <w:t>The assessment that followed</w:t>
      </w:r>
      <w:r w:rsidR="0021361D">
        <w:rPr>
          <w:rFonts w:eastAsia="Times New Roman"/>
          <w:lang w:eastAsia="en-GB"/>
        </w:rPr>
        <w:t xml:space="preserve"> determined </w:t>
      </w:r>
      <w:r w:rsidR="00514C20">
        <w:rPr>
          <w:rFonts w:eastAsia="Times New Roman"/>
          <w:lang w:eastAsia="en-GB"/>
        </w:rPr>
        <w:t xml:space="preserve">that </w:t>
      </w:r>
      <w:r w:rsidR="0021361D">
        <w:rPr>
          <w:rFonts w:eastAsia="Times New Roman"/>
          <w:lang w:eastAsia="en-GB"/>
        </w:rPr>
        <w:t xml:space="preserve">than </w:t>
      </w:r>
      <w:r w:rsidR="003125D0" w:rsidRPr="00E4151C">
        <w:t xml:space="preserve">an </w:t>
      </w:r>
      <w:r w:rsidR="00DE2102">
        <w:t>EIA</w:t>
      </w:r>
      <w:r w:rsidR="003125D0" w:rsidRPr="00E4151C">
        <w:t xml:space="preserve"> was not required</w:t>
      </w:r>
      <w:r w:rsidR="00DE2102">
        <w:t xml:space="preserve"> for this wor</w:t>
      </w:r>
      <w:r w:rsidR="000F1C37">
        <w:t>k</w:t>
      </w:r>
      <w:r w:rsidR="003125D0" w:rsidRPr="00E4151C">
        <w:t xml:space="preserve">. However, </w:t>
      </w:r>
      <w:r w:rsidR="00A622AC">
        <w:t xml:space="preserve">numerous </w:t>
      </w:r>
      <w:r w:rsidR="003125D0" w:rsidRPr="000A0E03">
        <w:rPr>
          <w:u w:val="single"/>
        </w:rPr>
        <w:t>ecological</w:t>
      </w:r>
      <w:r w:rsidR="003125D0" w:rsidRPr="00E4151C">
        <w:t xml:space="preserve"> surveys and impact assessments </w:t>
      </w:r>
      <w:r w:rsidR="000F1C37">
        <w:t>were</w:t>
      </w:r>
      <w:r w:rsidR="003125D0" w:rsidRPr="00E4151C">
        <w:t xml:space="preserve"> undertaken prior to works</w:t>
      </w:r>
      <w:r w:rsidR="00B204C2">
        <w:t xml:space="preserve"> commencing </w:t>
      </w:r>
      <w:r w:rsidR="002022E7">
        <w:t xml:space="preserve">to ensure </w:t>
      </w:r>
      <w:r w:rsidR="003125D0" w:rsidRPr="00E4151C">
        <w:t>the impact of this work</w:t>
      </w:r>
      <w:r w:rsidR="00832887">
        <w:t xml:space="preserve"> is understood</w:t>
      </w:r>
      <w:r w:rsidR="003125D0" w:rsidRPr="00E4151C">
        <w:t>, and if</w:t>
      </w:r>
      <w:r w:rsidR="007A338F">
        <w:t>/</w:t>
      </w:r>
      <w:r w:rsidR="003125D0" w:rsidRPr="00E4151C">
        <w:t>where</w:t>
      </w:r>
      <w:r w:rsidR="007A338F">
        <w:t>/</w:t>
      </w:r>
      <w:r w:rsidR="003125D0" w:rsidRPr="00E4151C">
        <w:t>what mitigation is required. We implement a range of measures to protect wildlife during and following works</w:t>
      </w:r>
      <w:r w:rsidR="006F089D">
        <w:t xml:space="preserve">; </w:t>
      </w:r>
      <w:r w:rsidR="003125D0" w:rsidRPr="00E4151C">
        <w:t>includ</w:t>
      </w:r>
      <w:r w:rsidR="00D03A39">
        <w:t>ing</w:t>
      </w:r>
      <w:r w:rsidR="003125D0" w:rsidRPr="00E4151C">
        <w:t>, where required, securing relevant licences from Natural Resources Wales (NRW) to work in areas with protected species, undertaking ecological pre-checks and supervision (for example, for nesting birds), biosecurity measures to prevent</w:t>
      </w:r>
      <w:r w:rsidR="006F089D">
        <w:t xml:space="preserve"> the spread of</w:t>
      </w:r>
      <w:r w:rsidR="003125D0" w:rsidRPr="00E4151C">
        <w:t xml:space="preserve"> invasive species</w:t>
      </w:r>
      <w:r w:rsidR="006F089D">
        <w:t xml:space="preserve">, </w:t>
      </w:r>
      <w:r w:rsidR="003125D0" w:rsidRPr="00E4151C">
        <w:t>and long-term mitigation for species such as bats</w:t>
      </w:r>
      <w:r w:rsidR="006F089D">
        <w:t xml:space="preserve"> (</w:t>
      </w:r>
      <w:r w:rsidR="003125D0" w:rsidRPr="00E4151C">
        <w:t>where we are creating and enhancing additional areas of habitat</w:t>
      </w:r>
      <w:r w:rsidR="006F089D">
        <w:t>)</w:t>
      </w:r>
      <w:r w:rsidR="003125D0" w:rsidRPr="00E4151C">
        <w:t xml:space="preserve">. </w:t>
      </w:r>
      <w:r w:rsidR="00BB7172" w:rsidRPr="00BB7172">
        <w:rPr>
          <w:rStyle w:val="normaltextrun"/>
          <w:color w:val="000000"/>
          <w:shd w:val="clear" w:color="auto" w:fill="FFFFFF"/>
        </w:rPr>
        <w:t xml:space="preserve">Whilst we do not have an Environmental Impact Assessment to </w:t>
      </w:r>
      <w:r w:rsidR="006F089D">
        <w:rPr>
          <w:rStyle w:val="normaltextrun"/>
          <w:color w:val="000000"/>
          <w:shd w:val="clear" w:color="auto" w:fill="FFFFFF"/>
        </w:rPr>
        <w:t>share with</w:t>
      </w:r>
      <w:r w:rsidR="00BB7172" w:rsidRPr="00BB7172">
        <w:rPr>
          <w:rStyle w:val="normaltextrun"/>
          <w:color w:val="000000"/>
          <w:shd w:val="clear" w:color="auto" w:fill="FFFFFF"/>
        </w:rPr>
        <w:t xml:space="preserve"> you for the reasons outlined above, if you would like to request copies of the ecological surveys, we can send them to you. It should be noted that these surveys are numerous and large in size, and with a significant amount technical information.</w:t>
      </w:r>
    </w:p>
    <w:p w14:paraId="5B2B8447" w14:textId="77777777" w:rsidR="00BB7172" w:rsidRPr="00BB7172" w:rsidRDefault="00BB7172" w:rsidP="00BB7172">
      <w:pPr>
        <w:pStyle w:val="ListParagraph"/>
        <w:ind w:left="0"/>
        <w:rPr>
          <w:i/>
          <w:iCs/>
          <w:color w:val="000000"/>
          <w:shd w:val="clear" w:color="auto" w:fill="FFFFFF"/>
        </w:rPr>
      </w:pPr>
    </w:p>
    <w:p w14:paraId="18E10F47" w14:textId="3CD498BC" w:rsidR="003B3555" w:rsidRPr="003B3555" w:rsidRDefault="00060B74" w:rsidP="003B3555">
      <w:pPr>
        <w:pStyle w:val="ListParagraph"/>
        <w:numPr>
          <w:ilvl w:val="0"/>
          <w:numId w:val="21"/>
        </w:numPr>
        <w:ind w:left="0"/>
        <w:rPr>
          <w:i/>
          <w:iCs/>
        </w:rPr>
      </w:pPr>
      <w:r>
        <w:t xml:space="preserve">A letter </w:t>
      </w:r>
      <w:r w:rsidR="00E41EB5">
        <w:t>was posted to households on both Birchfield and Fairfield in January</w:t>
      </w:r>
      <w:r w:rsidR="00B36288">
        <w:t xml:space="preserve"> 2022</w:t>
      </w:r>
      <w:r w:rsidR="00E41EB5">
        <w:t xml:space="preserve"> </w:t>
      </w:r>
      <w:r w:rsidR="00023E82">
        <w:t xml:space="preserve">detailing the upcoming vegetation management works. Please see attached a copy of this letter.  </w:t>
      </w:r>
      <w:r w:rsidR="004E6C1A">
        <w:t>Signposting to further</w:t>
      </w:r>
      <w:r w:rsidR="00D7386E">
        <w:t xml:space="preserve"> information </w:t>
      </w:r>
      <w:r w:rsidR="004E6C1A">
        <w:t>was</w:t>
      </w:r>
      <w:r w:rsidR="00D7386E">
        <w:t xml:space="preserve"> included in the letter</w:t>
      </w:r>
      <w:r w:rsidR="00B36288">
        <w:t>,</w:t>
      </w:r>
      <w:r w:rsidR="00D7386E">
        <w:t xml:space="preserve"> as </w:t>
      </w:r>
      <w:r w:rsidR="004E6C1A">
        <w:t>were</w:t>
      </w:r>
      <w:r w:rsidR="00D7386E">
        <w:t xml:space="preserve"> relevant contact details. </w:t>
      </w:r>
      <w:r w:rsidR="00E77DEA">
        <w:t xml:space="preserve">A further letter </w:t>
      </w:r>
      <w:r w:rsidR="000772EC">
        <w:t>was sent again to residents on Birchfield and Fairfield in June 2022</w:t>
      </w:r>
      <w:r w:rsidR="004E6C1A">
        <w:t>,</w:t>
      </w:r>
      <w:r w:rsidR="000772EC">
        <w:t xml:space="preserve"> with some further details of the local work being carried out </w:t>
      </w:r>
      <w:r w:rsidR="0024227F">
        <w:t>as part of</w:t>
      </w:r>
      <w:r w:rsidR="000772EC">
        <w:t xml:space="preserve"> the development of the South Wales Metro.  </w:t>
      </w:r>
      <w:r w:rsidR="00D33456">
        <w:t>Again,</w:t>
      </w:r>
      <w:r w:rsidR="000772EC">
        <w:t xml:space="preserve"> a copy of this letter is attached. </w:t>
      </w:r>
      <w:r w:rsidR="00DC1979">
        <w:t xml:space="preserve">These letters were not sent to the majority of households on Cowbridge Road as they fell outside of the </w:t>
      </w:r>
      <w:r w:rsidR="00D33456">
        <w:t>200-metre</w:t>
      </w:r>
      <w:r w:rsidR="00DC1979">
        <w:t xml:space="preserve"> zone </w:t>
      </w:r>
      <w:r w:rsidR="00CE2789">
        <w:t>of the works.</w:t>
      </w:r>
    </w:p>
    <w:p w14:paraId="0D13D12A" w14:textId="77777777" w:rsidR="003B3555" w:rsidRDefault="003B3555" w:rsidP="003B3555">
      <w:pPr>
        <w:pStyle w:val="ListParagraph"/>
      </w:pPr>
    </w:p>
    <w:p w14:paraId="52D6C416" w14:textId="693D1AB0" w:rsidR="00641CB2" w:rsidRPr="003C62C3" w:rsidRDefault="00641CB2" w:rsidP="003B3555">
      <w:pPr>
        <w:pStyle w:val="ListParagraph"/>
        <w:numPr>
          <w:ilvl w:val="0"/>
          <w:numId w:val="21"/>
        </w:numPr>
        <w:ind w:left="0"/>
        <w:rPr>
          <w:i/>
          <w:iCs/>
        </w:rPr>
      </w:pPr>
      <w:r w:rsidRPr="00641CB2">
        <w:t>Regarding working patterns, what’s most important to us is that we</w:t>
      </w:r>
      <w:r w:rsidR="008510B0">
        <w:t xml:space="preserve"> a</w:t>
      </w:r>
      <w:r w:rsidRPr="00641CB2">
        <w:t>re able to work safely. This means sometimes working at night, on weekends</w:t>
      </w:r>
      <w:r w:rsidR="003330A4">
        <w:t>,</w:t>
      </w:r>
      <w:r w:rsidRPr="00641CB2">
        <w:t xml:space="preserve"> or when lines are closed, and trains are not running. Work on the railway can be noisy and late at night. While we do our best to keep noise and disruption to a minimum, we understand that it can be disruptive. We ask our teams to make sure that any noisy equipment is not left idle, so that they</w:t>
      </w:r>
      <w:r w:rsidR="00D74094">
        <w:t xml:space="preserve"> are </w:t>
      </w:r>
      <w:r w:rsidRPr="00641CB2">
        <w:t>only working when necessary</w:t>
      </w:r>
      <w:r w:rsidR="00D74094">
        <w:t>,</w:t>
      </w:r>
      <w:r w:rsidRPr="00641CB2">
        <w:t xml:space="preserve"> </w:t>
      </w:r>
      <w:r w:rsidR="00D74094">
        <w:t>whilst</w:t>
      </w:r>
      <w:r w:rsidRPr="00641CB2">
        <w:t xml:space="preserve"> we</w:t>
      </w:r>
      <w:r w:rsidR="00D74094">
        <w:t xml:space="preserve"> are</w:t>
      </w:r>
      <w:r w:rsidRPr="00641CB2">
        <w:t xml:space="preserve"> using electric tools on the network where we can, which are less noisy. Our teams are also asked to keep noise to a minimum, to be respectful to residents near their working sites and to communicate sensitively.</w:t>
      </w:r>
      <w:r w:rsidR="00BE3846">
        <w:t xml:space="preserve"> </w:t>
      </w:r>
    </w:p>
    <w:p w14:paraId="53CCD91A" w14:textId="77777777" w:rsidR="003C62C3" w:rsidRPr="003C62C3" w:rsidRDefault="003C62C3" w:rsidP="003C62C3">
      <w:pPr>
        <w:pStyle w:val="ListParagraph"/>
        <w:rPr>
          <w:i/>
          <w:iCs/>
        </w:rPr>
      </w:pPr>
    </w:p>
    <w:p w14:paraId="6AAB9700" w14:textId="031223F0" w:rsidR="003C62C3" w:rsidRPr="003B3555" w:rsidRDefault="003C62C3" w:rsidP="003C62C3">
      <w:pPr>
        <w:pStyle w:val="ListParagraph"/>
        <w:ind w:left="0"/>
        <w:rPr>
          <w:i/>
          <w:iCs/>
        </w:rPr>
      </w:pPr>
      <w:r w:rsidRPr="00E7790D">
        <w:t xml:space="preserve">If you remain concerned, we encourage you to contact our Stakeholder Engagement team, who engage with our lineside neighbours and may offer further support. They can be contacted here: </w:t>
      </w:r>
      <w:hyperlink r:id="rId10" w:history="1">
        <w:r w:rsidRPr="00206957">
          <w:rPr>
            <w:rStyle w:val="Hyperlink"/>
            <w:rFonts w:cstheme="minorHAnsi"/>
            <w:shd w:val="clear" w:color="auto" w:fill="FFFFFF"/>
          </w:rPr>
          <w:t>engagement@tfw.wales</w:t>
        </w:r>
      </w:hyperlink>
      <w:r>
        <w:rPr>
          <w:rFonts w:cstheme="minorHAnsi"/>
          <w:color w:val="242424"/>
          <w:shd w:val="clear" w:color="auto" w:fill="FFFFFF"/>
        </w:rPr>
        <w:t xml:space="preserve"> </w:t>
      </w:r>
      <w:r w:rsidRPr="00E7790D">
        <w:rPr>
          <w:rFonts w:cstheme="minorHAnsi"/>
          <w:shd w:val="clear" w:color="auto" w:fill="FFFFFF"/>
        </w:rPr>
        <w:t>(please note the</w:t>
      </w:r>
      <w:r w:rsidR="004910E8" w:rsidRPr="00E7790D">
        <w:rPr>
          <w:rFonts w:cstheme="minorHAnsi"/>
          <w:shd w:val="clear" w:color="auto" w:fill="FFFFFF"/>
        </w:rPr>
        <w:t xml:space="preserve"> </w:t>
      </w:r>
      <w:proofErr w:type="spellStart"/>
      <w:r w:rsidR="004910E8" w:rsidRPr="00E7790D">
        <w:rPr>
          <w:rFonts w:cstheme="minorHAnsi"/>
          <w:shd w:val="clear" w:color="auto" w:fill="FFFFFF"/>
        </w:rPr>
        <w:t>the</w:t>
      </w:r>
      <w:proofErr w:type="spellEnd"/>
      <w:r w:rsidRPr="00E7790D">
        <w:rPr>
          <w:rFonts w:cstheme="minorHAnsi"/>
          <w:shd w:val="clear" w:color="auto" w:fill="FFFFFF"/>
        </w:rPr>
        <w:t xml:space="preserve"> Stakeholder Engagement</w:t>
      </w:r>
      <w:r w:rsidR="004910E8" w:rsidRPr="00E7790D">
        <w:rPr>
          <w:rFonts w:cstheme="minorHAnsi"/>
          <w:shd w:val="clear" w:color="auto" w:fill="FFFFFF"/>
        </w:rPr>
        <w:t xml:space="preserve"> team, </w:t>
      </w:r>
      <w:r w:rsidR="000A4BB7">
        <w:rPr>
          <w:rFonts w:cstheme="minorHAnsi"/>
          <w:shd w:val="clear" w:color="auto" w:fill="FFFFFF"/>
        </w:rPr>
        <w:t>and</w:t>
      </w:r>
      <w:r w:rsidR="004910E8" w:rsidRPr="00E7790D">
        <w:rPr>
          <w:rFonts w:cstheme="minorHAnsi"/>
          <w:shd w:val="clear" w:color="auto" w:fill="FFFFFF"/>
        </w:rPr>
        <w:t xml:space="preserve"> the </w:t>
      </w:r>
      <w:r w:rsidRPr="00E7790D">
        <w:rPr>
          <w:rFonts w:cstheme="minorHAnsi"/>
          <w:shd w:val="clear" w:color="auto" w:fill="FFFFFF"/>
        </w:rPr>
        <w:t>F</w:t>
      </w:r>
      <w:r w:rsidR="004910E8" w:rsidRPr="00E7790D">
        <w:rPr>
          <w:rFonts w:cstheme="minorHAnsi"/>
          <w:shd w:val="clear" w:color="auto" w:fill="FFFFFF"/>
        </w:rPr>
        <w:t xml:space="preserve">reedom </w:t>
      </w:r>
      <w:r w:rsidRPr="00E7790D">
        <w:rPr>
          <w:rFonts w:cstheme="minorHAnsi"/>
          <w:shd w:val="clear" w:color="auto" w:fill="FFFFFF"/>
        </w:rPr>
        <w:t>O</w:t>
      </w:r>
      <w:r w:rsidR="004910E8" w:rsidRPr="00E7790D">
        <w:rPr>
          <w:rFonts w:cstheme="minorHAnsi"/>
          <w:shd w:val="clear" w:color="auto" w:fill="FFFFFF"/>
        </w:rPr>
        <w:t xml:space="preserve">f </w:t>
      </w:r>
      <w:r w:rsidRPr="00E7790D">
        <w:rPr>
          <w:rFonts w:cstheme="minorHAnsi"/>
          <w:shd w:val="clear" w:color="auto" w:fill="FFFFFF"/>
        </w:rPr>
        <w:t>I</w:t>
      </w:r>
      <w:r w:rsidR="004910E8" w:rsidRPr="00E7790D">
        <w:rPr>
          <w:rFonts w:cstheme="minorHAnsi"/>
          <w:shd w:val="clear" w:color="auto" w:fill="FFFFFF"/>
        </w:rPr>
        <w:t>nformation</w:t>
      </w:r>
      <w:r w:rsidRPr="00E7790D">
        <w:rPr>
          <w:rFonts w:cstheme="minorHAnsi"/>
          <w:shd w:val="clear" w:color="auto" w:fill="FFFFFF"/>
        </w:rPr>
        <w:t xml:space="preserve"> team</w:t>
      </w:r>
      <w:r w:rsidR="000A4BB7">
        <w:rPr>
          <w:rFonts w:cstheme="minorHAnsi"/>
          <w:shd w:val="clear" w:color="auto" w:fill="FFFFFF"/>
        </w:rPr>
        <w:t>,</w:t>
      </w:r>
      <w:r w:rsidRPr="00E7790D">
        <w:rPr>
          <w:rFonts w:cstheme="minorHAnsi"/>
          <w:shd w:val="clear" w:color="auto" w:fill="FFFFFF"/>
        </w:rPr>
        <w:t xml:space="preserve"> are unable to process complaints).</w:t>
      </w:r>
    </w:p>
    <w:p w14:paraId="1A8C00B6" w14:textId="77777777" w:rsidR="002126BB" w:rsidRPr="007D23A8" w:rsidRDefault="002126BB" w:rsidP="00BA3E65">
      <w:pPr>
        <w:pStyle w:val="ListParagraph"/>
      </w:pPr>
    </w:p>
    <w:p w14:paraId="6BD91A37" w14:textId="77777777" w:rsidR="005F1AC8" w:rsidRDefault="005F1AC8" w:rsidP="002A10C8">
      <w:pPr>
        <w:pStyle w:val="ListParagraph"/>
      </w:pPr>
    </w:p>
    <w:p w14:paraId="34D6C2AC" w14:textId="0D999E7A" w:rsidR="009765D2" w:rsidRPr="00DA67C5" w:rsidRDefault="00E53CC5" w:rsidP="00962DA6">
      <w:pPr>
        <w:spacing w:after="0"/>
      </w:pPr>
      <w:r w:rsidRPr="00DA67C5">
        <w:t>Yours Sincer</w:t>
      </w:r>
      <w:r w:rsidR="009765D2" w:rsidRPr="00DA67C5">
        <w:t>ely,</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sidRPr="006B5E0F">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443A03">
      <w:headerReference w:type="default" r:id="rId15"/>
      <w:footerReference w:type="default" r:id="rId16"/>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1D89" w14:textId="77777777" w:rsidR="00890DF9" w:rsidRDefault="00890DF9" w:rsidP="0029704C">
      <w:pPr>
        <w:spacing w:after="0" w:line="240" w:lineRule="auto"/>
      </w:pPr>
      <w:r>
        <w:separator/>
      </w:r>
    </w:p>
  </w:endnote>
  <w:endnote w:type="continuationSeparator" w:id="0">
    <w:p w14:paraId="7B27336B" w14:textId="77777777" w:rsidR="00890DF9" w:rsidRDefault="00890DF9" w:rsidP="0029704C">
      <w:pPr>
        <w:spacing w:after="0" w:line="240" w:lineRule="auto"/>
      </w:pPr>
      <w:r>
        <w:continuationSeparator/>
      </w:r>
    </w:p>
  </w:endnote>
  <w:endnote w:type="continuationNotice" w:id="1">
    <w:p w14:paraId="73BBF682" w14:textId="77777777" w:rsidR="00890DF9" w:rsidRDefault="00890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3879D4" w14:paraId="6CC4EE78" w14:textId="77777777" w:rsidTr="233879D4">
      <w:tc>
        <w:tcPr>
          <w:tcW w:w="3005" w:type="dxa"/>
        </w:tcPr>
        <w:p w14:paraId="469C7C1C" w14:textId="3A91B922" w:rsidR="233879D4" w:rsidRDefault="233879D4" w:rsidP="233879D4">
          <w:pPr>
            <w:pStyle w:val="Header"/>
            <w:ind w:left="-115"/>
          </w:pPr>
        </w:p>
      </w:tc>
      <w:tc>
        <w:tcPr>
          <w:tcW w:w="3005" w:type="dxa"/>
        </w:tcPr>
        <w:p w14:paraId="69D76665" w14:textId="1E71B92D" w:rsidR="233879D4" w:rsidRDefault="233879D4" w:rsidP="233879D4">
          <w:pPr>
            <w:pStyle w:val="Header"/>
            <w:jc w:val="center"/>
          </w:pPr>
        </w:p>
      </w:tc>
      <w:tc>
        <w:tcPr>
          <w:tcW w:w="3005" w:type="dxa"/>
        </w:tcPr>
        <w:p w14:paraId="26B15CC2" w14:textId="63FC603B" w:rsidR="233879D4" w:rsidRDefault="233879D4" w:rsidP="233879D4">
          <w:pPr>
            <w:pStyle w:val="Header"/>
            <w:ind w:right="-115"/>
            <w:jc w:val="right"/>
          </w:pPr>
        </w:p>
      </w:tc>
    </w:tr>
  </w:tbl>
  <w:p w14:paraId="167ED911" w14:textId="0C8537CF" w:rsidR="233879D4" w:rsidRDefault="233879D4" w:rsidP="2338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0760" w14:textId="77777777" w:rsidR="00890DF9" w:rsidRDefault="00890DF9" w:rsidP="0029704C">
      <w:pPr>
        <w:spacing w:after="0" w:line="240" w:lineRule="auto"/>
      </w:pPr>
      <w:r>
        <w:separator/>
      </w:r>
    </w:p>
  </w:footnote>
  <w:footnote w:type="continuationSeparator" w:id="0">
    <w:p w14:paraId="1183969B" w14:textId="77777777" w:rsidR="00890DF9" w:rsidRDefault="00890DF9" w:rsidP="0029704C">
      <w:pPr>
        <w:spacing w:after="0" w:line="240" w:lineRule="auto"/>
      </w:pPr>
      <w:r>
        <w:continuationSeparator/>
      </w:r>
    </w:p>
  </w:footnote>
  <w:footnote w:type="continuationNotice" w:id="1">
    <w:p w14:paraId="1D608517" w14:textId="77777777" w:rsidR="00890DF9" w:rsidRDefault="00890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C6E69"/>
    <w:multiLevelType w:val="hybridMultilevel"/>
    <w:tmpl w:val="50C611BC"/>
    <w:lvl w:ilvl="0" w:tplc="1C8ED57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22C24"/>
    <w:multiLevelType w:val="hybridMultilevel"/>
    <w:tmpl w:val="4174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051F3"/>
    <w:multiLevelType w:val="hybridMultilevel"/>
    <w:tmpl w:val="2C121694"/>
    <w:lvl w:ilvl="0" w:tplc="D61C6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7"/>
  </w:num>
  <w:num w:numId="2" w16cid:durableId="565650672">
    <w:abstractNumId w:val="11"/>
  </w:num>
  <w:num w:numId="3" w16cid:durableId="801190530">
    <w:abstractNumId w:val="0"/>
  </w:num>
  <w:num w:numId="4" w16cid:durableId="1829634239">
    <w:abstractNumId w:val="6"/>
  </w:num>
  <w:num w:numId="5" w16cid:durableId="1845582307">
    <w:abstractNumId w:val="6"/>
  </w:num>
  <w:num w:numId="6" w16cid:durableId="1374963189">
    <w:abstractNumId w:val="2"/>
  </w:num>
  <w:num w:numId="7" w16cid:durableId="155271628">
    <w:abstractNumId w:val="19"/>
  </w:num>
  <w:num w:numId="8" w16cid:durableId="2024503368">
    <w:abstractNumId w:val="16"/>
  </w:num>
  <w:num w:numId="9" w16cid:durableId="1246453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7"/>
  </w:num>
  <w:num w:numId="11" w16cid:durableId="638730544">
    <w:abstractNumId w:val="1"/>
  </w:num>
  <w:num w:numId="12" w16cid:durableId="356734279">
    <w:abstractNumId w:val="12"/>
  </w:num>
  <w:num w:numId="13" w16cid:durableId="2043557017">
    <w:abstractNumId w:val="15"/>
  </w:num>
  <w:num w:numId="14" w16cid:durableId="295333758">
    <w:abstractNumId w:val="4"/>
  </w:num>
  <w:num w:numId="15" w16cid:durableId="616719424">
    <w:abstractNumId w:val="10"/>
  </w:num>
  <w:num w:numId="16" w16cid:durableId="241066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5"/>
  </w:num>
  <w:num w:numId="18" w16cid:durableId="486094577">
    <w:abstractNumId w:val="9"/>
  </w:num>
  <w:num w:numId="19" w16cid:durableId="97873512">
    <w:abstractNumId w:val="13"/>
  </w:num>
  <w:num w:numId="20" w16cid:durableId="1678144632">
    <w:abstractNumId w:val="14"/>
  </w:num>
  <w:num w:numId="21" w16cid:durableId="456684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E82"/>
    <w:rsid w:val="0004247A"/>
    <w:rsid w:val="0004765C"/>
    <w:rsid w:val="00050181"/>
    <w:rsid w:val="00060B74"/>
    <w:rsid w:val="000617AF"/>
    <w:rsid w:val="00073689"/>
    <w:rsid w:val="00076762"/>
    <w:rsid w:val="000772EC"/>
    <w:rsid w:val="0008339D"/>
    <w:rsid w:val="00084AA4"/>
    <w:rsid w:val="00086850"/>
    <w:rsid w:val="00092BE5"/>
    <w:rsid w:val="000A0E03"/>
    <w:rsid w:val="000A4BB7"/>
    <w:rsid w:val="000A5380"/>
    <w:rsid w:val="000B4AA0"/>
    <w:rsid w:val="000B7BDE"/>
    <w:rsid w:val="000B7CC3"/>
    <w:rsid w:val="000C2ECA"/>
    <w:rsid w:val="000C435B"/>
    <w:rsid w:val="000C7EBF"/>
    <w:rsid w:val="000D60F4"/>
    <w:rsid w:val="000E5694"/>
    <w:rsid w:val="000E7802"/>
    <w:rsid w:val="000F039C"/>
    <w:rsid w:val="000F1C37"/>
    <w:rsid w:val="000F4D84"/>
    <w:rsid w:val="000F6DC2"/>
    <w:rsid w:val="00106DE7"/>
    <w:rsid w:val="00121A1E"/>
    <w:rsid w:val="00125068"/>
    <w:rsid w:val="0013481D"/>
    <w:rsid w:val="00152CE5"/>
    <w:rsid w:val="0016361E"/>
    <w:rsid w:val="001774D0"/>
    <w:rsid w:val="001A0E28"/>
    <w:rsid w:val="001B369B"/>
    <w:rsid w:val="001B6034"/>
    <w:rsid w:val="001B6FC8"/>
    <w:rsid w:val="001D1557"/>
    <w:rsid w:val="001D4EBC"/>
    <w:rsid w:val="001F47D6"/>
    <w:rsid w:val="001F4E72"/>
    <w:rsid w:val="0020065A"/>
    <w:rsid w:val="002022E7"/>
    <w:rsid w:val="002126BB"/>
    <w:rsid w:val="0021361D"/>
    <w:rsid w:val="00217E85"/>
    <w:rsid w:val="002218C9"/>
    <w:rsid w:val="00222D5C"/>
    <w:rsid w:val="0024227F"/>
    <w:rsid w:val="00243C1C"/>
    <w:rsid w:val="002475A9"/>
    <w:rsid w:val="00270449"/>
    <w:rsid w:val="00271383"/>
    <w:rsid w:val="0027240C"/>
    <w:rsid w:val="00293CEC"/>
    <w:rsid w:val="0029700C"/>
    <w:rsid w:val="0029704C"/>
    <w:rsid w:val="002A046B"/>
    <w:rsid w:val="002A10C8"/>
    <w:rsid w:val="002A1CCB"/>
    <w:rsid w:val="002A1CD7"/>
    <w:rsid w:val="002A3AC7"/>
    <w:rsid w:val="002B167E"/>
    <w:rsid w:val="002B1998"/>
    <w:rsid w:val="002B3596"/>
    <w:rsid w:val="002B38BF"/>
    <w:rsid w:val="002C2003"/>
    <w:rsid w:val="002C48AD"/>
    <w:rsid w:val="002C7468"/>
    <w:rsid w:val="002C7C8F"/>
    <w:rsid w:val="002D00C4"/>
    <w:rsid w:val="002D1AB8"/>
    <w:rsid w:val="002E3002"/>
    <w:rsid w:val="002E6E24"/>
    <w:rsid w:val="003011CA"/>
    <w:rsid w:val="00302742"/>
    <w:rsid w:val="0030477F"/>
    <w:rsid w:val="003060A9"/>
    <w:rsid w:val="003125D0"/>
    <w:rsid w:val="003304E6"/>
    <w:rsid w:val="003330A4"/>
    <w:rsid w:val="0033704E"/>
    <w:rsid w:val="003544FF"/>
    <w:rsid w:val="00361506"/>
    <w:rsid w:val="00363DBC"/>
    <w:rsid w:val="00383018"/>
    <w:rsid w:val="00383ED7"/>
    <w:rsid w:val="003A66BB"/>
    <w:rsid w:val="003B02E1"/>
    <w:rsid w:val="003B3555"/>
    <w:rsid w:val="003B3C34"/>
    <w:rsid w:val="003C155E"/>
    <w:rsid w:val="003C62C3"/>
    <w:rsid w:val="003D2C6D"/>
    <w:rsid w:val="003D3E22"/>
    <w:rsid w:val="003E30A9"/>
    <w:rsid w:val="003E4B1D"/>
    <w:rsid w:val="003E56B2"/>
    <w:rsid w:val="003E5FF1"/>
    <w:rsid w:val="003F042A"/>
    <w:rsid w:val="003F3973"/>
    <w:rsid w:val="003F5A3D"/>
    <w:rsid w:val="004002FE"/>
    <w:rsid w:val="0041139F"/>
    <w:rsid w:val="0041742F"/>
    <w:rsid w:val="0042257B"/>
    <w:rsid w:val="0043489D"/>
    <w:rsid w:val="0044250E"/>
    <w:rsid w:val="00443A03"/>
    <w:rsid w:val="00444BDC"/>
    <w:rsid w:val="00452382"/>
    <w:rsid w:val="0045335B"/>
    <w:rsid w:val="0045682E"/>
    <w:rsid w:val="0045760D"/>
    <w:rsid w:val="00460408"/>
    <w:rsid w:val="00464836"/>
    <w:rsid w:val="00467E03"/>
    <w:rsid w:val="00473D28"/>
    <w:rsid w:val="004770D2"/>
    <w:rsid w:val="004837A2"/>
    <w:rsid w:val="004910E8"/>
    <w:rsid w:val="0049234E"/>
    <w:rsid w:val="00493956"/>
    <w:rsid w:val="00497BE7"/>
    <w:rsid w:val="004A2BD5"/>
    <w:rsid w:val="004B0610"/>
    <w:rsid w:val="004B27C7"/>
    <w:rsid w:val="004B2C0D"/>
    <w:rsid w:val="004C3505"/>
    <w:rsid w:val="004C4986"/>
    <w:rsid w:val="004C63E3"/>
    <w:rsid w:val="004D2ED9"/>
    <w:rsid w:val="004D5F46"/>
    <w:rsid w:val="004E19CD"/>
    <w:rsid w:val="004E6C1A"/>
    <w:rsid w:val="004E7077"/>
    <w:rsid w:val="004E70FD"/>
    <w:rsid w:val="004F2D0C"/>
    <w:rsid w:val="00514C20"/>
    <w:rsid w:val="00517EC2"/>
    <w:rsid w:val="00521437"/>
    <w:rsid w:val="005554DA"/>
    <w:rsid w:val="0055612A"/>
    <w:rsid w:val="00557734"/>
    <w:rsid w:val="00564B33"/>
    <w:rsid w:val="0056699D"/>
    <w:rsid w:val="005670BC"/>
    <w:rsid w:val="00573D70"/>
    <w:rsid w:val="00574CBC"/>
    <w:rsid w:val="0058124E"/>
    <w:rsid w:val="00583750"/>
    <w:rsid w:val="00585951"/>
    <w:rsid w:val="00586E64"/>
    <w:rsid w:val="00590396"/>
    <w:rsid w:val="00594C45"/>
    <w:rsid w:val="005A3D08"/>
    <w:rsid w:val="005A7DAD"/>
    <w:rsid w:val="005B24E2"/>
    <w:rsid w:val="005B3C39"/>
    <w:rsid w:val="005B50D2"/>
    <w:rsid w:val="005C5592"/>
    <w:rsid w:val="005D0DF6"/>
    <w:rsid w:val="005D0F05"/>
    <w:rsid w:val="005D12F3"/>
    <w:rsid w:val="005D18F5"/>
    <w:rsid w:val="005D5730"/>
    <w:rsid w:val="005D7DB3"/>
    <w:rsid w:val="005F1AC8"/>
    <w:rsid w:val="005F4B03"/>
    <w:rsid w:val="005F512A"/>
    <w:rsid w:val="005F731A"/>
    <w:rsid w:val="0060101B"/>
    <w:rsid w:val="00604616"/>
    <w:rsid w:val="0061660E"/>
    <w:rsid w:val="00616B02"/>
    <w:rsid w:val="00617231"/>
    <w:rsid w:val="00620491"/>
    <w:rsid w:val="006276CE"/>
    <w:rsid w:val="006364E2"/>
    <w:rsid w:val="00641CB2"/>
    <w:rsid w:val="00646848"/>
    <w:rsid w:val="006803F0"/>
    <w:rsid w:val="00694451"/>
    <w:rsid w:val="00694600"/>
    <w:rsid w:val="006B5E0F"/>
    <w:rsid w:val="006C347B"/>
    <w:rsid w:val="006D155E"/>
    <w:rsid w:val="006D3CD4"/>
    <w:rsid w:val="006D3D80"/>
    <w:rsid w:val="006E1C29"/>
    <w:rsid w:val="006F089D"/>
    <w:rsid w:val="006F1373"/>
    <w:rsid w:val="006F1796"/>
    <w:rsid w:val="006F226A"/>
    <w:rsid w:val="006F4D64"/>
    <w:rsid w:val="00700245"/>
    <w:rsid w:val="00724B83"/>
    <w:rsid w:val="00730D02"/>
    <w:rsid w:val="00731912"/>
    <w:rsid w:val="00732FBB"/>
    <w:rsid w:val="007346B1"/>
    <w:rsid w:val="007509CF"/>
    <w:rsid w:val="00762E2B"/>
    <w:rsid w:val="0077605B"/>
    <w:rsid w:val="007816E1"/>
    <w:rsid w:val="007857E8"/>
    <w:rsid w:val="00793141"/>
    <w:rsid w:val="0079568C"/>
    <w:rsid w:val="00797A24"/>
    <w:rsid w:val="007A101E"/>
    <w:rsid w:val="007A338F"/>
    <w:rsid w:val="007A3EE1"/>
    <w:rsid w:val="007A6994"/>
    <w:rsid w:val="007B5195"/>
    <w:rsid w:val="007D23A8"/>
    <w:rsid w:val="007E1BA1"/>
    <w:rsid w:val="007E1F41"/>
    <w:rsid w:val="007F423A"/>
    <w:rsid w:val="007F487D"/>
    <w:rsid w:val="007F7F13"/>
    <w:rsid w:val="008142C8"/>
    <w:rsid w:val="00815787"/>
    <w:rsid w:val="00816744"/>
    <w:rsid w:val="00826C17"/>
    <w:rsid w:val="00832887"/>
    <w:rsid w:val="0083574A"/>
    <w:rsid w:val="008362B2"/>
    <w:rsid w:val="00840CBC"/>
    <w:rsid w:val="008510B0"/>
    <w:rsid w:val="00853CAA"/>
    <w:rsid w:val="00862A2B"/>
    <w:rsid w:val="008645F3"/>
    <w:rsid w:val="00875924"/>
    <w:rsid w:val="00887E4B"/>
    <w:rsid w:val="00890DF9"/>
    <w:rsid w:val="008923F5"/>
    <w:rsid w:val="008943C9"/>
    <w:rsid w:val="008A42B3"/>
    <w:rsid w:val="008C258F"/>
    <w:rsid w:val="008C2CA7"/>
    <w:rsid w:val="008C7741"/>
    <w:rsid w:val="008D6A14"/>
    <w:rsid w:val="008F34A9"/>
    <w:rsid w:val="00902F4B"/>
    <w:rsid w:val="00905666"/>
    <w:rsid w:val="0090600D"/>
    <w:rsid w:val="00907333"/>
    <w:rsid w:val="00922762"/>
    <w:rsid w:val="00932EC0"/>
    <w:rsid w:val="00946A12"/>
    <w:rsid w:val="009506DD"/>
    <w:rsid w:val="00954589"/>
    <w:rsid w:val="00955621"/>
    <w:rsid w:val="009611BC"/>
    <w:rsid w:val="00962DA6"/>
    <w:rsid w:val="009765D2"/>
    <w:rsid w:val="00990EE7"/>
    <w:rsid w:val="00996691"/>
    <w:rsid w:val="00997895"/>
    <w:rsid w:val="00997BC9"/>
    <w:rsid w:val="009A1797"/>
    <w:rsid w:val="009A25CC"/>
    <w:rsid w:val="009B020E"/>
    <w:rsid w:val="009B06A8"/>
    <w:rsid w:val="009B344E"/>
    <w:rsid w:val="009B5B07"/>
    <w:rsid w:val="009C0D6C"/>
    <w:rsid w:val="009C283F"/>
    <w:rsid w:val="009C62A7"/>
    <w:rsid w:val="009D1AAA"/>
    <w:rsid w:val="009D47BE"/>
    <w:rsid w:val="009E3748"/>
    <w:rsid w:val="009E53BE"/>
    <w:rsid w:val="009E6357"/>
    <w:rsid w:val="009F476E"/>
    <w:rsid w:val="009F649E"/>
    <w:rsid w:val="00A0047F"/>
    <w:rsid w:val="00A020BE"/>
    <w:rsid w:val="00A02B14"/>
    <w:rsid w:val="00A108ED"/>
    <w:rsid w:val="00A12AC9"/>
    <w:rsid w:val="00A16CF1"/>
    <w:rsid w:val="00A16EA5"/>
    <w:rsid w:val="00A20006"/>
    <w:rsid w:val="00A21393"/>
    <w:rsid w:val="00A43083"/>
    <w:rsid w:val="00A47289"/>
    <w:rsid w:val="00A532DD"/>
    <w:rsid w:val="00A57132"/>
    <w:rsid w:val="00A57979"/>
    <w:rsid w:val="00A60954"/>
    <w:rsid w:val="00A6144F"/>
    <w:rsid w:val="00A622AC"/>
    <w:rsid w:val="00A70070"/>
    <w:rsid w:val="00A745F9"/>
    <w:rsid w:val="00A817F8"/>
    <w:rsid w:val="00A8347B"/>
    <w:rsid w:val="00A906B6"/>
    <w:rsid w:val="00A90D11"/>
    <w:rsid w:val="00A971D0"/>
    <w:rsid w:val="00A972A8"/>
    <w:rsid w:val="00AD1DEB"/>
    <w:rsid w:val="00AD2358"/>
    <w:rsid w:val="00AD510D"/>
    <w:rsid w:val="00AD5B78"/>
    <w:rsid w:val="00AE529F"/>
    <w:rsid w:val="00B01B0E"/>
    <w:rsid w:val="00B03466"/>
    <w:rsid w:val="00B116F5"/>
    <w:rsid w:val="00B12699"/>
    <w:rsid w:val="00B204C2"/>
    <w:rsid w:val="00B20C0F"/>
    <w:rsid w:val="00B26A0E"/>
    <w:rsid w:val="00B3164F"/>
    <w:rsid w:val="00B36288"/>
    <w:rsid w:val="00B4563D"/>
    <w:rsid w:val="00B5151F"/>
    <w:rsid w:val="00B6490A"/>
    <w:rsid w:val="00B93509"/>
    <w:rsid w:val="00B9562D"/>
    <w:rsid w:val="00B9729F"/>
    <w:rsid w:val="00BA26DE"/>
    <w:rsid w:val="00BA2AE7"/>
    <w:rsid w:val="00BA3E65"/>
    <w:rsid w:val="00BA7E85"/>
    <w:rsid w:val="00BB7172"/>
    <w:rsid w:val="00BC1EA7"/>
    <w:rsid w:val="00BC6FE5"/>
    <w:rsid w:val="00BD270F"/>
    <w:rsid w:val="00BE1084"/>
    <w:rsid w:val="00BE3846"/>
    <w:rsid w:val="00BE5B50"/>
    <w:rsid w:val="00C05E02"/>
    <w:rsid w:val="00C103AD"/>
    <w:rsid w:val="00C10407"/>
    <w:rsid w:val="00C11A26"/>
    <w:rsid w:val="00C22699"/>
    <w:rsid w:val="00C40B89"/>
    <w:rsid w:val="00C465D7"/>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03CD"/>
    <w:rsid w:val="00CC1FDD"/>
    <w:rsid w:val="00CC3FFD"/>
    <w:rsid w:val="00CD28C8"/>
    <w:rsid w:val="00CD2FC1"/>
    <w:rsid w:val="00CD522A"/>
    <w:rsid w:val="00CD7F30"/>
    <w:rsid w:val="00CE2068"/>
    <w:rsid w:val="00CE26E1"/>
    <w:rsid w:val="00CE2789"/>
    <w:rsid w:val="00CE63BF"/>
    <w:rsid w:val="00CE6661"/>
    <w:rsid w:val="00CF78BC"/>
    <w:rsid w:val="00D008B9"/>
    <w:rsid w:val="00D00A30"/>
    <w:rsid w:val="00D01B7B"/>
    <w:rsid w:val="00D03A39"/>
    <w:rsid w:val="00D14B32"/>
    <w:rsid w:val="00D15DC3"/>
    <w:rsid w:val="00D262A1"/>
    <w:rsid w:val="00D263B3"/>
    <w:rsid w:val="00D33456"/>
    <w:rsid w:val="00D434C7"/>
    <w:rsid w:val="00D50D8B"/>
    <w:rsid w:val="00D7386E"/>
    <w:rsid w:val="00D74094"/>
    <w:rsid w:val="00D76188"/>
    <w:rsid w:val="00D8514E"/>
    <w:rsid w:val="00D85589"/>
    <w:rsid w:val="00DA4CEA"/>
    <w:rsid w:val="00DA67C5"/>
    <w:rsid w:val="00DB0081"/>
    <w:rsid w:val="00DB6DB0"/>
    <w:rsid w:val="00DC1979"/>
    <w:rsid w:val="00DC38BC"/>
    <w:rsid w:val="00DC4F13"/>
    <w:rsid w:val="00DC5CB3"/>
    <w:rsid w:val="00DE105D"/>
    <w:rsid w:val="00DE2102"/>
    <w:rsid w:val="00DE3034"/>
    <w:rsid w:val="00DF2829"/>
    <w:rsid w:val="00DF7B36"/>
    <w:rsid w:val="00E02D24"/>
    <w:rsid w:val="00E04E8C"/>
    <w:rsid w:val="00E0592C"/>
    <w:rsid w:val="00E1050E"/>
    <w:rsid w:val="00E1121F"/>
    <w:rsid w:val="00E126CB"/>
    <w:rsid w:val="00E2224E"/>
    <w:rsid w:val="00E232C5"/>
    <w:rsid w:val="00E24CBC"/>
    <w:rsid w:val="00E334B4"/>
    <w:rsid w:val="00E4151C"/>
    <w:rsid w:val="00E41EB5"/>
    <w:rsid w:val="00E47F42"/>
    <w:rsid w:val="00E51B12"/>
    <w:rsid w:val="00E53352"/>
    <w:rsid w:val="00E53CC5"/>
    <w:rsid w:val="00E546EB"/>
    <w:rsid w:val="00E620C3"/>
    <w:rsid w:val="00E664E7"/>
    <w:rsid w:val="00E7790D"/>
    <w:rsid w:val="00E77DEA"/>
    <w:rsid w:val="00E8031D"/>
    <w:rsid w:val="00E8344B"/>
    <w:rsid w:val="00E87837"/>
    <w:rsid w:val="00E911B5"/>
    <w:rsid w:val="00E924A1"/>
    <w:rsid w:val="00EA404B"/>
    <w:rsid w:val="00EB5576"/>
    <w:rsid w:val="00ED7FB7"/>
    <w:rsid w:val="00EE479D"/>
    <w:rsid w:val="00EE71C4"/>
    <w:rsid w:val="00F04A30"/>
    <w:rsid w:val="00F13387"/>
    <w:rsid w:val="00F1485C"/>
    <w:rsid w:val="00F16518"/>
    <w:rsid w:val="00F30D5D"/>
    <w:rsid w:val="00F35E54"/>
    <w:rsid w:val="00F45AEF"/>
    <w:rsid w:val="00F51852"/>
    <w:rsid w:val="00F64F35"/>
    <w:rsid w:val="00F6571F"/>
    <w:rsid w:val="00F726AB"/>
    <w:rsid w:val="00F727BB"/>
    <w:rsid w:val="00F75AA4"/>
    <w:rsid w:val="00F818ED"/>
    <w:rsid w:val="00F93D1E"/>
    <w:rsid w:val="00F97F5D"/>
    <w:rsid w:val="00FA35C2"/>
    <w:rsid w:val="00FB2268"/>
    <w:rsid w:val="00FB3C60"/>
    <w:rsid w:val="00FC66BC"/>
    <w:rsid w:val="00FC704E"/>
    <w:rsid w:val="00FD5B1F"/>
    <w:rsid w:val="00FF2CB6"/>
    <w:rsid w:val="00FF49D1"/>
    <w:rsid w:val="233879D4"/>
    <w:rsid w:val="256CE334"/>
    <w:rsid w:val="2DBBBD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DBAB294C-DC12-4A32-846B-96DDCE60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 w:type="paragraph" w:styleId="NormalWeb">
    <w:name w:val="Normal (Web)"/>
    <w:basedOn w:val="Normal"/>
    <w:uiPriority w:val="99"/>
    <w:semiHidden/>
    <w:unhideWhenUsed/>
    <w:rsid w:val="003D2C6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785922633">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1877616193">
      <w:bodyDiv w:val="1"/>
      <w:marLeft w:val="0"/>
      <w:marRight w:val="0"/>
      <w:marTop w:val="0"/>
      <w:marBottom w:val="0"/>
      <w:divBdr>
        <w:top w:val="none" w:sz="0" w:space="0" w:color="auto"/>
        <w:left w:val="none" w:sz="0" w:space="0" w:color="auto"/>
        <w:bottom w:val="none" w:sz="0" w:space="0" w:color="auto"/>
        <w:right w:val="none" w:sz="0" w:space="0" w:color="auto"/>
      </w:divBdr>
    </w:div>
    <w:div w:id="1901480246">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405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ngagement@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04A31F31-E335-410F-ABA2-62B19F034BC2}"/>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901</Words>
  <Characters>5138</Characters>
  <Application>Microsoft Office Word</Application>
  <DocSecurity>4</DocSecurity>
  <Lines>42</Lines>
  <Paragraphs>12</Paragraphs>
  <ScaleCrop>false</ScaleCrop>
  <Company/>
  <LinksUpToDate>false</LinksUpToDate>
  <CharactersWithSpaces>6027</CharactersWithSpaces>
  <SharedDoc>false</SharedDoc>
  <HLinks>
    <vt:vector size="18" baseType="variant">
      <vt:variant>
        <vt:i4>524329</vt:i4>
      </vt:variant>
      <vt:variant>
        <vt:i4>0</vt:i4>
      </vt:variant>
      <vt:variant>
        <vt:i4>0</vt:i4>
      </vt:variant>
      <vt:variant>
        <vt:i4>5</vt:i4>
      </vt:variant>
      <vt:variant>
        <vt:lpwstr>mailto:engagement@tfw.wales</vt:lpwstr>
      </vt:variant>
      <vt:variant>
        <vt:lpwstr/>
      </vt: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97</cp:revision>
  <cp:lastPrinted>2022-05-23T17:39:00Z</cp:lastPrinted>
  <dcterms:created xsi:type="dcterms:W3CDTF">2022-09-05T18:01:00Z</dcterms:created>
  <dcterms:modified xsi:type="dcterms:W3CDTF">2022-09-07T00:17:00Z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