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E42C" w14:textId="0E80B8FA" w:rsidR="00C72916" w:rsidRPr="00002D6D" w:rsidRDefault="00C72916" w:rsidP="00C72916">
      <w:pPr>
        <w:pStyle w:val="paragraph"/>
        <w:spacing w:before="0" w:beforeAutospacing="0" w:after="0" w:afterAutospacing="0"/>
        <w:textAlignment w:val="baseline"/>
        <w:rPr>
          <w:rFonts w:ascii="&amp;quot" w:hAnsi="&amp;quot"/>
          <w:sz w:val="19"/>
          <w:szCs w:val="19"/>
        </w:rPr>
      </w:pPr>
      <w:r w:rsidRPr="00002D6D">
        <w:rPr>
          <w:rStyle w:val="normaltextrun"/>
          <w:rFonts w:ascii="Calibri" w:hAnsi="Calibri" w:cs="Calibri"/>
          <w:b/>
          <w:bCs/>
          <w:sz w:val="19"/>
          <w:szCs w:val="19"/>
        </w:rPr>
        <w:t>Date issued:</w:t>
      </w:r>
      <w:r w:rsidR="001F4E72" w:rsidRPr="00002D6D">
        <w:rPr>
          <w:rStyle w:val="normaltextrun"/>
          <w:rFonts w:ascii="Calibri" w:hAnsi="Calibri" w:cs="Calibri"/>
          <w:b/>
          <w:bCs/>
          <w:sz w:val="19"/>
          <w:szCs w:val="19"/>
        </w:rPr>
        <w:t xml:space="preserve"> </w:t>
      </w:r>
      <w:r w:rsidR="00AC7AB0" w:rsidRPr="00002D6D">
        <w:rPr>
          <w:rStyle w:val="normaltextrun"/>
          <w:rFonts w:ascii="Calibri" w:hAnsi="Calibri" w:cs="Calibri"/>
          <w:sz w:val="19"/>
          <w:szCs w:val="19"/>
        </w:rPr>
        <w:t>20</w:t>
      </w:r>
      <w:r w:rsidR="00122DFA" w:rsidRPr="00002D6D">
        <w:rPr>
          <w:rStyle w:val="normaltextrun"/>
          <w:rFonts w:ascii="Calibri" w:hAnsi="Calibri" w:cs="Calibri"/>
          <w:sz w:val="19"/>
          <w:szCs w:val="19"/>
        </w:rPr>
        <w:t xml:space="preserve"> October</w:t>
      </w:r>
      <w:r w:rsidR="00DC5CB3" w:rsidRPr="00002D6D">
        <w:rPr>
          <w:rStyle w:val="normaltextrun"/>
          <w:rFonts w:ascii="Calibri" w:hAnsi="Calibri" w:cs="Calibri"/>
          <w:sz w:val="19"/>
          <w:szCs w:val="19"/>
        </w:rPr>
        <w:t xml:space="preserve"> </w:t>
      </w:r>
      <w:r w:rsidRPr="00002D6D">
        <w:rPr>
          <w:rStyle w:val="normaltextrun"/>
          <w:rFonts w:ascii="Calibri" w:hAnsi="Calibri" w:cs="Calibri"/>
          <w:sz w:val="19"/>
          <w:szCs w:val="19"/>
        </w:rPr>
        <w:t>2022</w:t>
      </w:r>
    </w:p>
    <w:p w14:paraId="34D5473F" w14:textId="77777777" w:rsidR="00C72916" w:rsidRPr="00E04E8C" w:rsidRDefault="00C72916" w:rsidP="00C72916">
      <w:pPr>
        <w:pStyle w:val="paragraph"/>
        <w:spacing w:before="0" w:beforeAutospacing="0" w:after="0" w:afterAutospacing="0"/>
        <w:textAlignment w:val="baseline"/>
        <w:rPr>
          <w:rFonts w:ascii="&amp;quot" w:hAnsi="&amp;quot"/>
          <w:sz w:val="20"/>
          <w:szCs w:val="20"/>
        </w:rPr>
      </w:pPr>
      <w:r w:rsidRPr="00E04E8C">
        <w:rPr>
          <w:rStyle w:val="eop"/>
          <w:rFonts w:ascii="&amp;quot" w:hAnsi="&amp;quot"/>
          <w:color w:val="C00000"/>
          <w:sz w:val="20"/>
          <w:szCs w:val="20"/>
        </w:rPr>
        <w:t> </w:t>
      </w:r>
    </w:p>
    <w:p w14:paraId="751B1EDD" w14:textId="77777777" w:rsidR="00C72916" w:rsidRPr="00002D6D" w:rsidRDefault="00C72916" w:rsidP="003009C1">
      <w:pPr>
        <w:pStyle w:val="NoSpacing"/>
        <w:rPr>
          <w:rFonts w:ascii="&amp;quot" w:hAnsi="&amp;quot"/>
        </w:rPr>
      </w:pPr>
      <w:r w:rsidRPr="00002D6D">
        <w:rPr>
          <w:rStyle w:val="normaltextrun"/>
          <w:rFonts w:ascii="Calibri" w:hAnsi="Calibri" w:cs="Calibri"/>
          <w:b/>
          <w:bCs/>
          <w:color w:val="FF0000"/>
        </w:rPr>
        <w:t>Freedom of Information Request</w:t>
      </w:r>
      <w:r w:rsidRPr="00002D6D">
        <w:rPr>
          <w:rStyle w:val="eop"/>
          <w:rFonts w:ascii="&amp;quot" w:hAnsi="&amp;quot"/>
          <w:color w:val="FF0000"/>
        </w:rPr>
        <w:t> </w:t>
      </w:r>
    </w:p>
    <w:p w14:paraId="2C7C0277" w14:textId="77777777" w:rsidR="00C72916" w:rsidRPr="00E04E8C" w:rsidRDefault="00C72916" w:rsidP="003009C1">
      <w:pPr>
        <w:pStyle w:val="NoSpacing"/>
        <w:rPr>
          <w:rFonts w:ascii="&amp;quot" w:hAnsi="&amp;quot"/>
          <w:sz w:val="20"/>
          <w:szCs w:val="20"/>
        </w:rPr>
      </w:pPr>
      <w:r w:rsidRPr="00E04E8C">
        <w:rPr>
          <w:rStyle w:val="eop"/>
          <w:rFonts w:ascii="&amp;quot" w:hAnsi="&amp;quot"/>
          <w:color w:val="C00000"/>
          <w:sz w:val="20"/>
          <w:szCs w:val="20"/>
        </w:rPr>
        <w:t> </w:t>
      </w:r>
    </w:p>
    <w:p w14:paraId="2C776493" w14:textId="77777777" w:rsidR="00C72916" w:rsidRPr="00002D6D" w:rsidRDefault="00C72916" w:rsidP="003009C1">
      <w:pPr>
        <w:pStyle w:val="NoSpacing"/>
        <w:rPr>
          <w:rFonts w:ascii="&amp;quot" w:hAnsi="&amp;quot"/>
          <w:sz w:val="19"/>
          <w:szCs w:val="19"/>
        </w:rPr>
      </w:pPr>
      <w:r w:rsidRPr="00002D6D">
        <w:rPr>
          <w:rStyle w:val="normaltextrun"/>
          <w:rFonts w:ascii="Calibri" w:hAnsi="Calibri" w:cs="Calibri"/>
          <w:sz w:val="19"/>
          <w:szCs w:val="19"/>
        </w:rPr>
        <w:t>We are writing in response to your Freedom of Information request. Your request has been considered in accordance with the requirements of the Freedom of Information Act and our Data and Information Management Policy.</w:t>
      </w:r>
    </w:p>
    <w:p w14:paraId="7B5A30F8" w14:textId="77777777" w:rsidR="00C72916" w:rsidRPr="00002D6D" w:rsidRDefault="00C72916" w:rsidP="003009C1">
      <w:pPr>
        <w:pStyle w:val="NoSpacing"/>
        <w:rPr>
          <w:rFonts w:ascii="&amp;quot" w:hAnsi="&amp;quot"/>
          <w:sz w:val="19"/>
          <w:szCs w:val="19"/>
        </w:rPr>
      </w:pPr>
      <w:r w:rsidRPr="00002D6D">
        <w:rPr>
          <w:rStyle w:val="eop"/>
          <w:rFonts w:ascii="&amp;quot" w:hAnsi="&amp;quot"/>
          <w:sz w:val="19"/>
          <w:szCs w:val="19"/>
        </w:rPr>
        <w:t> </w:t>
      </w:r>
    </w:p>
    <w:p w14:paraId="4CA1B088" w14:textId="0EA5E828" w:rsidR="00D85589" w:rsidRPr="00002D6D" w:rsidRDefault="004C065E" w:rsidP="003009C1">
      <w:pPr>
        <w:pStyle w:val="NoSpacing"/>
        <w:rPr>
          <w:rStyle w:val="normaltextrun"/>
          <w:rFonts w:ascii="Calibri" w:hAnsi="Calibri" w:cs="Calibri"/>
          <w:b/>
          <w:bCs/>
          <w:sz w:val="19"/>
          <w:szCs w:val="19"/>
        </w:rPr>
      </w:pPr>
      <w:r w:rsidRPr="00002D6D">
        <w:rPr>
          <w:rStyle w:val="normaltextrun"/>
          <w:rFonts w:ascii="Calibri" w:hAnsi="Calibri" w:cs="Calibri"/>
          <w:b/>
          <w:bCs/>
          <w:sz w:val="19"/>
          <w:szCs w:val="19"/>
        </w:rPr>
        <w:t>You asked for the following information: </w:t>
      </w:r>
    </w:p>
    <w:p w14:paraId="2C585914" w14:textId="77777777" w:rsidR="0047417B" w:rsidRPr="00002D6D" w:rsidRDefault="0047417B" w:rsidP="0047417B">
      <w:pPr>
        <w:pStyle w:val="paragraph"/>
        <w:spacing w:before="0" w:beforeAutospacing="0" w:after="0" w:afterAutospacing="0"/>
        <w:textAlignment w:val="baseline"/>
        <w:rPr>
          <w:rStyle w:val="eop"/>
          <w:rFonts w:asciiTheme="minorHAnsi" w:hAnsiTheme="minorHAnsi" w:cstheme="minorHAnsi"/>
          <w:i/>
          <w:iCs/>
          <w:sz w:val="19"/>
          <w:szCs w:val="19"/>
        </w:rPr>
      </w:pPr>
      <w:r w:rsidRPr="00002D6D">
        <w:rPr>
          <w:rStyle w:val="normaltextrun"/>
          <w:rFonts w:asciiTheme="minorHAnsi" w:hAnsiTheme="minorHAnsi" w:cstheme="minorHAnsi"/>
          <w:i/>
          <w:iCs/>
          <w:sz w:val="19"/>
          <w:szCs w:val="19"/>
        </w:rPr>
        <w:t>I am writing to request some information under the FOI act of 2000. </w:t>
      </w:r>
      <w:r w:rsidRPr="00002D6D">
        <w:rPr>
          <w:rStyle w:val="eop"/>
          <w:rFonts w:asciiTheme="minorHAnsi" w:hAnsiTheme="minorHAnsi" w:cstheme="minorHAnsi"/>
          <w:i/>
          <w:iCs/>
          <w:sz w:val="19"/>
          <w:szCs w:val="19"/>
        </w:rPr>
        <w:t> </w:t>
      </w:r>
    </w:p>
    <w:p w14:paraId="3B0A7FC4" w14:textId="77777777" w:rsidR="0047417B" w:rsidRPr="00002D6D" w:rsidRDefault="0047417B" w:rsidP="0047417B">
      <w:pPr>
        <w:pStyle w:val="paragraph"/>
        <w:spacing w:before="0" w:beforeAutospacing="0" w:after="0" w:afterAutospacing="0"/>
        <w:textAlignment w:val="baseline"/>
        <w:rPr>
          <w:rStyle w:val="eop"/>
          <w:rFonts w:asciiTheme="minorHAnsi" w:hAnsiTheme="minorHAnsi" w:cstheme="minorHAnsi"/>
          <w:i/>
          <w:iCs/>
          <w:sz w:val="19"/>
          <w:szCs w:val="19"/>
        </w:rPr>
      </w:pPr>
      <w:r w:rsidRPr="00002D6D">
        <w:rPr>
          <w:rStyle w:val="normaltextrun"/>
          <w:rFonts w:asciiTheme="minorHAnsi" w:hAnsiTheme="minorHAnsi" w:cstheme="minorHAnsi"/>
          <w:i/>
          <w:iCs/>
          <w:sz w:val="19"/>
          <w:szCs w:val="19"/>
        </w:rPr>
        <w:t>Please can you tell me:</w:t>
      </w:r>
      <w:r w:rsidRPr="00002D6D">
        <w:rPr>
          <w:rStyle w:val="eop"/>
          <w:rFonts w:asciiTheme="minorHAnsi" w:hAnsiTheme="minorHAnsi" w:cstheme="minorHAnsi"/>
          <w:i/>
          <w:iCs/>
          <w:sz w:val="19"/>
          <w:szCs w:val="19"/>
        </w:rPr>
        <w:t> </w:t>
      </w:r>
    </w:p>
    <w:p w14:paraId="1CD46376" w14:textId="77777777" w:rsidR="0047417B" w:rsidRPr="00002D6D" w:rsidRDefault="0047417B" w:rsidP="0047417B">
      <w:pPr>
        <w:pStyle w:val="paragraph"/>
        <w:spacing w:before="0" w:beforeAutospacing="0" w:after="0" w:afterAutospacing="0"/>
        <w:textAlignment w:val="baseline"/>
        <w:rPr>
          <w:rFonts w:asciiTheme="minorHAnsi" w:hAnsiTheme="minorHAnsi" w:cstheme="minorHAnsi"/>
          <w:i/>
          <w:iCs/>
          <w:sz w:val="19"/>
          <w:szCs w:val="19"/>
        </w:rPr>
      </w:pPr>
    </w:p>
    <w:p w14:paraId="1AF876DE" w14:textId="77777777" w:rsidR="0047417B" w:rsidRPr="00002D6D" w:rsidRDefault="0047417B" w:rsidP="0047417B">
      <w:pPr>
        <w:pStyle w:val="paragraph"/>
        <w:numPr>
          <w:ilvl w:val="0"/>
          <w:numId w:val="26"/>
        </w:numPr>
        <w:spacing w:before="0" w:beforeAutospacing="0" w:after="0" w:afterAutospacing="0"/>
        <w:ind w:left="1080" w:firstLine="0"/>
        <w:textAlignment w:val="baseline"/>
        <w:rPr>
          <w:rFonts w:asciiTheme="minorHAnsi" w:hAnsiTheme="minorHAnsi" w:cstheme="minorHAnsi"/>
          <w:i/>
          <w:iCs/>
          <w:sz w:val="19"/>
          <w:szCs w:val="19"/>
        </w:rPr>
      </w:pPr>
      <w:r w:rsidRPr="00002D6D">
        <w:rPr>
          <w:rStyle w:val="normaltextrun"/>
          <w:rFonts w:asciiTheme="minorHAnsi" w:hAnsiTheme="minorHAnsi" w:cstheme="minorHAnsi"/>
          <w:i/>
          <w:iCs/>
          <w:sz w:val="19"/>
          <w:szCs w:val="19"/>
        </w:rPr>
        <w:t>The number of reported lost items of jewellery on public transport in Wales broken down by year (2018, 2019, 2020, 2021 and 2022) and by mode of transport (bus and train). </w:t>
      </w:r>
      <w:r w:rsidRPr="00002D6D">
        <w:rPr>
          <w:rStyle w:val="eop"/>
          <w:rFonts w:asciiTheme="minorHAnsi" w:hAnsiTheme="minorHAnsi" w:cstheme="minorHAnsi"/>
          <w:i/>
          <w:iCs/>
          <w:sz w:val="19"/>
          <w:szCs w:val="19"/>
        </w:rPr>
        <w:t> </w:t>
      </w:r>
    </w:p>
    <w:p w14:paraId="48F4E3B0" w14:textId="77777777" w:rsidR="0047417B" w:rsidRPr="00002D6D" w:rsidRDefault="0047417B" w:rsidP="0047417B">
      <w:pPr>
        <w:pStyle w:val="paragraph"/>
        <w:numPr>
          <w:ilvl w:val="0"/>
          <w:numId w:val="27"/>
        </w:numPr>
        <w:spacing w:before="0" w:beforeAutospacing="0" w:after="0" w:afterAutospacing="0"/>
        <w:ind w:left="1080" w:firstLine="0"/>
        <w:textAlignment w:val="baseline"/>
        <w:rPr>
          <w:rFonts w:asciiTheme="minorHAnsi" w:hAnsiTheme="minorHAnsi" w:cstheme="minorHAnsi"/>
          <w:i/>
          <w:iCs/>
          <w:sz w:val="19"/>
          <w:szCs w:val="19"/>
        </w:rPr>
      </w:pPr>
      <w:r w:rsidRPr="00002D6D">
        <w:rPr>
          <w:rStyle w:val="normaltextrun"/>
          <w:rFonts w:asciiTheme="minorHAnsi" w:hAnsiTheme="minorHAnsi" w:cstheme="minorHAnsi"/>
          <w:i/>
          <w:iCs/>
          <w:sz w:val="19"/>
          <w:szCs w:val="19"/>
        </w:rPr>
        <w:t>The number of lost item claims received between the years 2018-2022.</w:t>
      </w:r>
      <w:r w:rsidRPr="00002D6D">
        <w:rPr>
          <w:rStyle w:val="eop"/>
          <w:rFonts w:asciiTheme="minorHAnsi" w:hAnsiTheme="minorHAnsi" w:cstheme="minorHAnsi"/>
          <w:i/>
          <w:iCs/>
          <w:sz w:val="19"/>
          <w:szCs w:val="19"/>
        </w:rPr>
        <w:t> </w:t>
      </w:r>
    </w:p>
    <w:p w14:paraId="75CFA3E3" w14:textId="77777777" w:rsidR="0047417B" w:rsidRPr="00002D6D" w:rsidRDefault="0047417B" w:rsidP="0047417B">
      <w:pPr>
        <w:pStyle w:val="paragraph"/>
        <w:numPr>
          <w:ilvl w:val="0"/>
          <w:numId w:val="28"/>
        </w:numPr>
        <w:spacing w:before="0" w:beforeAutospacing="0" w:after="0" w:afterAutospacing="0"/>
        <w:ind w:left="1080" w:firstLine="0"/>
        <w:textAlignment w:val="baseline"/>
        <w:rPr>
          <w:rFonts w:asciiTheme="minorHAnsi" w:hAnsiTheme="minorHAnsi" w:cstheme="minorHAnsi"/>
          <w:i/>
          <w:iCs/>
          <w:sz w:val="19"/>
          <w:szCs w:val="19"/>
        </w:rPr>
      </w:pPr>
      <w:r w:rsidRPr="00002D6D">
        <w:rPr>
          <w:rStyle w:val="normaltextrun"/>
          <w:rFonts w:asciiTheme="minorHAnsi" w:hAnsiTheme="minorHAnsi" w:cstheme="minorHAnsi"/>
          <w:i/>
          <w:iCs/>
          <w:sz w:val="19"/>
          <w:szCs w:val="19"/>
        </w:rPr>
        <w:t>The number of incidents where a lost piece of jewellery has been retrieved and collected by the owner in the years between 2018-2022.</w:t>
      </w:r>
      <w:r w:rsidRPr="00002D6D">
        <w:rPr>
          <w:rStyle w:val="eop"/>
          <w:rFonts w:asciiTheme="minorHAnsi" w:hAnsiTheme="minorHAnsi" w:cstheme="minorHAnsi"/>
          <w:i/>
          <w:iCs/>
          <w:sz w:val="19"/>
          <w:szCs w:val="19"/>
        </w:rPr>
        <w:t> </w:t>
      </w:r>
    </w:p>
    <w:p w14:paraId="39CF2A36" w14:textId="77777777" w:rsidR="0047417B" w:rsidRPr="00002D6D" w:rsidRDefault="0047417B" w:rsidP="0047417B">
      <w:pPr>
        <w:pStyle w:val="paragraph"/>
        <w:spacing w:before="0" w:beforeAutospacing="0" w:after="0" w:afterAutospacing="0"/>
        <w:textAlignment w:val="baseline"/>
        <w:rPr>
          <w:rStyle w:val="normaltextrun"/>
          <w:rFonts w:asciiTheme="minorHAnsi" w:hAnsiTheme="minorHAnsi" w:cstheme="minorHAnsi"/>
          <w:i/>
          <w:iCs/>
          <w:sz w:val="19"/>
          <w:szCs w:val="19"/>
        </w:rPr>
      </w:pPr>
    </w:p>
    <w:p w14:paraId="5B931F13" w14:textId="77777777" w:rsidR="0047417B" w:rsidRPr="00002D6D" w:rsidRDefault="0047417B" w:rsidP="0047417B">
      <w:pPr>
        <w:pStyle w:val="paragraph"/>
        <w:spacing w:before="0" w:beforeAutospacing="0" w:after="0" w:afterAutospacing="0"/>
        <w:textAlignment w:val="baseline"/>
        <w:rPr>
          <w:rStyle w:val="eop"/>
          <w:rFonts w:asciiTheme="minorHAnsi" w:hAnsiTheme="minorHAnsi" w:cstheme="minorHAnsi"/>
          <w:i/>
          <w:iCs/>
          <w:sz w:val="19"/>
          <w:szCs w:val="19"/>
        </w:rPr>
      </w:pPr>
      <w:r w:rsidRPr="00002D6D">
        <w:rPr>
          <w:rStyle w:val="normaltextrun"/>
          <w:rFonts w:asciiTheme="minorHAnsi" w:hAnsiTheme="minorHAnsi" w:cstheme="minorHAnsi"/>
          <w:i/>
          <w:iCs/>
          <w:sz w:val="19"/>
          <w:szCs w:val="19"/>
        </w:rPr>
        <w:t>If answering all these questions will require additional resources and/or budget, please prioritise question 1.</w:t>
      </w:r>
      <w:r w:rsidRPr="00002D6D">
        <w:rPr>
          <w:rStyle w:val="eop"/>
          <w:rFonts w:asciiTheme="minorHAnsi" w:hAnsiTheme="minorHAnsi" w:cstheme="minorHAnsi"/>
          <w:i/>
          <w:iCs/>
          <w:sz w:val="19"/>
          <w:szCs w:val="19"/>
        </w:rPr>
        <w:t> </w:t>
      </w:r>
    </w:p>
    <w:p w14:paraId="7AFBDC9F" w14:textId="77777777" w:rsidR="003009C1" w:rsidRPr="00002D6D" w:rsidRDefault="003009C1" w:rsidP="003009C1">
      <w:pPr>
        <w:pStyle w:val="NoSpacing"/>
        <w:rPr>
          <w:i/>
          <w:iCs/>
          <w:sz w:val="19"/>
          <w:szCs w:val="19"/>
        </w:rPr>
      </w:pPr>
    </w:p>
    <w:p w14:paraId="1B1F8707" w14:textId="77777777" w:rsidR="00815EE1" w:rsidRPr="00002D6D" w:rsidRDefault="00815EE1" w:rsidP="01DF651D">
      <w:pPr>
        <w:pStyle w:val="NoSpacing"/>
        <w:rPr>
          <w:b/>
          <w:bCs/>
          <w:sz w:val="19"/>
          <w:szCs w:val="19"/>
        </w:rPr>
      </w:pPr>
      <w:r w:rsidRPr="00002D6D">
        <w:rPr>
          <w:b/>
          <w:bCs/>
          <w:sz w:val="19"/>
          <w:szCs w:val="19"/>
        </w:rPr>
        <w:t xml:space="preserve">Having reviewed your questions, we are able to provide the following information: </w:t>
      </w:r>
    </w:p>
    <w:p w14:paraId="4889C737" w14:textId="2A4EC6A6" w:rsidR="0047417B" w:rsidRPr="00002D6D" w:rsidRDefault="00302578" w:rsidP="0047417B">
      <w:pPr>
        <w:pStyle w:val="NoSpacing"/>
        <w:rPr>
          <w:sz w:val="19"/>
          <w:szCs w:val="19"/>
        </w:rPr>
      </w:pPr>
      <w:r w:rsidRPr="00002D6D">
        <w:rPr>
          <w:sz w:val="19"/>
          <w:szCs w:val="19"/>
        </w:rPr>
        <w:t xml:space="preserve">In response to </w:t>
      </w:r>
      <w:r w:rsidR="000463E9" w:rsidRPr="00002D6D">
        <w:rPr>
          <w:sz w:val="19"/>
          <w:szCs w:val="19"/>
        </w:rPr>
        <w:t>your query please see the below table showing the number of jewellery items lost and returned on TfW Rail services between 2018 and 2022</w:t>
      </w:r>
      <w:r w:rsidR="001C53A7">
        <w:rPr>
          <w:sz w:val="19"/>
          <w:szCs w:val="19"/>
        </w:rPr>
        <w:t>. We do not have information in regards to bus.</w:t>
      </w:r>
    </w:p>
    <w:p w14:paraId="30078DFD" w14:textId="77777777" w:rsidR="00002D6D" w:rsidRPr="00002D6D" w:rsidRDefault="00002D6D" w:rsidP="0047417B">
      <w:pPr>
        <w:pStyle w:val="NoSpacing"/>
        <w:rPr>
          <w:sz w:val="19"/>
          <w:szCs w:val="19"/>
        </w:rPr>
      </w:pPr>
    </w:p>
    <w:tbl>
      <w:tblPr>
        <w:tblStyle w:val="TableGrid"/>
        <w:tblW w:w="0" w:type="auto"/>
        <w:tblLook w:val="04A0" w:firstRow="1" w:lastRow="0" w:firstColumn="1" w:lastColumn="0" w:noHBand="0" w:noVBand="1"/>
      </w:tblPr>
      <w:tblGrid>
        <w:gridCol w:w="3005"/>
        <w:gridCol w:w="3005"/>
        <w:gridCol w:w="3006"/>
      </w:tblGrid>
      <w:tr w:rsidR="00EC285D" w:rsidRPr="00002D6D" w14:paraId="5ADC7104" w14:textId="77777777" w:rsidTr="00EC285D">
        <w:tc>
          <w:tcPr>
            <w:tcW w:w="3005" w:type="dxa"/>
          </w:tcPr>
          <w:p w14:paraId="40A156B5" w14:textId="76FDF715" w:rsidR="00EC285D" w:rsidRPr="00002D6D" w:rsidRDefault="00EC285D" w:rsidP="00EC285D">
            <w:pPr>
              <w:pStyle w:val="NoSpacing"/>
              <w:jc w:val="center"/>
              <w:rPr>
                <w:b/>
                <w:bCs/>
                <w:sz w:val="19"/>
                <w:szCs w:val="19"/>
              </w:rPr>
            </w:pPr>
            <w:r w:rsidRPr="00002D6D">
              <w:rPr>
                <w:b/>
                <w:bCs/>
                <w:sz w:val="19"/>
                <w:szCs w:val="19"/>
              </w:rPr>
              <w:t>Year</w:t>
            </w:r>
          </w:p>
        </w:tc>
        <w:tc>
          <w:tcPr>
            <w:tcW w:w="3005" w:type="dxa"/>
          </w:tcPr>
          <w:p w14:paraId="08883D37" w14:textId="2A1097A3" w:rsidR="00EC285D" w:rsidRPr="00002D6D" w:rsidRDefault="00EC285D" w:rsidP="00EC285D">
            <w:pPr>
              <w:pStyle w:val="NoSpacing"/>
              <w:jc w:val="center"/>
              <w:rPr>
                <w:b/>
                <w:bCs/>
                <w:sz w:val="19"/>
                <w:szCs w:val="19"/>
              </w:rPr>
            </w:pPr>
            <w:r w:rsidRPr="00002D6D">
              <w:rPr>
                <w:b/>
                <w:bCs/>
                <w:sz w:val="19"/>
                <w:szCs w:val="19"/>
              </w:rPr>
              <w:t>Items Logged</w:t>
            </w:r>
          </w:p>
        </w:tc>
        <w:tc>
          <w:tcPr>
            <w:tcW w:w="3006" w:type="dxa"/>
          </w:tcPr>
          <w:p w14:paraId="6DA12A30" w14:textId="67DEF1F0" w:rsidR="00EC285D" w:rsidRPr="00002D6D" w:rsidRDefault="00EC285D" w:rsidP="00EC285D">
            <w:pPr>
              <w:pStyle w:val="NoSpacing"/>
              <w:jc w:val="center"/>
              <w:rPr>
                <w:b/>
                <w:bCs/>
                <w:sz w:val="19"/>
                <w:szCs w:val="19"/>
              </w:rPr>
            </w:pPr>
            <w:r w:rsidRPr="00002D6D">
              <w:rPr>
                <w:b/>
                <w:bCs/>
                <w:sz w:val="19"/>
                <w:szCs w:val="19"/>
              </w:rPr>
              <w:t>Items Returned</w:t>
            </w:r>
          </w:p>
        </w:tc>
      </w:tr>
      <w:tr w:rsidR="00EC285D" w:rsidRPr="00002D6D" w14:paraId="3F5841AD" w14:textId="77777777" w:rsidTr="00EC285D">
        <w:tc>
          <w:tcPr>
            <w:tcW w:w="3005" w:type="dxa"/>
          </w:tcPr>
          <w:p w14:paraId="55E890C6" w14:textId="00707440" w:rsidR="00EC285D" w:rsidRPr="00002D6D" w:rsidRDefault="00EC285D" w:rsidP="00EC285D">
            <w:pPr>
              <w:pStyle w:val="NoSpacing"/>
              <w:jc w:val="center"/>
              <w:rPr>
                <w:sz w:val="19"/>
                <w:szCs w:val="19"/>
              </w:rPr>
            </w:pPr>
            <w:r w:rsidRPr="00002D6D">
              <w:rPr>
                <w:sz w:val="19"/>
                <w:szCs w:val="19"/>
              </w:rPr>
              <w:t>2018</w:t>
            </w:r>
          </w:p>
        </w:tc>
        <w:tc>
          <w:tcPr>
            <w:tcW w:w="3005" w:type="dxa"/>
          </w:tcPr>
          <w:p w14:paraId="5606F277" w14:textId="610C342A" w:rsidR="00EC285D" w:rsidRPr="00002D6D" w:rsidRDefault="000D009F" w:rsidP="00EC285D">
            <w:pPr>
              <w:pStyle w:val="NoSpacing"/>
              <w:jc w:val="center"/>
              <w:rPr>
                <w:sz w:val="19"/>
                <w:szCs w:val="19"/>
              </w:rPr>
            </w:pPr>
            <w:r w:rsidRPr="00002D6D">
              <w:rPr>
                <w:sz w:val="19"/>
                <w:szCs w:val="19"/>
              </w:rPr>
              <w:t>5</w:t>
            </w:r>
            <w:r w:rsidRPr="00002D6D">
              <w:rPr>
                <w:sz w:val="19"/>
                <w:szCs w:val="19"/>
                <w:vertAlign w:val="superscript"/>
              </w:rPr>
              <w:t>i</w:t>
            </w:r>
          </w:p>
        </w:tc>
        <w:tc>
          <w:tcPr>
            <w:tcW w:w="3006" w:type="dxa"/>
          </w:tcPr>
          <w:p w14:paraId="6390A6B4" w14:textId="3E5709EA" w:rsidR="00EC285D" w:rsidRPr="00002D6D" w:rsidRDefault="00C55E60" w:rsidP="00EC285D">
            <w:pPr>
              <w:pStyle w:val="NoSpacing"/>
              <w:jc w:val="center"/>
              <w:rPr>
                <w:sz w:val="19"/>
                <w:szCs w:val="19"/>
              </w:rPr>
            </w:pPr>
            <w:r w:rsidRPr="00002D6D">
              <w:rPr>
                <w:sz w:val="19"/>
                <w:szCs w:val="19"/>
              </w:rPr>
              <w:t>0</w:t>
            </w:r>
          </w:p>
        </w:tc>
      </w:tr>
      <w:tr w:rsidR="00EC285D" w:rsidRPr="00002D6D" w14:paraId="4F9273A4" w14:textId="77777777" w:rsidTr="00EC285D">
        <w:tc>
          <w:tcPr>
            <w:tcW w:w="3005" w:type="dxa"/>
          </w:tcPr>
          <w:p w14:paraId="37DC4E1C" w14:textId="75991A7D" w:rsidR="00EC285D" w:rsidRPr="00002D6D" w:rsidRDefault="00EC285D" w:rsidP="00EC285D">
            <w:pPr>
              <w:pStyle w:val="NoSpacing"/>
              <w:jc w:val="center"/>
              <w:rPr>
                <w:sz w:val="19"/>
                <w:szCs w:val="19"/>
              </w:rPr>
            </w:pPr>
            <w:r w:rsidRPr="00002D6D">
              <w:rPr>
                <w:sz w:val="19"/>
                <w:szCs w:val="19"/>
              </w:rPr>
              <w:t>2019</w:t>
            </w:r>
          </w:p>
        </w:tc>
        <w:tc>
          <w:tcPr>
            <w:tcW w:w="3005" w:type="dxa"/>
          </w:tcPr>
          <w:p w14:paraId="19AD4DDC" w14:textId="2C7DE027" w:rsidR="00EC285D" w:rsidRPr="00002D6D" w:rsidRDefault="000D009F" w:rsidP="00EC285D">
            <w:pPr>
              <w:pStyle w:val="NoSpacing"/>
              <w:jc w:val="center"/>
              <w:rPr>
                <w:sz w:val="19"/>
                <w:szCs w:val="19"/>
              </w:rPr>
            </w:pPr>
            <w:r w:rsidRPr="00002D6D">
              <w:rPr>
                <w:sz w:val="19"/>
                <w:szCs w:val="19"/>
              </w:rPr>
              <w:t>102</w:t>
            </w:r>
          </w:p>
        </w:tc>
        <w:tc>
          <w:tcPr>
            <w:tcW w:w="3006" w:type="dxa"/>
          </w:tcPr>
          <w:p w14:paraId="2890A18D" w14:textId="2C241B9E" w:rsidR="00EC285D" w:rsidRPr="00002D6D" w:rsidRDefault="00C55E60" w:rsidP="00EC285D">
            <w:pPr>
              <w:pStyle w:val="NoSpacing"/>
              <w:jc w:val="center"/>
              <w:rPr>
                <w:sz w:val="19"/>
                <w:szCs w:val="19"/>
              </w:rPr>
            </w:pPr>
            <w:r w:rsidRPr="00002D6D">
              <w:rPr>
                <w:sz w:val="19"/>
                <w:szCs w:val="19"/>
              </w:rPr>
              <w:t>0</w:t>
            </w:r>
          </w:p>
        </w:tc>
      </w:tr>
      <w:tr w:rsidR="00EC285D" w:rsidRPr="00002D6D" w14:paraId="08252111" w14:textId="77777777" w:rsidTr="00EC285D">
        <w:tc>
          <w:tcPr>
            <w:tcW w:w="3005" w:type="dxa"/>
          </w:tcPr>
          <w:p w14:paraId="406B371D" w14:textId="575E1FC0" w:rsidR="00EC285D" w:rsidRPr="00002D6D" w:rsidRDefault="00EC285D" w:rsidP="00EC285D">
            <w:pPr>
              <w:pStyle w:val="NoSpacing"/>
              <w:jc w:val="center"/>
              <w:rPr>
                <w:sz w:val="19"/>
                <w:szCs w:val="19"/>
              </w:rPr>
            </w:pPr>
            <w:r w:rsidRPr="00002D6D">
              <w:rPr>
                <w:sz w:val="19"/>
                <w:szCs w:val="19"/>
              </w:rPr>
              <w:t>2020</w:t>
            </w:r>
          </w:p>
        </w:tc>
        <w:tc>
          <w:tcPr>
            <w:tcW w:w="3005" w:type="dxa"/>
          </w:tcPr>
          <w:p w14:paraId="6C2E39E3" w14:textId="3333D703" w:rsidR="00EC285D" w:rsidRPr="00002D6D" w:rsidRDefault="000D009F" w:rsidP="00EC285D">
            <w:pPr>
              <w:pStyle w:val="NoSpacing"/>
              <w:jc w:val="center"/>
              <w:rPr>
                <w:sz w:val="19"/>
                <w:szCs w:val="19"/>
              </w:rPr>
            </w:pPr>
            <w:r w:rsidRPr="00002D6D">
              <w:rPr>
                <w:sz w:val="19"/>
                <w:szCs w:val="19"/>
              </w:rPr>
              <w:t>27</w:t>
            </w:r>
          </w:p>
        </w:tc>
        <w:tc>
          <w:tcPr>
            <w:tcW w:w="3006" w:type="dxa"/>
          </w:tcPr>
          <w:p w14:paraId="446F97F3" w14:textId="00444C6D" w:rsidR="00EC285D" w:rsidRPr="00002D6D" w:rsidRDefault="00C55E60" w:rsidP="00EC285D">
            <w:pPr>
              <w:pStyle w:val="NoSpacing"/>
              <w:jc w:val="center"/>
              <w:rPr>
                <w:sz w:val="19"/>
                <w:szCs w:val="19"/>
              </w:rPr>
            </w:pPr>
            <w:r w:rsidRPr="00002D6D">
              <w:rPr>
                <w:sz w:val="19"/>
                <w:szCs w:val="19"/>
              </w:rPr>
              <w:t>0</w:t>
            </w:r>
          </w:p>
        </w:tc>
      </w:tr>
      <w:tr w:rsidR="00EC285D" w:rsidRPr="00002D6D" w14:paraId="253DA7C9" w14:textId="77777777" w:rsidTr="00EC285D">
        <w:tc>
          <w:tcPr>
            <w:tcW w:w="3005" w:type="dxa"/>
          </w:tcPr>
          <w:p w14:paraId="13725036" w14:textId="00876710" w:rsidR="00EC285D" w:rsidRPr="00002D6D" w:rsidRDefault="00EC285D" w:rsidP="00EC285D">
            <w:pPr>
              <w:pStyle w:val="NoSpacing"/>
              <w:jc w:val="center"/>
              <w:rPr>
                <w:sz w:val="19"/>
                <w:szCs w:val="19"/>
              </w:rPr>
            </w:pPr>
            <w:r w:rsidRPr="00002D6D">
              <w:rPr>
                <w:sz w:val="19"/>
                <w:szCs w:val="19"/>
              </w:rPr>
              <w:t>2021</w:t>
            </w:r>
          </w:p>
        </w:tc>
        <w:tc>
          <w:tcPr>
            <w:tcW w:w="3005" w:type="dxa"/>
          </w:tcPr>
          <w:p w14:paraId="237BE296" w14:textId="4B799E99" w:rsidR="00EC285D" w:rsidRPr="00002D6D" w:rsidRDefault="000D009F" w:rsidP="00EC285D">
            <w:pPr>
              <w:pStyle w:val="NoSpacing"/>
              <w:jc w:val="center"/>
              <w:rPr>
                <w:sz w:val="19"/>
                <w:szCs w:val="19"/>
              </w:rPr>
            </w:pPr>
            <w:r w:rsidRPr="00002D6D">
              <w:rPr>
                <w:sz w:val="19"/>
                <w:szCs w:val="19"/>
              </w:rPr>
              <w:t>78</w:t>
            </w:r>
          </w:p>
        </w:tc>
        <w:tc>
          <w:tcPr>
            <w:tcW w:w="3006" w:type="dxa"/>
          </w:tcPr>
          <w:p w14:paraId="62B06C75" w14:textId="5734A4C6" w:rsidR="00EC285D" w:rsidRPr="00002D6D" w:rsidRDefault="00C55E60" w:rsidP="00EC285D">
            <w:pPr>
              <w:pStyle w:val="NoSpacing"/>
              <w:jc w:val="center"/>
              <w:rPr>
                <w:sz w:val="19"/>
                <w:szCs w:val="19"/>
              </w:rPr>
            </w:pPr>
            <w:r w:rsidRPr="00002D6D">
              <w:rPr>
                <w:sz w:val="19"/>
                <w:szCs w:val="19"/>
              </w:rPr>
              <w:t>0</w:t>
            </w:r>
          </w:p>
        </w:tc>
      </w:tr>
      <w:tr w:rsidR="00EC285D" w:rsidRPr="00002D6D" w14:paraId="4C81FD09" w14:textId="77777777" w:rsidTr="00EC285D">
        <w:tc>
          <w:tcPr>
            <w:tcW w:w="3005" w:type="dxa"/>
          </w:tcPr>
          <w:p w14:paraId="495A9758" w14:textId="17F72379" w:rsidR="00EC285D" w:rsidRPr="00002D6D" w:rsidRDefault="00EC285D" w:rsidP="00EC285D">
            <w:pPr>
              <w:pStyle w:val="NoSpacing"/>
              <w:jc w:val="center"/>
              <w:rPr>
                <w:sz w:val="19"/>
                <w:szCs w:val="19"/>
              </w:rPr>
            </w:pPr>
            <w:r w:rsidRPr="00002D6D">
              <w:rPr>
                <w:sz w:val="19"/>
                <w:szCs w:val="19"/>
              </w:rPr>
              <w:t>2022</w:t>
            </w:r>
          </w:p>
        </w:tc>
        <w:tc>
          <w:tcPr>
            <w:tcW w:w="3005" w:type="dxa"/>
          </w:tcPr>
          <w:p w14:paraId="336CF631" w14:textId="4BD1BADB" w:rsidR="00EC285D" w:rsidRPr="00002D6D" w:rsidRDefault="000D009F" w:rsidP="00EC285D">
            <w:pPr>
              <w:pStyle w:val="NoSpacing"/>
              <w:jc w:val="center"/>
              <w:rPr>
                <w:sz w:val="19"/>
                <w:szCs w:val="19"/>
              </w:rPr>
            </w:pPr>
            <w:r w:rsidRPr="00002D6D">
              <w:rPr>
                <w:sz w:val="19"/>
                <w:szCs w:val="19"/>
              </w:rPr>
              <w:t>174</w:t>
            </w:r>
            <w:r w:rsidRPr="00002D6D">
              <w:rPr>
                <w:sz w:val="19"/>
                <w:szCs w:val="19"/>
                <w:vertAlign w:val="superscript"/>
              </w:rPr>
              <w:t>ii</w:t>
            </w:r>
          </w:p>
        </w:tc>
        <w:tc>
          <w:tcPr>
            <w:tcW w:w="3006" w:type="dxa"/>
          </w:tcPr>
          <w:p w14:paraId="762D8CDD" w14:textId="19A21C18" w:rsidR="00EC285D" w:rsidRPr="00002D6D" w:rsidRDefault="00C55E60" w:rsidP="00EC285D">
            <w:pPr>
              <w:pStyle w:val="NoSpacing"/>
              <w:jc w:val="center"/>
              <w:rPr>
                <w:sz w:val="19"/>
                <w:szCs w:val="19"/>
              </w:rPr>
            </w:pPr>
            <w:r w:rsidRPr="00002D6D">
              <w:rPr>
                <w:sz w:val="19"/>
                <w:szCs w:val="19"/>
              </w:rPr>
              <w:t>0</w:t>
            </w:r>
          </w:p>
        </w:tc>
      </w:tr>
      <w:tr w:rsidR="00EC285D" w:rsidRPr="00002D6D" w14:paraId="0D030480" w14:textId="77777777" w:rsidTr="00EC285D">
        <w:tc>
          <w:tcPr>
            <w:tcW w:w="3005" w:type="dxa"/>
          </w:tcPr>
          <w:p w14:paraId="31D51AC3" w14:textId="116A1DF2" w:rsidR="00EC285D" w:rsidRPr="00002D6D" w:rsidRDefault="00EC285D" w:rsidP="00EC285D">
            <w:pPr>
              <w:pStyle w:val="NoSpacing"/>
              <w:jc w:val="center"/>
              <w:rPr>
                <w:b/>
                <w:bCs/>
                <w:sz w:val="19"/>
                <w:szCs w:val="19"/>
              </w:rPr>
            </w:pPr>
            <w:r w:rsidRPr="00002D6D">
              <w:rPr>
                <w:b/>
                <w:bCs/>
                <w:sz w:val="19"/>
                <w:szCs w:val="19"/>
              </w:rPr>
              <w:t>TOTAL</w:t>
            </w:r>
          </w:p>
        </w:tc>
        <w:tc>
          <w:tcPr>
            <w:tcW w:w="3005" w:type="dxa"/>
          </w:tcPr>
          <w:p w14:paraId="5770722C" w14:textId="35D0F048" w:rsidR="00EC285D" w:rsidRPr="00002D6D" w:rsidRDefault="000D009F" w:rsidP="00EC285D">
            <w:pPr>
              <w:pStyle w:val="NoSpacing"/>
              <w:jc w:val="center"/>
              <w:rPr>
                <w:b/>
                <w:bCs/>
                <w:sz w:val="19"/>
                <w:szCs w:val="19"/>
              </w:rPr>
            </w:pPr>
            <w:r w:rsidRPr="00002D6D">
              <w:rPr>
                <w:b/>
                <w:bCs/>
                <w:sz w:val="19"/>
                <w:szCs w:val="19"/>
              </w:rPr>
              <w:t>386</w:t>
            </w:r>
          </w:p>
        </w:tc>
        <w:tc>
          <w:tcPr>
            <w:tcW w:w="3006" w:type="dxa"/>
          </w:tcPr>
          <w:p w14:paraId="0FD8D8D4" w14:textId="2B9EC0DA" w:rsidR="00EC285D" w:rsidRPr="00002D6D" w:rsidRDefault="000D009F" w:rsidP="00EC285D">
            <w:pPr>
              <w:pStyle w:val="NoSpacing"/>
              <w:jc w:val="center"/>
              <w:rPr>
                <w:b/>
                <w:bCs/>
                <w:sz w:val="19"/>
                <w:szCs w:val="19"/>
              </w:rPr>
            </w:pPr>
            <w:r w:rsidRPr="00002D6D">
              <w:rPr>
                <w:b/>
                <w:bCs/>
                <w:sz w:val="19"/>
                <w:szCs w:val="19"/>
              </w:rPr>
              <w:t>0</w:t>
            </w:r>
          </w:p>
        </w:tc>
      </w:tr>
    </w:tbl>
    <w:p w14:paraId="1FDFD6E7" w14:textId="77777777" w:rsidR="00C55E60" w:rsidRPr="00002D6D" w:rsidRDefault="00C55E60" w:rsidP="0047417B">
      <w:pPr>
        <w:pStyle w:val="NoSpacing"/>
        <w:rPr>
          <w:sz w:val="19"/>
          <w:szCs w:val="19"/>
        </w:rPr>
      </w:pPr>
    </w:p>
    <w:p w14:paraId="02F549FB" w14:textId="43EFFB1A" w:rsidR="0057067F" w:rsidRPr="00002D6D" w:rsidRDefault="00C55E60" w:rsidP="0047417B">
      <w:pPr>
        <w:pStyle w:val="NoSpacing"/>
        <w:rPr>
          <w:sz w:val="19"/>
          <w:szCs w:val="19"/>
        </w:rPr>
      </w:pPr>
      <w:r w:rsidRPr="00002D6D">
        <w:rPr>
          <w:sz w:val="19"/>
          <w:szCs w:val="19"/>
        </w:rPr>
        <w:t>NB: Figures for 2020 and 2021 affected by reduced passenger numbers due to COVID19 restrictions.</w:t>
      </w:r>
    </w:p>
    <w:p w14:paraId="332B903F" w14:textId="77777777" w:rsidR="00002D6D" w:rsidRPr="00002D6D" w:rsidRDefault="00002D6D" w:rsidP="0047417B">
      <w:pPr>
        <w:pStyle w:val="NoSpacing"/>
        <w:rPr>
          <w:sz w:val="19"/>
          <w:szCs w:val="19"/>
        </w:rPr>
      </w:pPr>
    </w:p>
    <w:p w14:paraId="12CAF355" w14:textId="1CFF7A63" w:rsidR="00C55E60" w:rsidRPr="00002D6D" w:rsidRDefault="0057067F" w:rsidP="0047417B">
      <w:pPr>
        <w:pStyle w:val="NoSpacing"/>
        <w:rPr>
          <w:sz w:val="19"/>
          <w:szCs w:val="19"/>
        </w:rPr>
      </w:pPr>
      <w:r w:rsidRPr="00002D6D">
        <w:rPr>
          <w:sz w:val="19"/>
          <w:szCs w:val="19"/>
        </w:rPr>
        <w:t>Introduction of Missing X Lost Property System across the network in May 2021 has led to a signifant increase in Lost Property items being logged.</w:t>
      </w:r>
      <w:r w:rsidR="007507F6" w:rsidRPr="00002D6D">
        <w:rPr>
          <w:sz w:val="19"/>
          <w:szCs w:val="19"/>
        </w:rPr>
        <w:t xml:space="preserve"> </w:t>
      </w:r>
    </w:p>
    <w:p w14:paraId="0793A551" w14:textId="77777777" w:rsidR="00002D6D" w:rsidRPr="00002D6D" w:rsidRDefault="00002D6D" w:rsidP="0047417B">
      <w:pPr>
        <w:pStyle w:val="NoSpacing"/>
        <w:rPr>
          <w:sz w:val="19"/>
          <w:szCs w:val="19"/>
        </w:rPr>
      </w:pPr>
    </w:p>
    <w:p w14:paraId="55121067" w14:textId="063E0F79" w:rsidR="0027198E" w:rsidRPr="00002D6D" w:rsidRDefault="000D009F" w:rsidP="003009C1">
      <w:pPr>
        <w:pStyle w:val="NoSpacing"/>
        <w:rPr>
          <w:sz w:val="19"/>
          <w:szCs w:val="19"/>
        </w:rPr>
      </w:pPr>
      <w:r w:rsidRPr="00002D6D">
        <w:rPr>
          <w:sz w:val="19"/>
          <w:szCs w:val="19"/>
          <w:vertAlign w:val="superscript"/>
        </w:rPr>
        <w:t>i</w:t>
      </w:r>
      <w:r w:rsidRPr="00002D6D">
        <w:rPr>
          <w:sz w:val="19"/>
          <w:szCs w:val="19"/>
        </w:rPr>
        <w:t xml:space="preserve"> Figures </w:t>
      </w:r>
      <w:r w:rsidR="00C55E60" w:rsidRPr="00002D6D">
        <w:rPr>
          <w:sz w:val="19"/>
          <w:szCs w:val="19"/>
        </w:rPr>
        <w:t>only available from 1 December 2018</w:t>
      </w:r>
    </w:p>
    <w:p w14:paraId="72CF8F94" w14:textId="7AA8F1F4" w:rsidR="00C55E60" w:rsidRPr="00002D6D" w:rsidRDefault="00C55E60" w:rsidP="003009C1">
      <w:pPr>
        <w:pStyle w:val="NoSpacing"/>
        <w:rPr>
          <w:sz w:val="19"/>
          <w:szCs w:val="19"/>
        </w:rPr>
      </w:pPr>
      <w:r w:rsidRPr="00002D6D">
        <w:rPr>
          <w:sz w:val="19"/>
          <w:szCs w:val="19"/>
          <w:vertAlign w:val="superscript"/>
        </w:rPr>
        <w:t>ii</w:t>
      </w:r>
      <w:r w:rsidRPr="00002D6D">
        <w:rPr>
          <w:sz w:val="19"/>
          <w:szCs w:val="19"/>
        </w:rPr>
        <w:t xml:space="preserve"> Figures up to and including 6 October 2022</w:t>
      </w:r>
    </w:p>
    <w:p w14:paraId="2D1E8C1E" w14:textId="77777777" w:rsidR="003009C1" w:rsidRPr="00002D6D" w:rsidRDefault="003009C1" w:rsidP="00962DA6">
      <w:pPr>
        <w:spacing w:after="0"/>
        <w:rPr>
          <w:sz w:val="19"/>
          <w:szCs w:val="19"/>
        </w:rPr>
      </w:pPr>
    </w:p>
    <w:p w14:paraId="34D6C2AC" w14:textId="34E415A1" w:rsidR="009765D2" w:rsidRPr="00002D6D" w:rsidRDefault="00E53CC5" w:rsidP="00962DA6">
      <w:pPr>
        <w:spacing w:after="0"/>
        <w:rPr>
          <w:sz w:val="19"/>
          <w:szCs w:val="19"/>
        </w:rPr>
      </w:pPr>
      <w:r w:rsidRPr="00002D6D">
        <w:rPr>
          <w:sz w:val="19"/>
          <w:szCs w:val="19"/>
        </w:rPr>
        <w:t>Yours Sincer</w:t>
      </w:r>
      <w:r w:rsidR="009765D2" w:rsidRPr="00002D6D">
        <w:rPr>
          <w:sz w:val="19"/>
          <w:szCs w:val="19"/>
        </w:rPr>
        <w:t>ely,</w:t>
      </w:r>
    </w:p>
    <w:p w14:paraId="23C24ECD" w14:textId="1859090E" w:rsidR="009765D2" w:rsidRPr="00002D6D" w:rsidRDefault="009765D2" w:rsidP="00962DA6">
      <w:pPr>
        <w:spacing w:after="0"/>
      </w:pPr>
      <w:r w:rsidRPr="00002D6D">
        <w:rPr>
          <w:b/>
          <w:bCs/>
          <w:color w:val="FF0000"/>
        </w:rPr>
        <w:t>Transport for Wales</w:t>
      </w:r>
    </w:p>
    <w:p w14:paraId="6147402B" w14:textId="6822830C" w:rsidR="0013481D" w:rsidRPr="00E24CBC" w:rsidRDefault="00E24CBC" w:rsidP="000617AF">
      <w:pPr>
        <w:spacing w:after="0"/>
      </w:pPr>
      <w:r w:rsidRPr="00E24CBC">
        <w:rPr>
          <w:b/>
          <w:bCs/>
          <w:noProof/>
        </w:rPr>
        <mc:AlternateContent>
          <mc:Choice Requires="wps">
            <w:drawing>
              <wp:anchor distT="45720" distB="45720" distL="114300" distR="114300" simplePos="0" relativeHeight="251658240" behindDoc="0" locked="0" layoutInCell="1" allowOverlap="1" wp14:anchorId="5AA82B04" wp14:editId="056B6035">
                <wp:simplePos x="0" y="0"/>
                <wp:positionH relativeFrom="margin">
                  <wp:posOffset>-85725</wp:posOffset>
                </wp:positionH>
                <wp:positionV relativeFrom="paragraph">
                  <wp:posOffset>243205</wp:posOffset>
                </wp:positionV>
                <wp:extent cx="5943600" cy="1962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62150"/>
                        </a:xfrm>
                        <a:prstGeom prst="rect">
                          <a:avLst/>
                        </a:prstGeom>
                        <a:solidFill>
                          <a:srgbClr val="FFFFFF"/>
                        </a:solidFill>
                        <a:ln w="9525">
                          <a:solidFill>
                            <a:srgbClr val="000000"/>
                          </a:solidFill>
                          <a:miter lim="800000"/>
                          <a:headEnd/>
                          <a:tailEnd/>
                        </a:ln>
                      </wps:spPr>
                      <wps:txbx>
                        <w:txbxContent>
                          <w:p w14:paraId="55116A48" w14:textId="4AA7B076" w:rsidR="00E24CBC" w:rsidRPr="00002D6D" w:rsidRDefault="00E24CBC" w:rsidP="00E24CBC">
                            <w:pPr>
                              <w:rPr>
                                <w:b/>
                                <w:bCs/>
                                <w:sz w:val="19"/>
                                <w:szCs w:val="19"/>
                              </w:rPr>
                            </w:pPr>
                            <w:r w:rsidRPr="00002D6D">
                              <w:rPr>
                                <w:b/>
                                <w:bCs/>
                                <w:sz w:val="19"/>
                                <w:szCs w:val="19"/>
                              </w:rPr>
                              <w:t>Appeal Rights</w:t>
                            </w:r>
                          </w:p>
                          <w:p w14:paraId="1827398E" w14:textId="77777777" w:rsidR="00E24CBC" w:rsidRPr="00002D6D" w:rsidRDefault="00E24CBC" w:rsidP="00E24CBC">
                            <w:pPr>
                              <w:jc w:val="both"/>
                              <w:rPr>
                                <w:sz w:val="19"/>
                                <w:szCs w:val="19"/>
                              </w:rPr>
                            </w:pPr>
                            <w:r w:rsidRPr="00002D6D">
                              <w:rPr>
                                <w:sz w:val="19"/>
                                <w:szCs w:val="19"/>
                              </w:rPr>
                              <w:t xml:space="preserve">If you are unhappy with the way your request has been handled and wish to make a complaint or request a review of our decision, please write to the Head of Freedom of Information at either </w:t>
                            </w:r>
                            <w:r w:rsidRPr="00002D6D">
                              <w:rPr>
                                <w:sz w:val="19"/>
                                <w:szCs w:val="19"/>
                                <w:u w:val="single"/>
                              </w:rPr>
                              <w:t>Transport for Wales, 3 Llys Cdwyn, Pontypridd, CF37 4TH</w:t>
                            </w:r>
                            <w:r w:rsidRPr="00002D6D">
                              <w:rPr>
                                <w:sz w:val="19"/>
                                <w:szCs w:val="19"/>
                              </w:rPr>
                              <w:t xml:space="preserve"> or </w:t>
                            </w:r>
                            <w:hyperlink r:id="rId10" w:history="1">
                              <w:r w:rsidRPr="00002D6D">
                                <w:rPr>
                                  <w:rStyle w:val="Hyperlink"/>
                                  <w:color w:val="auto"/>
                                  <w:sz w:val="19"/>
                                  <w:szCs w:val="19"/>
                                </w:rPr>
                                <w:t>freedomofinformation@tfw.wales</w:t>
                              </w:r>
                            </w:hyperlink>
                            <w:r w:rsidRPr="00002D6D">
                              <w:rPr>
                                <w:sz w:val="19"/>
                                <w:szCs w:val="19"/>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002D6D" w:rsidRDefault="00E24CBC" w:rsidP="00E24CBC">
                            <w:pPr>
                              <w:jc w:val="both"/>
                              <w:rPr>
                                <w:sz w:val="19"/>
                                <w:szCs w:val="19"/>
                              </w:rPr>
                            </w:pPr>
                            <w:r w:rsidRPr="00002D6D">
                              <w:rPr>
                                <w:sz w:val="19"/>
                                <w:szCs w:val="19"/>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002D6D">
                                <w:rPr>
                                  <w:rStyle w:val="Hyperlink"/>
                                  <w:color w:val="auto"/>
                                  <w:sz w:val="19"/>
                                  <w:szCs w:val="19"/>
                                </w:rPr>
                                <w:t>https://ico.org.uk/make-a-complaint/</w:t>
                              </w:r>
                            </w:hyperlink>
                            <w:r w:rsidRPr="00002D6D">
                              <w:rPr>
                                <w:sz w:val="19"/>
                                <w:szCs w:val="19"/>
                              </w:rPr>
                              <w:t xml:space="preserve"> </w:t>
                            </w:r>
                          </w:p>
                          <w:p w14:paraId="75A99A8C" w14:textId="77777777" w:rsidR="00E24CBC" w:rsidRPr="00002D6D" w:rsidRDefault="00E24CBC" w:rsidP="00E24CBC">
                            <w:pPr>
                              <w:jc w:val="both"/>
                              <w:rPr>
                                <w:sz w:val="19"/>
                                <w:szCs w:val="19"/>
                              </w:rPr>
                            </w:pPr>
                            <w:r w:rsidRPr="00002D6D">
                              <w:rPr>
                                <w:sz w:val="19"/>
                                <w:szCs w:val="19"/>
                              </w:rPr>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6.75pt;margin-top:19.15pt;width:468pt;height:15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">
                <v:textbox>
                  <w:txbxContent>
                    <w:p w14:paraId="55116A48" w14:textId="4AA7B076" w:rsidR="00E24CBC" w:rsidRPr="00002D6D" w:rsidRDefault="00E24CBC" w:rsidP="00E24CBC">
                      <w:pPr>
                        <w:rPr>
                          <w:b/>
                          <w:bCs/>
                          <w:sz w:val="19"/>
                          <w:szCs w:val="19"/>
                        </w:rPr>
                      </w:pPr>
                      <w:r w:rsidRPr="00002D6D">
                        <w:rPr>
                          <w:b/>
                          <w:bCs/>
                          <w:sz w:val="19"/>
                          <w:szCs w:val="19"/>
                        </w:rPr>
                        <w:t>Appeal Rights</w:t>
                      </w:r>
                    </w:p>
                    <w:p w14:paraId="1827398E" w14:textId="77777777" w:rsidR="00E24CBC" w:rsidRPr="00002D6D" w:rsidRDefault="00E24CBC" w:rsidP="00E24CBC">
                      <w:pPr>
                        <w:jc w:val="both"/>
                        <w:rPr>
                          <w:sz w:val="19"/>
                          <w:szCs w:val="19"/>
                        </w:rPr>
                      </w:pPr>
                      <w:r w:rsidRPr="00002D6D">
                        <w:rPr>
                          <w:sz w:val="19"/>
                          <w:szCs w:val="19"/>
                        </w:rPr>
                        <w:t xml:space="preserve">If you are unhappy with the way your request has been handled and wish to make a complaint or request a review of our decision, please write to the Head of Freedom of Information at either </w:t>
                      </w:r>
                      <w:r w:rsidRPr="00002D6D">
                        <w:rPr>
                          <w:sz w:val="19"/>
                          <w:szCs w:val="19"/>
                          <w:u w:val="single"/>
                        </w:rPr>
                        <w:t>Transport for Wales, 3 Llys Cdwyn, Pontypridd, CF37 4TH</w:t>
                      </w:r>
                      <w:r w:rsidRPr="00002D6D">
                        <w:rPr>
                          <w:sz w:val="19"/>
                          <w:szCs w:val="19"/>
                        </w:rPr>
                        <w:t xml:space="preserve"> or </w:t>
                      </w:r>
                      <w:hyperlink r:id="rId12" w:history="1">
                        <w:r w:rsidRPr="00002D6D">
                          <w:rPr>
                            <w:rStyle w:val="Hyperlink"/>
                            <w:color w:val="auto"/>
                            <w:sz w:val="19"/>
                            <w:szCs w:val="19"/>
                          </w:rPr>
                          <w:t>freedomofinformation@tfw.wales</w:t>
                        </w:r>
                      </w:hyperlink>
                      <w:r w:rsidRPr="00002D6D">
                        <w:rPr>
                          <w:sz w:val="19"/>
                          <w:szCs w:val="19"/>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002D6D" w:rsidRDefault="00E24CBC" w:rsidP="00E24CBC">
                      <w:pPr>
                        <w:jc w:val="both"/>
                        <w:rPr>
                          <w:sz w:val="19"/>
                          <w:szCs w:val="19"/>
                        </w:rPr>
                      </w:pPr>
                      <w:r w:rsidRPr="00002D6D">
                        <w:rPr>
                          <w:sz w:val="19"/>
                          <w:szCs w:val="19"/>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002D6D">
                          <w:rPr>
                            <w:rStyle w:val="Hyperlink"/>
                            <w:color w:val="auto"/>
                            <w:sz w:val="19"/>
                            <w:szCs w:val="19"/>
                          </w:rPr>
                          <w:t>https://ico.org.uk/make-a-complaint/</w:t>
                        </w:r>
                      </w:hyperlink>
                      <w:r w:rsidRPr="00002D6D">
                        <w:rPr>
                          <w:sz w:val="19"/>
                          <w:szCs w:val="19"/>
                        </w:rPr>
                        <w:t xml:space="preserve"> </w:t>
                      </w:r>
                    </w:p>
                    <w:p w14:paraId="75A99A8C" w14:textId="77777777" w:rsidR="00E24CBC" w:rsidRPr="00002D6D" w:rsidRDefault="00E24CBC" w:rsidP="00E24CBC">
                      <w:pPr>
                        <w:jc w:val="both"/>
                        <w:rPr>
                          <w:sz w:val="19"/>
                          <w:szCs w:val="19"/>
                        </w:rPr>
                      </w:pPr>
                      <w:r w:rsidRPr="00002D6D">
                        <w:rPr>
                          <w:sz w:val="19"/>
                          <w:szCs w:val="19"/>
                        </w:rPr>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02154C">
      <w:headerReference w:type="default" r:id="rId14"/>
      <w:pgSz w:w="11906" w:h="16838"/>
      <w:pgMar w:top="1702"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55994" w14:textId="77777777" w:rsidR="00491265" w:rsidRDefault="00491265" w:rsidP="0029704C">
      <w:pPr>
        <w:spacing w:after="0" w:line="240" w:lineRule="auto"/>
      </w:pPr>
      <w:r>
        <w:separator/>
      </w:r>
    </w:p>
  </w:endnote>
  <w:endnote w:type="continuationSeparator" w:id="0">
    <w:p w14:paraId="725A8FF6" w14:textId="77777777" w:rsidR="00491265" w:rsidRDefault="00491265" w:rsidP="0029704C">
      <w:pPr>
        <w:spacing w:after="0" w:line="240" w:lineRule="auto"/>
      </w:pPr>
      <w:r>
        <w:continuationSeparator/>
      </w:r>
    </w:p>
  </w:endnote>
  <w:endnote w:type="continuationNotice" w:id="1">
    <w:p w14:paraId="37FAAB60" w14:textId="77777777" w:rsidR="00491265" w:rsidRDefault="004912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5340" w14:textId="77777777" w:rsidR="00491265" w:rsidRDefault="00491265" w:rsidP="0029704C">
      <w:pPr>
        <w:spacing w:after="0" w:line="240" w:lineRule="auto"/>
      </w:pPr>
      <w:r>
        <w:separator/>
      </w:r>
    </w:p>
  </w:footnote>
  <w:footnote w:type="continuationSeparator" w:id="0">
    <w:p w14:paraId="4C9E6D99" w14:textId="77777777" w:rsidR="00491265" w:rsidRDefault="00491265" w:rsidP="0029704C">
      <w:pPr>
        <w:spacing w:after="0" w:line="240" w:lineRule="auto"/>
      </w:pPr>
      <w:r>
        <w:continuationSeparator/>
      </w:r>
    </w:p>
  </w:footnote>
  <w:footnote w:type="continuationNotice" w:id="1">
    <w:p w14:paraId="3AF2A4D8" w14:textId="77777777" w:rsidR="00491265" w:rsidRDefault="004912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5" name="Picture 5"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157DD"/>
    <w:multiLevelType w:val="hybridMultilevel"/>
    <w:tmpl w:val="FDC2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04977"/>
    <w:multiLevelType w:val="hybridMultilevel"/>
    <w:tmpl w:val="F116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056EF"/>
    <w:multiLevelType w:val="hybridMultilevel"/>
    <w:tmpl w:val="170C8952"/>
    <w:lvl w:ilvl="0" w:tplc="C98EF9C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32161"/>
    <w:multiLevelType w:val="hybridMultilevel"/>
    <w:tmpl w:val="90D82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67D5E"/>
    <w:multiLevelType w:val="hybridMultilevel"/>
    <w:tmpl w:val="C63A1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4D4B0D"/>
    <w:multiLevelType w:val="hybridMultilevel"/>
    <w:tmpl w:val="9B0832FE"/>
    <w:lvl w:ilvl="0" w:tplc="08090003">
      <w:start w:val="1"/>
      <w:numFmt w:val="bullet"/>
      <w:lvlText w:val="o"/>
      <w:lvlJc w:val="left"/>
      <w:pPr>
        <w:ind w:left="1473" w:hanging="360"/>
      </w:pPr>
      <w:rPr>
        <w:rFonts w:ascii="Courier New" w:hAnsi="Courier New" w:cs="Courier New"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7" w15:restartNumberingAfterBreak="0">
    <w:nsid w:val="2E0C3D9A"/>
    <w:multiLevelType w:val="hybridMultilevel"/>
    <w:tmpl w:val="B7C0F36A"/>
    <w:lvl w:ilvl="0" w:tplc="E7C656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84C98"/>
    <w:multiLevelType w:val="hybridMultilevel"/>
    <w:tmpl w:val="C8A4BE02"/>
    <w:lvl w:ilvl="0" w:tplc="7D8E1B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563F45"/>
    <w:multiLevelType w:val="hybridMultilevel"/>
    <w:tmpl w:val="DD023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4638C3"/>
    <w:multiLevelType w:val="hybridMultilevel"/>
    <w:tmpl w:val="39D04326"/>
    <w:lvl w:ilvl="0" w:tplc="10A00A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020A2"/>
    <w:multiLevelType w:val="multilevel"/>
    <w:tmpl w:val="2E3E63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8154C6B"/>
    <w:multiLevelType w:val="hybridMultilevel"/>
    <w:tmpl w:val="AB543490"/>
    <w:lvl w:ilvl="0" w:tplc="52A6259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4FF31B4"/>
    <w:multiLevelType w:val="hybridMultilevel"/>
    <w:tmpl w:val="1DF4701C"/>
    <w:lvl w:ilvl="0" w:tplc="D28846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F75163"/>
    <w:multiLevelType w:val="hybridMultilevel"/>
    <w:tmpl w:val="053C2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F78695D"/>
    <w:multiLevelType w:val="hybridMultilevel"/>
    <w:tmpl w:val="B41E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446011"/>
    <w:multiLevelType w:val="multilevel"/>
    <w:tmpl w:val="7D4A000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55A7685"/>
    <w:multiLevelType w:val="hybridMultilevel"/>
    <w:tmpl w:val="F1528250"/>
    <w:lvl w:ilvl="0" w:tplc="1C2899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24496F"/>
    <w:multiLevelType w:val="hybridMultilevel"/>
    <w:tmpl w:val="FC366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86C3A87"/>
    <w:multiLevelType w:val="hybridMultilevel"/>
    <w:tmpl w:val="9866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714516"/>
    <w:multiLevelType w:val="hybridMultilevel"/>
    <w:tmpl w:val="D34A50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E1E388C"/>
    <w:multiLevelType w:val="hybridMultilevel"/>
    <w:tmpl w:val="D34A5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ED23356"/>
    <w:multiLevelType w:val="hybridMultilevel"/>
    <w:tmpl w:val="ACCA6374"/>
    <w:lvl w:ilvl="0" w:tplc="FFFFFFF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3C76581"/>
    <w:multiLevelType w:val="hybridMultilevel"/>
    <w:tmpl w:val="324E4A86"/>
    <w:lvl w:ilvl="0" w:tplc="EA822D7C">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533162"/>
    <w:multiLevelType w:val="multilevel"/>
    <w:tmpl w:val="6876C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60135292">
    <w:abstractNumId w:val="10"/>
  </w:num>
  <w:num w:numId="2" w16cid:durableId="565650672">
    <w:abstractNumId w:val="16"/>
  </w:num>
  <w:num w:numId="3" w16cid:durableId="801190530">
    <w:abstractNumId w:val="0"/>
  </w:num>
  <w:num w:numId="4" w16cid:durableId="1829634239">
    <w:abstractNumId w:val="9"/>
  </w:num>
  <w:num w:numId="5" w16cid:durableId="1845582307">
    <w:abstractNumId w:val="9"/>
  </w:num>
  <w:num w:numId="6" w16cid:durableId="1374963189">
    <w:abstractNumId w:val="2"/>
  </w:num>
  <w:num w:numId="7" w16cid:durableId="155271628">
    <w:abstractNumId w:val="25"/>
  </w:num>
  <w:num w:numId="8" w16cid:durableId="2024503368">
    <w:abstractNumId w:val="20"/>
  </w:num>
  <w:num w:numId="9" w16cid:durableId="12464536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5580477">
    <w:abstractNumId w:val="22"/>
  </w:num>
  <w:num w:numId="11" w16cid:durableId="638730544">
    <w:abstractNumId w:val="1"/>
  </w:num>
  <w:num w:numId="12" w16cid:durableId="356734279">
    <w:abstractNumId w:val="17"/>
  </w:num>
  <w:num w:numId="13" w16cid:durableId="2043557017">
    <w:abstractNumId w:val="19"/>
  </w:num>
  <w:num w:numId="14" w16cid:durableId="295333758">
    <w:abstractNumId w:val="7"/>
  </w:num>
  <w:num w:numId="15" w16cid:durableId="616719424">
    <w:abstractNumId w:val="15"/>
  </w:num>
  <w:num w:numId="16" w16cid:durableId="2410666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7599018">
    <w:abstractNumId w:val="8"/>
  </w:num>
  <w:num w:numId="18" w16cid:durableId="486094577">
    <w:abstractNumId w:val="14"/>
  </w:num>
  <w:num w:numId="19" w16cid:durableId="1664890171">
    <w:abstractNumId w:val="24"/>
  </w:num>
  <w:num w:numId="20" w16cid:durableId="1583181938">
    <w:abstractNumId w:val="6"/>
  </w:num>
  <w:num w:numId="21" w16cid:durableId="2118988448">
    <w:abstractNumId w:val="3"/>
  </w:num>
  <w:num w:numId="22" w16cid:durableId="1041589351">
    <w:abstractNumId w:val="11"/>
  </w:num>
  <w:num w:numId="23" w16cid:durableId="693462269">
    <w:abstractNumId w:val="4"/>
  </w:num>
  <w:num w:numId="24" w16cid:durableId="219295130">
    <w:abstractNumId w:val="5"/>
  </w:num>
  <w:num w:numId="25" w16cid:durableId="93595469">
    <w:abstractNumId w:val="21"/>
  </w:num>
  <w:num w:numId="26" w16cid:durableId="21277686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118660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5373290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2D6D"/>
    <w:rsid w:val="000061F5"/>
    <w:rsid w:val="0002154C"/>
    <w:rsid w:val="00025972"/>
    <w:rsid w:val="000463E9"/>
    <w:rsid w:val="0004765C"/>
    <w:rsid w:val="00050181"/>
    <w:rsid w:val="000617AF"/>
    <w:rsid w:val="0006493D"/>
    <w:rsid w:val="00073689"/>
    <w:rsid w:val="00076762"/>
    <w:rsid w:val="0008339D"/>
    <w:rsid w:val="00084AA4"/>
    <w:rsid w:val="00092BE5"/>
    <w:rsid w:val="000A73BA"/>
    <w:rsid w:val="000C2ECA"/>
    <w:rsid w:val="000C435B"/>
    <w:rsid w:val="000C4B43"/>
    <w:rsid w:val="000C7454"/>
    <w:rsid w:val="000C7EBF"/>
    <w:rsid w:val="000D009F"/>
    <w:rsid w:val="000D60F4"/>
    <w:rsid w:val="000E5694"/>
    <w:rsid w:val="000E7802"/>
    <w:rsid w:val="000F039C"/>
    <w:rsid w:val="000F4D84"/>
    <w:rsid w:val="000F6DC2"/>
    <w:rsid w:val="00106DE7"/>
    <w:rsid w:val="00107FA3"/>
    <w:rsid w:val="00121A1E"/>
    <w:rsid w:val="00122DFA"/>
    <w:rsid w:val="00125068"/>
    <w:rsid w:val="0013481D"/>
    <w:rsid w:val="0014147E"/>
    <w:rsid w:val="00143FBB"/>
    <w:rsid w:val="00152CE5"/>
    <w:rsid w:val="00162E41"/>
    <w:rsid w:val="0016361E"/>
    <w:rsid w:val="001774D0"/>
    <w:rsid w:val="00182A09"/>
    <w:rsid w:val="001A0E28"/>
    <w:rsid w:val="001A6E3E"/>
    <w:rsid w:val="001A7B8B"/>
    <w:rsid w:val="001B369B"/>
    <w:rsid w:val="001B6034"/>
    <w:rsid w:val="001B6FC8"/>
    <w:rsid w:val="001C53A7"/>
    <w:rsid w:val="001C78D1"/>
    <w:rsid w:val="001D4EBC"/>
    <w:rsid w:val="001F47D6"/>
    <w:rsid w:val="001F4E72"/>
    <w:rsid w:val="0020065A"/>
    <w:rsid w:val="00203907"/>
    <w:rsid w:val="00217E85"/>
    <w:rsid w:val="002218C9"/>
    <w:rsid w:val="00222D5C"/>
    <w:rsid w:val="002242B3"/>
    <w:rsid w:val="00243C1C"/>
    <w:rsid w:val="00270449"/>
    <w:rsid w:val="00271383"/>
    <w:rsid w:val="0027198E"/>
    <w:rsid w:val="0027240C"/>
    <w:rsid w:val="002762C5"/>
    <w:rsid w:val="00293CEC"/>
    <w:rsid w:val="0029700C"/>
    <w:rsid w:val="0029704C"/>
    <w:rsid w:val="002A046B"/>
    <w:rsid w:val="002A1CCB"/>
    <w:rsid w:val="002A1CD7"/>
    <w:rsid w:val="002A3AC7"/>
    <w:rsid w:val="002B0C3F"/>
    <w:rsid w:val="002B167E"/>
    <w:rsid w:val="002B1833"/>
    <w:rsid w:val="002B38BF"/>
    <w:rsid w:val="002C2003"/>
    <w:rsid w:val="002C375B"/>
    <w:rsid w:val="002C48AD"/>
    <w:rsid w:val="002C7C8F"/>
    <w:rsid w:val="002D00C4"/>
    <w:rsid w:val="002D1AB8"/>
    <w:rsid w:val="002E3002"/>
    <w:rsid w:val="003009C1"/>
    <w:rsid w:val="003011CA"/>
    <w:rsid w:val="00302578"/>
    <w:rsid w:val="00302742"/>
    <w:rsid w:val="003060A9"/>
    <w:rsid w:val="003304E6"/>
    <w:rsid w:val="0033704E"/>
    <w:rsid w:val="003544FF"/>
    <w:rsid w:val="00361506"/>
    <w:rsid w:val="0036243A"/>
    <w:rsid w:val="00363DBC"/>
    <w:rsid w:val="00383ED7"/>
    <w:rsid w:val="00395546"/>
    <w:rsid w:val="003A66BB"/>
    <w:rsid w:val="003B3C34"/>
    <w:rsid w:val="003C155E"/>
    <w:rsid w:val="003C7358"/>
    <w:rsid w:val="003D3E22"/>
    <w:rsid w:val="003E30A9"/>
    <w:rsid w:val="003E4B1D"/>
    <w:rsid w:val="003E56B2"/>
    <w:rsid w:val="003E5FF1"/>
    <w:rsid w:val="003F042A"/>
    <w:rsid w:val="003F3973"/>
    <w:rsid w:val="003F5A3D"/>
    <w:rsid w:val="004002FE"/>
    <w:rsid w:val="00402F9A"/>
    <w:rsid w:val="004050E7"/>
    <w:rsid w:val="0041139F"/>
    <w:rsid w:val="0042257B"/>
    <w:rsid w:val="0043489D"/>
    <w:rsid w:val="0044250E"/>
    <w:rsid w:val="00443A03"/>
    <w:rsid w:val="00444BDC"/>
    <w:rsid w:val="00451AB6"/>
    <w:rsid w:val="00452382"/>
    <w:rsid w:val="0045335B"/>
    <w:rsid w:val="0045682E"/>
    <w:rsid w:val="0045760D"/>
    <w:rsid w:val="00460408"/>
    <w:rsid w:val="00464836"/>
    <w:rsid w:val="00467E03"/>
    <w:rsid w:val="004713BC"/>
    <w:rsid w:val="00473D28"/>
    <w:rsid w:val="0047417B"/>
    <w:rsid w:val="004770D2"/>
    <w:rsid w:val="004837A2"/>
    <w:rsid w:val="00491265"/>
    <w:rsid w:val="0049234E"/>
    <w:rsid w:val="00493956"/>
    <w:rsid w:val="004961E8"/>
    <w:rsid w:val="00497BE7"/>
    <w:rsid w:val="004A0F84"/>
    <w:rsid w:val="004A2BD5"/>
    <w:rsid w:val="004A53A2"/>
    <w:rsid w:val="004B0610"/>
    <w:rsid w:val="004B27C7"/>
    <w:rsid w:val="004B2C0D"/>
    <w:rsid w:val="004C065E"/>
    <w:rsid w:val="004C3505"/>
    <w:rsid w:val="004C4986"/>
    <w:rsid w:val="004C63E3"/>
    <w:rsid w:val="004C79DA"/>
    <w:rsid w:val="004D2ED9"/>
    <w:rsid w:val="004D5F46"/>
    <w:rsid w:val="004E19CD"/>
    <w:rsid w:val="004E7077"/>
    <w:rsid w:val="004E70FD"/>
    <w:rsid w:val="004F2D0C"/>
    <w:rsid w:val="00506160"/>
    <w:rsid w:val="00517EC2"/>
    <w:rsid w:val="00521437"/>
    <w:rsid w:val="00534B12"/>
    <w:rsid w:val="00537795"/>
    <w:rsid w:val="005554DA"/>
    <w:rsid w:val="0055612A"/>
    <w:rsid w:val="00564B33"/>
    <w:rsid w:val="0056699D"/>
    <w:rsid w:val="005670BC"/>
    <w:rsid w:val="0057067F"/>
    <w:rsid w:val="00573D70"/>
    <w:rsid w:val="0058124E"/>
    <w:rsid w:val="00585951"/>
    <w:rsid w:val="00586E64"/>
    <w:rsid w:val="00590396"/>
    <w:rsid w:val="00594C45"/>
    <w:rsid w:val="005A3D08"/>
    <w:rsid w:val="005A7DAD"/>
    <w:rsid w:val="005B24E2"/>
    <w:rsid w:val="005B50D2"/>
    <w:rsid w:val="005C5592"/>
    <w:rsid w:val="005D0DF6"/>
    <w:rsid w:val="005D0F05"/>
    <w:rsid w:val="005D12F3"/>
    <w:rsid w:val="005D18F5"/>
    <w:rsid w:val="005D5730"/>
    <w:rsid w:val="005D7DB3"/>
    <w:rsid w:val="005F0929"/>
    <w:rsid w:val="005F512A"/>
    <w:rsid w:val="005F6979"/>
    <w:rsid w:val="005F731A"/>
    <w:rsid w:val="0060101B"/>
    <w:rsid w:val="00604616"/>
    <w:rsid w:val="0061660E"/>
    <w:rsid w:val="00616B02"/>
    <w:rsid w:val="00617231"/>
    <w:rsid w:val="00620491"/>
    <w:rsid w:val="00625B8D"/>
    <w:rsid w:val="006276CE"/>
    <w:rsid w:val="00633D72"/>
    <w:rsid w:val="006364E2"/>
    <w:rsid w:val="006511EA"/>
    <w:rsid w:val="006711EF"/>
    <w:rsid w:val="00673FD7"/>
    <w:rsid w:val="00687816"/>
    <w:rsid w:val="00694451"/>
    <w:rsid w:val="00694600"/>
    <w:rsid w:val="006B5E0F"/>
    <w:rsid w:val="006C347B"/>
    <w:rsid w:val="006D0BC8"/>
    <w:rsid w:val="006D155E"/>
    <w:rsid w:val="006D3D80"/>
    <w:rsid w:val="006E15FB"/>
    <w:rsid w:val="006E48D1"/>
    <w:rsid w:val="006F1796"/>
    <w:rsid w:val="006F226A"/>
    <w:rsid w:val="006F48C0"/>
    <w:rsid w:val="006F4D64"/>
    <w:rsid w:val="00700245"/>
    <w:rsid w:val="007003B9"/>
    <w:rsid w:val="00712851"/>
    <w:rsid w:val="00730D02"/>
    <w:rsid w:val="00731912"/>
    <w:rsid w:val="0073235B"/>
    <w:rsid w:val="00732FBB"/>
    <w:rsid w:val="007346B1"/>
    <w:rsid w:val="007507F6"/>
    <w:rsid w:val="007509CF"/>
    <w:rsid w:val="00753BC8"/>
    <w:rsid w:val="0077481B"/>
    <w:rsid w:val="0077605B"/>
    <w:rsid w:val="007816E1"/>
    <w:rsid w:val="007857E8"/>
    <w:rsid w:val="00793141"/>
    <w:rsid w:val="00797A24"/>
    <w:rsid w:val="007A101E"/>
    <w:rsid w:val="007A3D01"/>
    <w:rsid w:val="007A6994"/>
    <w:rsid w:val="007B5195"/>
    <w:rsid w:val="007E0218"/>
    <w:rsid w:val="007E1688"/>
    <w:rsid w:val="007E1BA1"/>
    <w:rsid w:val="007F0E4B"/>
    <w:rsid w:val="007F423A"/>
    <w:rsid w:val="007F487D"/>
    <w:rsid w:val="007F7F13"/>
    <w:rsid w:val="008142C8"/>
    <w:rsid w:val="00815787"/>
    <w:rsid w:val="00815EE1"/>
    <w:rsid w:val="00816744"/>
    <w:rsid w:val="00826C17"/>
    <w:rsid w:val="0083574A"/>
    <w:rsid w:val="00836273"/>
    <w:rsid w:val="008362B2"/>
    <w:rsid w:val="00840CBC"/>
    <w:rsid w:val="00851A53"/>
    <w:rsid w:val="00853CAA"/>
    <w:rsid w:val="00862A2B"/>
    <w:rsid w:val="008650EB"/>
    <w:rsid w:val="00875924"/>
    <w:rsid w:val="008923F5"/>
    <w:rsid w:val="008943C9"/>
    <w:rsid w:val="008A42B3"/>
    <w:rsid w:val="008B4CBD"/>
    <w:rsid w:val="008C258F"/>
    <w:rsid w:val="008C2CA7"/>
    <w:rsid w:val="008C7741"/>
    <w:rsid w:val="008D6A14"/>
    <w:rsid w:val="008F1CF0"/>
    <w:rsid w:val="008F34A9"/>
    <w:rsid w:val="0090278F"/>
    <w:rsid w:val="00902F4B"/>
    <w:rsid w:val="00905666"/>
    <w:rsid w:val="0090600D"/>
    <w:rsid w:val="00907333"/>
    <w:rsid w:val="00922762"/>
    <w:rsid w:val="00932EC0"/>
    <w:rsid w:val="00934DB8"/>
    <w:rsid w:val="00937FF3"/>
    <w:rsid w:val="00946A12"/>
    <w:rsid w:val="009506DD"/>
    <w:rsid w:val="00954589"/>
    <w:rsid w:val="00955621"/>
    <w:rsid w:val="00962DA6"/>
    <w:rsid w:val="009765D2"/>
    <w:rsid w:val="00990EE7"/>
    <w:rsid w:val="00996691"/>
    <w:rsid w:val="00997895"/>
    <w:rsid w:val="00997BC9"/>
    <w:rsid w:val="009A1797"/>
    <w:rsid w:val="009A25CC"/>
    <w:rsid w:val="009B020E"/>
    <w:rsid w:val="009B06A8"/>
    <w:rsid w:val="009B5B07"/>
    <w:rsid w:val="009C0D6C"/>
    <w:rsid w:val="009C283F"/>
    <w:rsid w:val="009C62A7"/>
    <w:rsid w:val="009C76A3"/>
    <w:rsid w:val="009D1AAA"/>
    <w:rsid w:val="009E3748"/>
    <w:rsid w:val="009E53BE"/>
    <w:rsid w:val="009E6357"/>
    <w:rsid w:val="009F211B"/>
    <w:rsid w:val="009F476E"/>
    <w:rsid w:val="009F649E"/>
    <w:rsid w:val="009F7AA9"/>
    <w:rsid w:val="00A0047F"/>
    <w:rsid w:val="00A020BE"/>
    <w:rsid w:val="00A02B14"/>
    <w:rsid w:val="00A108ED"/>
    <w:rsid w:val="00A12AC9"/>
    <w:rsid w:val="00A16008"/>
    <w:rsid w:val="00A16EA5"/>
    <w:rsid w:val="00A20006"/>
    <w:rsid w:val="00A206BA"/>
    <w:rsid w:val="00A21393"/>
    <w:rsid w:val="00A41856"/>
    <w:rsid w:val="00A43083"/>
    <w:rsid w:val="00A47289"/>
    <w:rsid w:val="00A57132"/>
    <w:rsid w:val="00A57979"/>
    <w:rsid w:val="00A60954"/>
    <w:rsid w:val="00A6144F"/>
    <w:rsid w:val="00A745F9"/>
    <w:rsid w:val="00A805CF"/>
    <w:rsid w:val="00A8347B"/>
    <w:rsid w:val="00A906B6"/>
    <w:rsid w:val="00A90D11"/>
    <w:rsid w:val="00A972A8"/>
    <w:rsid w:val="00AC15E8"/>
    <w:rsid w:val="00AC1EAF"/>
    <w:rsid w:val="00AC7AB0"/>
    <w:rsid w:val="00AD1DEB"/>
    <w:rsid w:val="00AD2358"/>
    <w:rsid w:val="00AD510D"/>
    <w:rsid w:val="00AD5B78"/>
    <w:rsid w:val="00AE0A4C"/>
    <w:rsid w:val="00AE529F"/>
    <w:rsid w:val="00AF7436"/>
    <w:rsid w:val="00B01B0E"/>
    <w:rsid w:val="00B03466"/>
    <w:rsid w:val="00B04E69"/>
    <w:rsid w:val="00B116F5"/>
    <w:rsid w:val="00B14C98"/>
    <w:rsid w:val="00B20C0F"/>
    <w:rsid w:val="00B26A0E"/>
    <w:rsid w:val="00B40D27"/>
    <w:rsid w:val="00B40F45"/>
    <w:rsid w:val="00B4563D"/>
    <w:rsid w:val="00B5151F"/>
    <w:rsid w:val="00B6490A"/>
    <w:rsid w:val="00B8147F"/>
    <w:rsid w:val="00B9119B"/>
    <w:rsid w:val="00B93509"/>
    <w:rsid w:val="00B9562D"/>
    <w:rsid w:val="00B9729F"/>
    <w:rsid w:val="00BA2AE7"/>
    <w:rsid w:val="00BA675A"/>
    <w:rsid w:val="00BA7E85"/>
    <w:rsid w:val="00BB3566"/>
    <w:rsid w:val="00BC1EA7"/>
    <w:rsid w:val="00BC6FE5"/>
    <w:rsid w:val="00BD2AE0"/>
    <w:rsid w:val="00BD7CE8"/>
    <w:rsid w:val="00BE1084"/>
    <w:rsid w:val="00BE5B50"/>
    <w:rsid w:val="00C10407"/>
    <w:rsid w:val="00C154A6"/>
    <w:rsid w:val="00C2698C"/>
    <w:rsid w:val="00C40B89"/>
    <w:rsid w:val="00C465D7"/>
    <w:rsid w:val="00C51CC3"/>
    <w:rsid w:val="00C520AA"/>
    <w:rsid w:val="00C5241C"/>
    <w:rsid w:val="00C55E60"/>
    <w:rsid w:val="00C560FD"/>
    <w:rsid w:val="00C63256"/>
    <w:rsid w:val="00C65E86"/>
    <w:rsid w:val="00C72916"/>
    <w:rsid w:val="00C80A7C"/>
    <w:rsid w:val="00C80C97"/>
    <w:rsid w:val="00C83B63"/>
    <w:rsid w:val="00C85388"/>
    <w:rsid w:val="00C875B3"/>
    <w:rsid w:val="00C90D22"/>
    <w:rsid w:val="00C93B74"/>
    <w:rsid w:val="00C9519D"/>
    <w:rsid w:val="00CA5186"/>
    <w:rsid w:val="00CB20EA"/>
    <w:rsid w:val="00CB29C7"/>
    <w:rsid w:val="00CB6A4E"/>
    <w:rsid w:val="00CC03CD"/>
    <w:rsid w:val="00CC1FDD"/>
    <w:rsid w:val="00CC3FFD"/>
    <w:rsid w:val="00CD2FC1"/>
    <w:rsid w:val="00CD522A"/>
    <w:rsid w:val="00CD7F30"/>
    <w:rsid w:val="00CE2068"/>
    <w:rsid w:val="00CE26E1"/>
    <w:rsid w:val="00CE5842"/>
    <w:rsid w:val="00CE63BF"/>
    <w:rsid w:val="00CF78BC"/>
    <w:rsid w:val="00D008B9"/>
    <w:rsid w:val="00D00A30"/>
    <w:rsid w:val="00D01B7B"/>
    <w:rsid w:val="00D06DFD"/>
    <w:rsid w:val="00D14B32"/>
    <w:rsid w:val="00D15DC3"/>
    <w:rsid w:val="00D1770A"/>
    <w:rsid w:val="00D17716"/>
    <w:rsid w:val="00D263B3"/>
    <w:rsid w:val="00D34E84"/>
    <w:rsid w:val="00D434C7"/>
    <w:rsid w:val="00D50D8B"/>
    <w:rsid w:val="00D76188"/>
    <w:rsid w:val="00D8514E"/>
    <w:rsid w:val="00D85589"/>
    <w:rsid w:val="00DA4CEA"/>
    <w:rsid w:val="00DA67C5"/>
    <w:rsid w:val="00DB0081"/>
    <w:rsid w:val="00DB6DB0"/>
    <w:rsid w:val="00DC2C1C"/>
    <w:rsid w:val="00DC38BC"/>
    <w:rsid w:val="00DC4F13"/>
    <w:rsid w:val="00DC5CB3"/>
    <w:rsid w:val="00DE105D"/>
    <w:rsid w:val="00DE3034"/>
    <w:rsid w:val="00DF2829"/>
    <w:rsid w:val="00DF5CBF"/>
    <w:rsid w:val="00DF673F"/>
    <w:rsid w:val="00DF7B36"/>
    <w:rsid w:val="00E04E8C"/>
    <w:rsid w:val="00E05017"/>
    <w:rsid w:val="00E0592C"/>
    <w:rsid w:val="00E1121F"/>
    <w:rsid w:val="00E126CB"/>
    <w:rsid w:val="00E2224E"/>
    <w:rsid w:val="00E232C5"/>
    <w:rsid w:val="00E24CBC"/>
    <w:rsid w:val="00E277AC"/>
    <w:rsid w:val="00E334B4"/>
    <w:rsid w:val="00E47F42"/>
    <w:rsid w:val="00E51B12"/>
    <w:rsid w:val="00E53352"/>
    <w:rsid w:val="00E53CC5"/>
    <w:rsid w:val="00E546EB"/>
    <w:rsid w:val="00E620C3"/>
    <w:rsid w:val="00E664E7"/>
    <w:rsid w:val="00E8344B"/>
    <w:rsid w:val="00E87197"/>
    <w:rsid w:val="00E911B5"/>
    <w:rsid w:val="00E91D0F"/>
    <w:rsid w:val="00E924A1"/>
    <w:rsid w:val="00EB5576"/>
    <w:rsid w:val="00EC285D"/>
    <w:rsid w:val="00EC6ABD"/>
    <w:rsid w:val="00ED7FB7"/>
    <w:rsid w:val="00EE479D"/>
    <w:rsid w:val="00EE71C4"/>
    <w:rsid w:val="00F04A30"/>
    <w:rsid w:val="00F106D5"/>
    <w:rsid w:val="00F13387"/>
    <w:rsid w:val="00F1485C"/>
    <w:rsid w:val="00F16518"/>
    <w:rsid w:val="00F30D5D"/>
    <w:rsid w:val="00F35E54"/>
    <w:rsid w:val="00F45AEF"/>
    <w:rsid w:val="00F51852"/>
    <w:rsid w:val="00F529DC"/>
    <w:rsid w:val="00F64F35"/>
    <w:rsid w:val="00F6571F"/>
    <w:rsid w:val="00F727BB"/>
    <w:rsid w:val="00F75AA4"/>
    <w:rsid w:val="00F818ED"/>
    <w:rsid w:val="00F93D1E"/>
    <w:rsid w:val="00F977DC"/>
    <w:rsid w:val="00F97F5D"/>
    <w:rsid w:val="00FA35C2"/>
    <w:rsid w:val="00FB2268"/>
    <w:rsid w:val="00FB3C60"/>
    <w:rsid w:val="00FC66BC"/>
    <w:rsid w:val="00FC704E"/>
    <w:rsid w:val="00FE4DEF"/>
    <w:rsid w:val="00FF49D1"/>
    <w:rsid w:val="01DF651D"/>
    <w:rsid w:val="43545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3F0B3B71-D96C-4F03-BDCF-93E15BD5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table" w:styleId="TableGrid">
    <w:name w:val="Table Grid"/>
    <w:basedOn w:val="TableNormal"/>
    <w:uiPriority w:val="39"/>
    <w:rsid w:val="0012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01B0E"/>
    <w:rPr>
      <w:color w:val="2B579A"/>
      <w:shd w:val="clear" w:color="auto" w:fill="E1DFDD"/>
    </w:rPr>
  </w:style>
  <w:style w:type="paragraph" w:styleId="NoSpacing">
    <w:name w:val="No Spacing"/>
    <w:uiPriority w:val="1"/>
    <w:qFormat/>
    <w:rsid w:val="00D434C7"/>
    <w:pPr>
      <w:spacing w:after="0" w:line="240" w:lineRule="auto"/>
    </w:pPr>
  </w:style>
  <w:style w:type="character" w:styleId="Strong">
    <w:name w:val="Strong"/>
    <w:basedOn w:val="DefaultParagraphFont"/>
    <w:uiPriority w:val="22"/>
    <w:qFormat/>
    <w:rsid w:val="002D1AB8"/>
    <w:rPr>
      <w:b/>
      <w:bCs/>
    </w:rPr>
  </w:style>
  <w:style w:type="character" w:styleId="CommentReference">
    <w:name w:val="annotation reference"/>
    <w:basedOn w:val="DefaultParagraphFont"/>
    <w:uiPriority w:val="99"/>
    <w:semiHidden/>
    <w:unhideWhenUsed/>
    <w:rsid w:val="003011CA"/>
    <w:rPr>
      <w:sz w:val="16"/>
      <w:szCs w:val="16"/>
    </w:rPr>
  </w:style>
  <w:style w:type="paragraph" w:styleId="CommentText">
    <w:name w:val="annotation text"/>
    <w:basedOn w:val="Normal"/>
    <w:link w:val="CommentTextChar"/>
    <w:uiPriority w:val="99"/>
    <w:unhideWhenUsed/>
    <w:rsid w:val="003011CA"/>
    <w:pPr>
      <w:spacing w:line="240" w:lineRule="auto"/>
    </w:pPr>
    <w:rPr>
      <w:sz w:val="20"/>
      <w:szCs w:val="20"/>
    </w:rPr>
  </w:style>
  <w:style w:type="character" w:customStyle="1" w:styleId="CommentTextChar">
    <w:name w:val="Comment Text Char"/>
    <w:basedOn w:val="DefaultParagraphFont"/>
    <w:link w:val="CommentText"/>
    <w:uiPriority w:val="99"/>
    <w:rsid w:val="003011CA"/>
    <w:rPr>
      <w:sz w:val="20"/>
      <w:szCs w:val="20"/>
    </w:rPr>
  </w:style>
  <w:style w:type="paragraph" w:styleId="CommentSubject">
    <w:name w:val="annotation subject"/>
    <w:basedOn w:val="CommentText"/>
    <w:next w:val="CommentText"/>
    <w:link w:val="CommentSubjectChar"/>
    <w:uiPriority w:val="99"/>
    <w:semiHidden/>
    <w:unhideWhenUsed/>
    <w:rsid w:val="003011CA"/>
    <w:rPr>
      <w:b/>
      <w:bCs/>
    </w:rPr>
  </w:style>
  <w:style w:type="character" w:customStyle="1" w:styleId="CommentSubjectChar">
    <w:name w:val="Comment Subject Char"/>
    <w:basedOn w:val="CommentTextChar"/>
    <w:link w:val="CommentSubject"/>
    <w:uiPriority w:val="99"/>
    <w:semiHidden/>
    <w:rsid w:val="003011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5335">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40850891">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299773208">
      <w:bodyDiv w:val="1"/>
      <w:marLeft w:val="0"/>
      <w:marRight w:val="0"/>
      <w:marTop w:val="0"/>
      <w:marBottom w:val="0"/>
      <w:divBdr>
        <w:top w:val="none" w:sz="0" w:space="0" w:color="auto"/>
        <w:left w:val="none" w:sz="0" w:space="0" w:color="auto"/>
        <w:bottom w:val="none" w:sz="0" w:space="0" w:color="auto"/>
        <w:right w:val="none" w:sz="0" w:space="0" w:color="auto"/>
      </w:divBdr>
    </w:div>
    <w:div w:id="346835274">
      <w:bodyDiv w:val="1"/>
      <w:marLeft w:val="0"/>
      <w:marRight w:val="0"/>
      <w:marTop w:val="0"/>
      <w:marBottom w:val="0"/>
      <w:divBdr>
        <w:top w:val="none" w:sz="0" w:space="0" w:color="auto"/>
        <w:left w:val="none" w:sz="0" w:space="0" w:color="auto"/>
        <w:bottom w:val="none" w:sz="0" w:space="0" w:color="auto"/>
        <w:right w:val="none" w:sz="0" w:space="0" w:color="auto"/>
      </w:divBdr>
    </w:div>
    <w:div w:id="513114004">
      <w:bodyDiv w:val="1"/>
      <w:marLeft w:val="0"/>
      <w:marRight w:val="0"/>
      <w:marTop w:val="0"/>
      <w:marBottom w:val="0"/>
      <w:divBdr>
        <w:top w:val="none" w:sz="0" w:space="0" w:color="auto"/>
        <w:left w:val="none" w:sz="0" w:space="0" w:color="auto"/>
        <w:bottom w:val="none" w:sz="0" w:space="0" w:color="auto"/>
        <w:right w:val="none" w:sz="0" w:space="0" w:color="auto"/>
      </w:divBdr>
    </w:div>
    <w:div w:id="539634377">
      <w:bodyDiv w:val="1"/>
      <w:marLeft w:val="0"/>
      <w:marRight w:val="0"/>
      <w:marTop w:val="0"/>
      <w:marBottom w:val="0"/>
      <w:divBdr>
        <w:top w:val="none" w:sz="0" w:space="0" w:color="auto"/>
        <w:left w:val="none" w:sz="0" w:space="0" w:color="auto"/>
        <w:bottom w:val="none" w:sz="0" w:space="0" w:color="auto"/>
        <w:right w:val="none" w:sz="0" w:space="0" w:color="auto"/>
      </w:divBdr>
    </w:div>
    <w:div w:id="54907123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65914128">
      <w:bodyDiv w:val="1"/>
      <w:marLeft w:val="0"/>
      <w:marRight w:val="0"/>
      <w:marTop w:val="0"/>
      <w:marBottom w:val="0"/>
      <w:divBdr>
        <w:top w:val="none" w:sz="0" w:space="0" w:color="auto"/>
        <w:left w:val="none" w:sz="0" w:space="0" w:color="auto"/>
        <w:bottom w:val="none" w:sz="0" w:space="0" w:color="auto"/>
        <w:right w:val="none" w:sz="0" w:space="0" w:color="auto"/>
      </w:divBdr>
    </w:div>
    <w:div w:id="596401635">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3548773">
      <w:bodyDiv w:val="1"/>
      <w:marLeft w:val="0"/>
      <w:marRight w:val="0"/>
      <w:marTop w:val="0"/>
      <w:marBottom w:val="0"/>
      <w:divBdr>
        <w:top w:val="none" w:sz="0" w:space="0" w:color="auto"/>
        <w:left w:val="none" w:sz="0" w:space="0" w:color="auto"/>
        <w:bottom w:val="none" w:sz="0" w:space="0" w:color="auto"/>
        <w:right w:val="none" w:sz="0" w:space="0" w:color="auto"/>
      </w:divBdr>
    </w:div>
    <w:div w:id="866984741">
      <w:bodyDiv w:val="1"/>
      <w:marLeft w:val="0"/>
      <w:marRight w:val="0"/>
      <w:marTop w:val="0"/>
      <w:marBottom w:val="0"/>
      <w:divBdr>
        <w:top w:val="none" w:sz="0" w:space="0" w:color="auto"/>
        <w:left w:val="none" w:sz="0" w:space="0" w:color="auto"/>
        <w:bottom w:val="none" w:sz="0" w:space="0" w:color="auto"/>
        <w:right w:val="none" w:sz="0" w:space="0" w:color="auto"/>
      </w:divBdr>
    </w:div>
    <w:div w:id="890382158">
      <w:bodyDiv w:val="1"/>
      <w:marLeft w:val="0"/>
      <w:marRight w:val="0"/>
      <w:marTop w:val="0"/>
      <w:marBottom w:val="0"/>
      <w:divBdr>
        <w:top w:val="none" w:sz="0" w:space="0" w:color="auto"/>
        <w:left w:val="none" w:sz="0" w:space="0" w:color="auto"/>
        <w:bottom w:val="none" w:sz="0" w:space="0" w:color="auto"/>
        <w:right w:val="none" w:sz="0" w:space="0" w:color="auto"/>
      </w:divBdr>
    </w:div>
    <w:div w:id="93690638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44591415">
      <w:bodyDiv w:val="1"/>
      <w:marLeft w:val="0"/>
      <w:marRight w:val="0"/>
      <w:marTop w:val="0"/>
      <w:marBottom w:val="0"/>
      <w:divBdr>
        <w:top w:val="none" w:sz="0" w:space="0" w:color="auto"/>
        <w:left w:val="none" w:sz="0" w:space="0" w:color="auto"/>
        <w:bottom w:val="none" w:sz="0" w:space="0" w:color="auto"/>
        <w:right w:val="none" w:sz="0" w:space="0" w:color="auto"/>
      </w:divBdr>
    </w:div>
    <w:div w:id="1191070589">
      <w:bodyDiv w:val="1"/>
      <w:marLeft w:val="0"/>
      <w:marRight w:val="0"/>
      <w:marTop w:val="0"/>
      <w:marBottom w:val="0"/>
      <w:divBdr>
        <w:top w:val="none" w:sz="0" w:space="0" w:color="auto"/>
        <w:left w:val="none" w:sz="0" w:space="0" w:color="auto"/>
        <w:bottom w:val="none" w:sz="0" w:space="0" w:color="auto"/>
        <w:right w:val="none" w:sz="0" w:space="0" w:color="auto"/>
      </w:divBdr>
    </w:div>
    <w:div w:id="119881118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33806255">
      <w:bodyDiv w:val="1"/>
      <w:marLeft w:val="0"/>
      <w:marRight w:val="0"/>
      <w:marTop w:val="0"/>
      <w:marBottom w:val="0"/>
      <w:divBdr>
        <w:top w:val="none" w:sz="0" w:space="0" w:color="auto"/>
        <w:left w:val="none" w:sz="0" w:space="0" w:color="auto"/>
        <w:bottom w:val="none" w:sz="0" w:space="0" w:color="auto"/>
        <w:right w:val="none" w:sz="0" w:space="0" w:color="auto"/>
      </w:divBdr>
    </w:div>
    <w:div w:id="1679234456">
      <w:bodyDiv w:val="1"/>
      <w:marLeft w:val="0"/>
      <w:marRight w:val="0"/>
      <w:marTop w:val="0"/>
      <w:marBottom w:val="0"/>
      <w:divBdr>
        <w:top w:val="none" w:sz="0" w:space="0" w:color="auto"/>
        <w:left w:val="none" w:sz="0" w:space="0" w:color="auto"/>
        <w:bottom w:val="none" w:sz="0" w:space="0" w:color="auto"/>
        <w:right w:val="none" w:sz="0" w:space="0" w:color="auto"/>
      </w:divBdr>
    </w:div>
    <w:div w:id="1691296555">
      <w:bodyDiv w:val="1"/>
      <w:marLeft w:val="0"/>
      <w:marRight w:val="0"/>
      <w:marTop w:val="0"/>
      <w:marBottom w:val="0"/>
      <w:divBdr>
        <w:top w:val="none" w:sz="0" w:space="0" w:color="auto"/>
        <w:left w:val="none" w:sz="0" w:space="0" w:color="auto"/>
        <w:bottom w:val="none" w:sz="0" w:space="0" w:color="auto"/>
        <w:right w:val="none" w:sz="0" w:space="0" w:color="auto"/>
      </w:divBdr>
    </w:div>
    <w:div w:id="1864324282">
      <w:bodyDiv w:val="1"/>
      <w:marLeft w:val="0"/>
      <w:marRight w:val="0"/>
      <w:marTop w:val="0"/>
      <w:marBottom w:val="0"/>
      <w:divBdr>
        <w:top w:val="none" w:sz="0" w:space="0" w:color="auto"/>
        <w:left w:val="none" w:sz="0" w:space="0" w:color="auto"/>
        <w:bottom w:val="none" w:sz="0" w:space="0" w:color="auto"/>
        <w:right w:val="none" w:sz="0" w:space="0" w:color="auto"/>
      </w:divBdr>
    </w:div>
    <w:div w:id="1877114235">
      <w:bodyDiv w:val="1"/>
      <w:marLeft w:val="0"/>
      <w:marRight w:val="0"/>
      <w:marTop w:val="0"/>
      <w:marBottom w:val="0"/>
      <w:divBdr>
        <w:top w:val="none" w:sz="0" w:space="0" w:color="auto"/>
        <w:left w:val="none" w:sz="0" w:space="0" w:color="auto"/>
        <w:bottom w:val="none" w:sz="0" w:space="0" w:color="auto"/>
        <w:right w:val="none" w:sz="0" w:space="0" w:color="auto"/>
      </w:divBdr>
    </w:div>
    <w:div w:id="1978294366">
      <w:bodyDiv w:val="1"/>
      <w:marLeft w:val="0"/>
      <w:marRight w:val="0"/>
      <w:marTop w:val="0"/>
      <w:marBottom w:val="0"/>
      <w:divBdr>
        <w:top w:val="none" w:sz="0" w:space="0" w:color="auto"/>
        <w:left w:val="none" w:sz="0" w:space="0" w:color="auto"/>
        <w:bottom w:val="none" w:sz="0" w:space="0" w:color="auto"/>
        <w:right w:val="none" w:sz="0" w:space="0" w:color="auto"/>
      </w:divBdr>
    </w:div>
    <w:div w:id="202134626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 w:id="213313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5" ma:contentTypeDescription="Create a new document." ma:contentTypeScope="" ma:versionID="676c4ac25b170940b693d7ce121693bb">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b99b5f5d7e1388272c67a5a67aac956d"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4E17123F-8A64-4206-B96E-C54C14E5AD84}"/>
</file>

<file path=docProps/app.xml><?xml version="1.0" encoding="utf-8"?>
<Properties xmlns="http://schemas.openxmlformats.org/officeDocument/2006/extended-properties" xmlns:vt="http://schemas.openxmlformats.org/officeDocument/2006/docPropsVTypes">
  <Template>Normal</Template>
  <TotalTime>10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Michael Pearce</cp:lastModifiedBy>
  <cp:revision>11</cp:revision>
  <cp:lastPrinted>2022-05-23T09:39:00Z</cp:lastPrinted>
  <dcterms:created xsi:type="dcterms:W3CDTF">2022-10-17T09:39:00Z</dcterms:created>
  <dcterms:modified xsi:type="dcterms:W3CDTF">2022-10-20T13:04:00Z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