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56832" w14:textId="77777777" w:rsidR="0029704C" w:rsidRDefault="0029704C" w:rsidP="0029704C">
      <w:pPr>
        <w:pStyle w:val="paragraph"/>
        <w:spacing w:before="0" w:beforeAutospacing="0" w:after="0" w:afterAutospacing="0"/>
        <w:textAlignment w:val="baseline"/>
        <w:rPr>
          <w:rStyle w:val="normaltextrun"/>
          <w:rFonts w:ascii="Calibri" w:hAnsi="Calibri" w:cs="Calibri"/>
          <w:b/>
          <w:bCs/>
        </w:rPr>
      </w:pPr>
    </w:p>
    <w:p w14:paraId="50939176" w14:textId="04690372" w:rsidR="0029704C" w:rsidRDefault="0029704C" w:rsidP="0029704C">
      <w:pPr>
        <w:pStyle w:val="paragraph"/>
        <w:spacing w:before="0" w:beforeAutospacing="0" w:after="0" w:afterAutospacing="0"/>
        <w:textAlignment w:val="baseline"/>
        <w:rPr>
          <w:rStyle w:val="normaltextrun"/>
          <w:rFonts w:ascii="Calibri" w:hAnsi="Calibri" w:cs="Calibri"/>
          <w:sz w:val="22"/>
          <w:szCs w:val="22"/>
        </w:rPr>
      </w:pPr>
      <w:r w:rsidRPr="00DF2829">
        <w:rPr>
          <w:rStyle w:val="normaltextrun"/>
          <w:rFonts w:ascii="Calibri" w:hAnsi="Calibri" w:cs="Calibri"/>
          <w:b/>
          <w:bCs/>
          <w:sz w:val="22"/>
          <w:szCs w:val="22"/>
        </w:rPr>
        <w:t>Date issued:</w:t>
      </w:r>
      <w:r w:rsidR="00D263B3">
        <w:rPr>
          <w:rStyle w:val="normaltextrun"/>
          <w:rFonts w:ascii="Calibri" w:hAnsi="Calibri" w:cs="Calibri"/>
          <w:sz w:val="22"/>
          <w:szCs w:val="22"/>
        </w:rPr>
        <w:t xml:space="preserve"> </w:t>
      </w:r>
      <w:r w:rsidR="007F47F3">
        <w:rPr>
          <w:rStyle w:val="normaltextrun"/>
          <w:rFonts w:ascii="Calibri" w:hAnsi="Calibri" w:cs="Calibri"/>
          <w:sz w:val="22"/>
          <w:szCs w:val="22"/>
        </w:rPr>
        <w:t>7</w:t>
      </w:r>
      <w:r w:rsidR="007F47F3" w:rsidRPr="007F47F3">
        <w:rPr>
          <w:rStyle w:val="normaltextrun"/>
          <w:rFonts w:ascii="Calibri" w:hAnsi="Calibri" w:cs="Calibri"/>
          <w:sz w:val="22"/>
          <w:szCs w:val="22"/>
          <w:vertAlign w:val="superscript"/>
        </w:rPr>
        <w:t>th</w:t>
      </w:r>
      <w:r w:rsidR="00AD02DE">
        <w:rPr>
          <w:rStyle w:val="normaltextrun"/>
          <w:rFonts w:ascii="Calibri" w:hAnsi="Calibri" w:cs="Calibri"/>
          <w:sz w:val="22"/>
          <w:szCs w:val="22"/>
        </w:rPr>
        <w:t xml:space="preserve"> of August 2023</w:t>
      </w:r>
    </w:p>
    <w:p w14:paraId="6AC36F65" w14:textId="77777777" w:rsidR="00084A12" w:rsidRPr="00F93D1E" w:rsidRDefault="00084A12" w:rsidP="0029704C">
      <w:pPr>
        <w:pStyle w:val="paragraph"/>
        <w:spacing w:before="0" w:beforeAutospacing="0" w:after="0" w:afterAutospacing="0"/>
        <w:textAlignment w:val="baseline"/>
        <w:rPr>
          <w:rFonts w:ascii="&amp;quot" w:hAnsi="&amp;quot"/>
        </w:rPr>
      </w:pPr>
    </w:p>
    <w:p w14:paraId="713AA993" w14:textId="411F174A" w:rsidR="00E2126A" w:rsidRDefault="0029704C" w:rsidP="00962DA6">
      <w:pPr>
        <w:pStyle w:val="paragraph"/>
        <w:spacing w:before="0" w:beforeAutospacing="0" w:after="0" w:afterAutospacing="0"/>
        <w:textAlignment w:val="baseline"/>
        <w:rPr>
          <w:rStyle w:val="eop"/>
          <w:rFonts w:ascii="&amp;quot" w:hAnsi="&amp;quot"/>
          <w:color w:val="FF0000"/>
          <w:sz w:val="26"/>
          <w:szCs w:val="28"/>
        </w:rPr>
      </w:pPr>
      <w:r w:rsidRPr="00FA35C2">
        <w:rPr>
          <w:rStyle w:val="normaltextrun"/>
          <w:rFonts w:ascii="Calibri" w:hAnsi="Calibri" w:cs="Calibri"/>
          <w:b/>
          <w:bCs/>
          <w:color w:val="FF0000"/>
          <w:sz w:val="28"/>
          <w:szCs w:val="28"/>
        </w:rPr>
        <w:t>F</w:t>
      </w:r>
      <w:r w:rsidR="00586E64" w:rsidRPr="00FA35C2">
        <w:rPr>
          <w:rStyle w:val="normaltextrun"/>
          <w:rFonts w:ascii="Calibri" w:hAnsi="Calibri" w:cs="Calibri"/>
          <w:b/>
          <w:bCs/>
          <w:color w:val="FF0000"/>
          <w:sz w:val="28"/>
          <w:szCs w:val="28"/>
        </w:rPr>
        <w:t xml:space="preserve">reedom </w:t>
      </w:r>
      <w:r w:rsidRPr="00FA35C2">
        <w:rPr>
          <w:rStyle w:val="normaltextrun"/>
          <w:rFonts w:ascii="Calibri" w:hAnsi="Calibri" w:cs="Calibri"/>
          <w:b/>
          <w:bCs/>
          <w:color w:val="FF0000"/>
          <w:sz w:val="28"/>
          <w:szCs w:val="28"/>
        </w:rPr>
        <w:t>o</w:t>
      </w:r>
      <w:r w:rsidR="00586E64" w:rsidRPr="00FA35C2">
        <w:rPr>
          <w:rStyle w:val="normaltextrun"/>
          <w:rFonts w:ascii="Calibri" w:hAnsi="Calibri" w:cs="Calibri"/>
          <w:b/>
          <w:bCs/>
          <w:color w:val="FF0000"/>
          <w:sz w:val="28"/>
          <w:szCs w:val="28"/>
        </w:rPr>
        <w:t xml:space="preserve">f </w:t>
      </w:r>
      <w:r w:rsidRPr="00FA35C2">
        <w:rPr>
          <w:rStyle w:val="normaltextrun"/>
          <w:rFonts w:ascii="Calibri" w:hAnsi="Calibri" w:cs="Calibri"/>
          <w:b/>
          <w:bCs/>
          <w:color w:val="FF0000"/>
          <w:sz w:val="28"/>
          <w:szCs w:val="28"/>
        </w:rPr>
        <w:t>I</w:t>
      </w:r>
      <w:r w:rsidR="00586E64" w:rsidRPr="00FA35C2">
        <w:rPr>
          <w:rStyle w:val="normaltextrun"/>
          <w:rFonts w:ascii="Calibri" w:hAnsi="Calibri" w:cs="Calibri"/>
          <w:b/>
          <w:bCs/>
          <w:color w:val="FF0000"/>
          <w:sz w:val="28"/>
          <w:szCs w:val="28"/>
        </w:rPr>
        <w:t>nformation</w:t>
      </w:r>
      <w:r w:rsidRPr="00FA35C2">
        <w:rPr>
          <w:rStyle w:val="normaltextrun"/>
          <w:rFonts w:ascii="Calibri" w:hAnsi="Calibri" w:cs="Calibri"/>
          <w:b/>
          <w:bCs/>
          <w:color w:val="FF0000"/>
          <w:sz w:val="28"/>
          <w:szCs w:val="28"/>
        </w:rPr>
        <w:t xml:space="preserve"> </w:t>
      </w:r>
      <w:r w:rsidR="00586E64" w:rsidRPr="00FA35C2">
        <w:rPr>
          <w:rStyle w:val="normaltextrun"/>
          <w:rFonts w:ascii="Calibri" w:hAnsi="Calibri" w:cs="Calibri"/>
          <w:b/>
          <w:bCs/>
          <w:color w:val="FF0000"/>
          <w:sz w:val="28"/>
          <w:szCs w:val="28"/>
        </w:rPr>
        <w:t>R</w:t>
      </w:r>
      <w:r w:rsidRPr="00FA35C2">
        <w:rPr>
          <w:rStyle w:val="normaltextrun"/>
          <w:rFonts w:ascii="Calibri" w:hAnsi="Calibri" w:cs="Calibri"/>
          <w:b/>
          <w:bCs/>
          <w:color w:val="FF0000"/>
          <w:sz w:val="28"/>
          <w:szCs w:val="28"/>
        </w:rPr>
        <w:t>equest</w:t>
      </w:r>
      <w:r w:rsidR="008D5428">
        <w:rPr>
          <w:rStyle w:val="eop"/>
          <w:rFonts w:ascii="&amp;quot" w:hAnsi="&amp;quot"/>
          <w:color w:val="FF0000"/>
          <w:sz w:val="26"/>
          <w:szCs w:val="28"/>
        </w:rPr>
        <w:t xml:space="preserve"> </w:t>
      </w:r>
      <w:r w:rsidR="00AD02DE">
        <w:rPr>
          <w:rStyle w:val="eop"/>
          <w:rFonts w:ascii="&amp;quot" w:hAnsi="&amp;quot"/>
          <w:color w:val="FF0000"/>
          <w:sz w:val="26"/>
          <w:szCs w:val="28"/>
        </w:rPr>
        <w:t>125</w:t>
      </w:r>
      <w:r w:rsidR="008A6BEE">
        <w:rPr>
          <w:rStyle w:val="eop"/>
          <w:rFonts w:ascii="&amp;quot" w:hAnsi="&amp;quot"/>
          <w:color w:val="FF0000"/>
          <w:sz w:val="26"/>
          <w:szCs w:val="28"/>
        </w:rPr>
        <w:t>/23</w:t>
      </w:r>
    </w:p>
    <w:p w14:paraId="65C02B3D" w14:textId="3AF8AE12" w:rsidR="0029704C" w:rsidRPr="003605D6" w:rsidRDefault="0029704C" w:rsidP="00962DA6">
      <w:pPr>
        <w:pStyle w:val="paragraph"/>
        <w:spacing w:before="0" w:beforeAutospacing="0" w:after="0" w:afterAutospacing="0"/>
        <w:textAlignment w:val="baseline"/>
        <w:rPr>
          <w:rFonts w:asciiTheme="minorHAnsi" w:hAnsiTheme="minorHAnsi" w:cstheme="minorHAnsi"/>
          <w:sz w:val="22"/>
          <w:szCs w:val="22"/>
        </w:rPr>
      </w:pPr>
      <w:r w:rsidRPr="003605D6">
        <w:rPr>
          <w:rStyle w:val="eop"/>
          <w:rFonts w:asciiTheme="minorHAnsi" w:hAnsiTheme="minorHAnsi" w:cstheme="minorHAnsi"/>
          <w:color w:val="C00000"/>
          <w:sz w:val="22"/>
          <w:szCs w:val="22"/>
        </w:rPr>
        <w:t> </w:t>
      </w:r>
    </w:p>
    <w:p w14:paraId="1847ADDC" w14:textId="6DCBD39E" w:rsidR="0029704C" w:rsidRPr="003605D6" w:rsidRDefault="00E53352" w:rsidP="00962DA6">
      <w:pPr>
        <w:pStyle w:val="paragraph"/>
        <w:spacing w:before="0" w:beforeAutospacing="0" w:after="0" w:afterAutospacing="0"/>
        <w:jc w:val="both"/>
        <w:textAlignment w:val="baseline"/>
        <w:rPr>
          <w:rFonts w:asciiTheme="minorHAnsi" w:hAnsiTheme="minorHAnsi" w:cstheme="minorHAnsi"/>
          <w:sz w:val="22"/>
          <w:szCs w:val="22"/>
        </w:rPr>
      </w:pPr>
      <w:r w:rsidRPr="003605D6">
        <w:rPr>
          <w:rStyle w:val="normaltextrun"/>
          <w:rFonts w:asciiTheme="minorHAnsi" w:hAnsiTheme="minorHAnsi" w:cstheme="minorHAnsi"/>
          <w:sz w:val="22"/>
          <w:szCs w:val="22"/>
        </w:rPr>
        <w:t>We are</w:t>
      </w:r>
      <w:r w:rsidR="0029704C" w:rsidRPr="003605D6">
        <w:rPr>
          <w:rStyle w:val="normaltextrun"/>
          <w:rFonts w:asciiTheme="minorHAnsi" w:hAnsiTheme="minorHAnsi" w:cstheme="minorHAnsi"/>
          <w:sz w:val="22"/>
          <w:szCs w:val="22"/>
        </w:rPr>
        <w:t xml:space="preserve"> writing in response to your Freedom of Information request. Your request has been considered in accordance with the requirements of the Freedom of Information Act and our </w:t>
      </w:r>
      <w:r w:rsidR="00C80C97" w:rsidRPr="003605D6">
        <w:rPr>
          <w:rStyle w:val="normaltextrun"/>
          <w:rFonts w:asciiTheme="minorHAnsi" w:hAnsiTheme="minorHAnsi" w:cstheme="minorHAnsi"/>
          <w:sz w:val="22"/>
          <w:szCs w:val="22"/>
        </w:rPr>
        <w:t xml:space="preserve">Data and </w:t>
      </w:r>
      <w:r w:rsidR="00840CBC" w:rsidRPr="003605D6">
        <w:rPr>
          <w:rStyle w:val="normaltextrun"/>
          <w:rFonts w:asciiTheme="minorHAnsi" w:hAnsiTheme="minorHAnsi" w:cstheme="minorHAnsi"/>
          <w:sz w:val="22"/>
          <w:szCs w:val="22"/>
        </w:rPr>
        <w:t>Information Management Policy.</w:t>
      </w:r>
    </w:p>
    <w:p w14:paraId="10E59D94" w14:textId="77777777" w:rsidR="0029704C" w:rsidRPr="003605D6" w:rsidRDefault="0029704C" w:rsidP="00962DA6">
      <w:pPr>
        <w:pStyle w:val="paragraph"/>
        <w:spacing w:before="0" w:beforeAutospacing="0" w:after="0" w:afterAutospacing="0"/>
        <w:textAlignment w:val="baseline"/>
        <w:rPr>
          <w:rFonts w:asciiTheme="minorHAnsi" w:hAnsiTheme="minorHAnsi" w:cstheme="minorHAnsi"/>
          <w:sz w:val="22"/>
          <w:szCs w:val="22"/>
        </w:rPr>
      </w:pPr>
      <w:r w:rsidRPr="003605D6">
        <w:rPr>
          <w:rStyle w:val="eop"/>
          <w:rFonts w:asciiTheme="minorHAnsi" w:hAnsiTheme="minorHAnsi" w:cstheme="minorHAnsi"/>
          <w:sz w:val="22"/>
          <w:szCs w:val="22"/>
        </w:rPr>
        <w:t> </w:t>
      </w:r>
    </w:p>
    <w:p w14:paraId="23BAACEE" w14:textId="3DF9738C" w:rsidR="002C5C5E" w:rsidRDefault="0023065D" w:rsidP="00962DA6">
      <w:pPr>
        <w:pStyle w:val="paragraph"/>
        <w:spacing w:before="0" w:beforeAutospacing="0" w:after="0" w:afterAutospacing="0"/>
        <w:textAlignment w:val="baseline"/>
        <w:rPr>
          <w:rStyle w:val="normaltextrun"/>
          <w:rFonts w:asciiTheme="minorHAnsi" w:hAnsiTheme="minorHAnsi" w:cstheme="minorHAnsi"/>
          <w:b/>
          <w:bCs/>
          <w:sz w:val="22"/>
          <w:szCs w:val="22"/>
        </w:rPr>
      </w:pPr>
      <w:r>
        <w:rPr>
          <w:rStyle w:val="normaltextrun"/>
          <w:rFonts w:asciiTheme="minorHAnsi" w:hAnsiTheme="minorHAnsi" w:cstheme="minorHAnsi"/>
          <w:b/>
          <w:bCs/>
          <w:sz w:val="22"/>
          <w:szCs w:val="22"/>
        </w:rPr>
        <w:t>YOU ASKED US…</w:t>
      </w:r>
    </w:p>
    <w:p w14:paraId="67978C41" w14:textId="77777777" w:rsidR="00FF30B7" w:rsidRDefault="00FF30B7" w:rsidP="00962DA6">
      <w:pPr>
        <w:pStyle w:val="paragraph"/>
        <w:spacing w:before="0" w:beforeAutospacing="0" w:after="0" w:afterAutospacing="0"/>
        <w:textAlignment w:val="baseline"/>
        <w:rPr>
          <w:rStyle w:val="normaltextrun"/>
          <w:rFonts w:asciiTheme="minorHAnsi" w:hAnsiTheme="minorHAnsi" w:cstheme="minorHAnsi"/>
          <w:b/>
          <w:bCs/>
          <w:sz w:val="22"/>
          <w:szCs w:val="22"/>
        </w:rPr>
      </w:pPr>
    </w:p>
    <w:p w14:paraId="4E7731DF" w14:textId="77777777" w:rsidR="00CA6F9A" w:rsidRPr="00CA6F9A" w:rsidRDefault="00AD02DE" w:rsidP="00CA6F9A">
      <w:pPr>
        <w:pStyle w:val="paragraph"/>
        <w:numPr>
          <w:ilvl w:val="0"/>
          <w:numId w:val="11"/>
        </w:numPr>
        <w:spacing w:before="0" w:beforeAutospacing="0" w:after="0" w:afterAutospacing="0"/>
        <w:textAlignment w:val="baseline"/>
        <w:rPr>
          <w:rFonts w:asciiTheme="minorHAnsi" w:hAnsiTheme="minorHAnsi" w:cstheme="minorHAnsi"/>
          <w:b/>
          <w:bCs/>
          <w:sz w:val="22"/>
          <w:szCs w:val="22"/>
        </w:rPr>
      </w:pPr>
      <w:r>
        <w:rPr>
          <w:rStyle w:val="Strong"/>
          <w:rFonts w:ascii="Helvetica" w:hAnsi="Helvetica"/>
          <w:color w:val="363636"/>
          <w:sz w:val="20"/>
          <w:szCs w:val="20"/>
        </w:rPr>
        <w:t xml:space="preserve">Can you </w:t>
      </w:r>
      <w:proofErr w:type="gramStart"/>
      <w:r>
        <w:rPr>
          <w:rStyle w:val="Strong"/>
          <w:rFonts w:ascii="Helvetica" w:hAnsi="Helvetica"/>
          <w:color w:val="363636"/>
          <w:sz w:val="20"/>
          <w:szCs w:val="20"/>
        </w:rPr>
        <w:t>look into</w:t>
      </w:r>
      <w:proofErr w:type="gramEnd"/>
      <w:r>
        <w:rPr>
          <w:rStyle w:val="Strong"/>
          <w:rFonts w:ascii="Helvetica" w:hAnsi="Helvetica"/>
          <w:color w:val="363636"/>
          <w:sz w:val="20"/>
          <w:szCs w:val="20"/>
        </w:rPr>
        <w:t xml:space="preserve"> why and how Transport for Wales is sponsoring ITV Weather. Pride Cymru, women in transport, </w:t>
      </w:r>
      <w:proofErr w:type="spellStart"/>
      <w:r>
        <w:rPr>
          <w:rStyle w:val="Strong"/>
          <w:rFonts w:ascii="Helvetica" w:hAnsi="Helvetica"/>
          <w:color w:val="363636"/>
          <w:sz w:val="20"/>
          <w:szCs w:val="20"/>
        </w:rPr>
        <w:t>Tafwl</w:t>
      </w:r>
      <w:proofErr w:type="spellEnd"/>
      <w:r>
        <w:rPr>
          <w:rStyle w:val="Strong"/>
          <w:rFonts w:ascii="Helvetica" w:hAnsi="Helvetica"/>
          <w:color w:val="363636"/>
          <w:sz w:val="20"/>
          <w:szCs w:val="20"/>
        </w:rPr>
        <w:t>, rugby union and many other sports and community groups. They also employ people on their organisation to look at and arrange sponsorship.</w:t>
      </w:r>
      <w:r>
        <w:rPr>
          <w:rFonts w:ascii="Helvetica" w:hAnsi="Helvetica"/>
          <w:b/>
          <w:bCs/>
          <w:color w:val="363636"/>
          <w:sz w:val="20"/>
          <w:szCs w:val="20"/>
        </w:rPr>
        <w:br/>
      </w:r>
    </w:p>
    <w:p w14:paraId="397C5DFD" w14:textId="6304E94E" w:rsidR="00AD02DE" w:rsidRDefault="00AD02DE" w:rsidP="00CA6F9A">
      <w:pPr>
        <w:pStyle w:val="paragraph"/>
        <w:numPr>
          <w:ilvl w:val="0"/>
          <w:numId w:val="11"/>
        </w:numPr>
        <w:spacing w:before="0" w:beforeAutospacing="0" w:after="0" w:afterAutospacing="0"/>
        <w:textAlignment w:val="baseline"/>
        <w:rPr>
          <w:rStyle w:val="normaltextrun"/>
          <w:rFonts w:asciiTheme="minorHAnsi" w:hAnsiTheme="minorHAnsi" w:cstheme="minorHAnsi"/>
          <w:b/>
          <w:bCs/>
          <w:sz w:val="22"/>
          <w:szCs w:val="22"/>
        </w:rPr>
      </w:pPr>
      <w:r>
        <w:rPr>
          <w:rStyle w:val="Strong"/>
          <w:rFonts w:ascii="Helvetica" w:hAnsi="Helvetica"/>
          <w:color w:val="363636"/>
          <w:sz w:val="20"/>
          <w:szCs w:val="20"/>
        </w:rPr>
        <w:t xml:space="preserve">Can you please enquire as to how much money transport for </w:t>
      </w:r>
      <w:proofErr w:type="spellStart"/>
      <w:r>
        <w:rPr>
          <w:rStyle w:val="Strong"/>
          <w:rFonts w:ascii="Helvetica" w:hAnsi="Helvetica"/>
          <w:color w:val="363636"/>
          <w:sz w:val="20"/>
          <w:szCs w:val="20"/>
        </w:rPr>
        <w:t>wales</w:t>
      </w:r>
      <w:proofErr w:type="spellEnd"/>
      <w:r>
        <w:rPr>
          <w:rStyle w:val="Strong"/>
          <w:rFonts w:ascii="Helvetica" w:hAnsi="Helvetica"/>
          <w:color w:val="363636"/>
          <w:sz w:val="20"/>
          <w:szCs w:val="20"/>
        </w:rPr>
        <w:t xml:space="preserve"> has paid out on sponsorship including their sponsorship management team giving break downs for these costs on a </w:t>
      </w:r>
      <w:proofErr w:type="gramStart"/>
      <w:r>
        <w:rPr>
          <w:rStyle w:val="Strong"/>
          <w:rFonts w:ascii="Helvetica" w:hAnsi="Helvetica"/>
          <w:color w:val="363636"/>
          <w:sz w:val="20"/>
          <w:szCs w:val="20"/>
        </w:rPr>
        <w:t>year by year</w:t>
      </w:r>
      <w:proofErr w:type="gramEnd"/>
      <w:r>
        <w:rPr>
          <w:rStyle w:val="Strong"/>
          <w:rFonts w:ascii="Helvetica" w:hAnsi="Helvetica"/>
          <w:color w:val="363636"/>
          <w:sz w:val="20"/>
          <w:szCs w:val="20"/>
        </w:rPr>
        <w:t xml:space="preserve"> basis from April 2019 to and including this financial year.</w:t>
      </w:r>
    </w:p>
    <w:p w14:paraId="678F70B0" w14:textId="04E2FACA" w:rsidR="0006520C" w:rsidRDefault="0006520C" w:rsidP="00962DA6">
      <w:pPr>
        <w:pStyle w:val="paragraph"/>
        <w:spacing w:before="0" w:beforeAutospacing="0" w:after="0" w:afterAutospacing="0"/>
        <w:textAlignment w:val="baseline"/>
        <w:rPr>
          <w:rStyle w:val="normaltextrun"/>
          <w:rFonts w:asciiTheme="minorHAnsi" w:hAnsiTheme="minorHAnsi" w:cstheme="minorHAnsi"/>
          <w:b/>
          <w:bCs/>
          <w:sz w:val="22"/>
          <w:szCs w:val="22"/>
        </w:rPr>
      </w:pPr>
    </w:p>
    <w:p w14:paraId="64B9B87E" w14:textId="142794D6" w:rsidR="0008339D" w:rsidRDefault="00994870" w:rsidP="00962DA6">
      <w:pPr>
        <w:spacing w:after="0"/>
        <w:rPr>
          <w:rFonts w:cstheme="minorHAnsi"/>
          <w:b/>
          <w:bCs/>
        </w:rPr>
      </w:pPr>
      <w:r w:rsidRPr="003605D6">
        <w:rPr>
          <w:rFonts w:cstheme="minorHAnsi"/>
          <w:b/>
          <w:bCs/>
        </w:rPr>
        <w:t>RESPONSE</w:t>
      </w:r>
    </w:p>
    <w:p w14:paraId="04B6B446" w14:textId="77777777" w:rsidR="00CA6F9A" w:rsidRPr="007F47F3" w:rsidRDefault="00CA6F9A" w:rsidP="00962DA6">
      <w:pPr>
        <w:spacing w:after="0"/>
        <w:rPr>
          <w:rFonts w:cstheme="minorHAnsi"/>
          <w:u w:val="single"/>
        </w:rPr>
      </w:pPr>
    </w:p>
    <w:p w14:paraId="039C1755" w14:textId="75864DC4" w:rsidR="007F47F3" w:rsidRDefault="007F47F3" w:rsidP="00962DA6">
      <w:pPr>
        <w:spacing w:after="0"/>
        <w:rPr>
          <w:rFonts w:cstheme="minorHAnsi"/>
          <w:u w:val="single"/>
        </w:rPr>
      </w:pPr>
      <w:r w:rsidRPr="007F47F3">
        <w:rPr>
          <w:rFonts w:cstheme="minorHAnsi"/>
          <w:u w:val="single"/>
        </w:rPr>
        <w:t>Question 1</w:t>
      </w:r>
    </w:p>
    <w:p w14:paraId="5E856FB9" w14:textId="2CA9FF31" w:rsidR="00FD586C" w:rsidRDefault="00FD586C" w:rsidP="00962DA6">
      <w:pPr>
        <w:spacing w:after="0"/>
        <w:rPr>
          <w:rFonts w:cstheme="minorHAnsi"/>
          <w:u w:val="single"/>
        </w:rPr>
      </w:pPr>
    </w:p>
    <w:p w14:paraId="40C7EE63" w14:textId="1BC91674" w:rsidR="0093472C" w:rsidRPr="0093472C" w:rsidRDefault="0093472C" w:rsidP="00962DA6">
      <w:pPr>
        <w:spacing w:after="0"/>
        <w:rPr>
          <w:rFonts w:cstheme="minorHAnsi"/>
        </w:rPr>
      </w:pPr>
      <w:r w:rsidRPr="0093472C">
        <w:rPr>
          <w:rFonts w:cstheme="minorHAnsi"/>
        </w:rPr>
        <w:t xml:space="preserve">For </w:t>
      </w:r>
      <w:proofErr w:type="gramStart"/>
      <w:r w:rsidRPr="0093472C">
        <w:rPr>
          <w:rFonts w:cstheme="minorHAnsi"/>
        </w:rPr>
        <w:t>the majority of</w:t>
      </w:r>
      <w:proofErr w:type="gramEnd"/>
      <w:r w:rsidRPr="0093472C">
        <w:rPr>
          <w:rFonts w:cstheme="minorHAnsi"/>
        </w:rPr>
        <w:t xml:space="preserve"> Sponsorships, the reason why is not recorded.</w:t>
      </w:r>
    </w:p>
    <w:p w14:paraId="20F0B0CA" w14:textId="77777777" w:rsidR="0093472C" w:rsidRDefault="0093472C" w:rsidP="00962DA6">
      <w:pPr>
        <w:spacing w:after="0"/>
        <w:rPr>
          <w:rFonts w:cstheme="minorHAnsi"/>
          <w:u w:val="single"/>
        </w:rPr>
      </w:pPr>
    </w:p>
    <w:p w14:paraId="782A8E22" w14:textId="459731B3" w:rsidR="00FD586C" w:rsidRPr="00FD586C" w:rsidRDefault="00FD586C" w:rsidP="00FD586C">
      <w:pPr>
        <w:pStyle w:val="xmsolistparagraph"/>
        <w:ind w:left="0"/>
        <w:rPr>
          <w:rFonts w:asciiTheme="minorHAnsi" w:hAnsiTheme="minorHAnsi" w:cstheme="minorHAnsi"/>
        </w:rPr>
      </w:pPr>
      <w:r w:rsidRPr="00FD586C">
        <w:rPr>
          <w:rFonts w:asciiTheme="minorHAnsi" w:hAnsiTheme="minorHAnsi" w:cstheme="minorHAnsi"/>
        </w:rPr>
        <w:t>In relation to Pride and ITV</w:t>
      </w:r>
      <w:r w:rsidRPr="00FD586C">
        <w:rPr>
          <w:rFonts w:asciiTheme="minorHAnsi" w:hAnsiTheme="minorHAnsi" w:cstheme="minorHAnsi"/>
        </w:rPr>
        <w:t xml:space="preserve">, both sponsorships are part of brand-building activities in relation to our remit as well as the achievement of our strategic equality plan / objectives for 2020 – </w:t>
      </w:r>
      <w:proofErr w:type="gramStart"/>
      <w:r w:rsidRPr="00FD586C">
        <w:rPr>
          <w:rFonts w:asciiTheme="minorHAnsi" w:hAnsiTheme="minorHAnsi" w:cstheme="minorHAnsi"/>
        </w:rPr>
        <w:t>2024</w:t>
      </w:r>
      <w:proofErr w:type="gramEnd"/>
    </w:p>
    <w:p w14:paraId="139BAF28" w14:textId="77777777" w:rsidR="00FD586C" w:rsidRPr="00FD586C" w:rsidRDefault="00FD586C" w:rsidP="00FD586C">
      <w:pPr>
        <w:pStyle w:val="xmsolistparagraph"/>
        <w:numPr>
          <w:ilvl w:val="0"/>
          <w:numId w:val="12"/>
        </w:numPr>
        <w:rPr>
          <w:rFonts w:asciiTheme="minorHAnsi" w:eastAsia="Times New Roman" w:hAnsiTheme="minorHAnsi" w:cstheme="minorHAnsi"/>
        </w:rPr>
      </w:pPr>
      <w:r w:rsidRPr="00FD586C">
        <w:rPr>
          <w:rFonts w:asciiTheme="minorHAnsi" w:eastAsia="Times New Roman" w:hAnsiTheme="minorHAnsi" w:cstheme="minorHAnsi"/>
        </w:rPr>
        <w:t xml:space="preserve">promoting travel by rail, </w:t>
      </w:r>
      <w:proofErr w:type="gramStart"/>
      <w:r w:rsidRPr="00FD586C">
        <w:rPr>
          <w:rFonts w:asciiTheme="minorHAnsi" w:eastAsia="Times New Roman" w:hAnsiTheme="minorHAnsi" w:cstheme="minorHAnsi"/>
        </w:rPr>
        <w:t>bus</w:t>
      </w:r>
      <w:proofErr w:type="gramEnd"/>
      <w:r w:rsidRPr="00FD586C">
        <w:rPr>
          <w:rFonts w:asciiTheme="minorHAnsi" w:eastAsia="Times New Roman" w:hAnsiTheme="minorHAnsi" w:cstheme="minorHAnsi"/>
        </w:rPr>
        <w:t xml:space="preserve"> and active travel (walking and cycling) in line with Transport for </w:t>
      </w:r>
      <w:proofErr w:type="spellStart"/>
      <w:r w:rsidRPr="00FD586C">
        <w:rPr>
          <w:rFonts w:asciiTheme="minorHAnsi" w:eastAsia="Times New Roman" w:hAnsiTheme="minorHAnsi" w:cstheme="minorHAnsi"/>
        </w:rPr>
        <w:t>Wales’</w:t>
      </w:r>
      <w:proofErr w:type="spellEnd"/>
      <w:r w:rsidRPr="00FD586C">
        <w:rPr>
          <w:rFonts w:asciiTheme="minorHAnsi" w:eastAsia="Times New Roman" w:hAnsiTheme="minorHAnsi" w:cstheme="minorHAnsi"/>
        </w:rPr>
        <w:t xml:space="preserve"> remit to promote greater use of public transport and active travel. </w:t>
      </w:r>
    </w:p>
    <w:p w14:paraId="569B4E4C" w14:textId="77777777" w:rsidR="00FD586C" w:rsidRPr="00FD586C" w:rsidRDefault="00FD586C" w:rsidP="00FD586C">
      <w:pPr>
        <w:pStyle w:val="xmsolistparagraph"/>
        <w:numPr>
          <w:ilvl w:val="0"/>
          <w:numId w:val="12"/>
        </w:numPr>
        <w:rPr>
          <w:rFonts w:asciiTheme="minorHAnsi" w:eastAsia="Times New Roman" w:hAnsiTheme="minorHAnsi" w:cstheme="minorHAnsi"/>
        </w:rPr>
      </w:pPr>
      <w:r w:rsidRPr="00FD586C">
        <w:rPr>
          <w:rFonts w:asciiTheme="minorHAnsi" w:eastAsia="Times New Roman" w:hAnsiTheme="minorHAnsi" w:cstheme="minorHAnsi"/>
        </w:rPr>
        <w:t xml:space="preserve">encouraging people to make more sustainable travel choices, use private cars less and play their part in reversing the impacts of climate change. </w:t>
      </w:r>
    </w:p>
    <w:p w14:paraId="1F179F5D" w14:textId="77777777" w:rsidR="00FD586C" w:rsidRPr="00FD586C" w:rsidRDefault="00FD586C" w:rsidP="00FD586C">
      <w:pPr>
        <w:pStyle w:val="xmsolistparagraph"/>
        <w:numPr>
          <w:ilvl w:val="0"/>
          <w:numId w:val="12"/>
        </w:numPr>
        <w:rPr>
          <w:rFonts w:asciiTheme="minorHAnsi" w:eastAsia="Times New Roman" w:hAnsiTheme="minorHAnsi" w:cstheme="minorHAnsi"/>
        </w:rPr>
      </w:pPr>
      <w:r w:rsidRPr="00FD586C">
        <w:rPr>
          <w:rFonts w:asciiTheme="minorHAnsi" w:eastAsia="Times New Roman" w:hAnsiTheme="minorHAnsi" w:cstheme="minorHAnsi"/>
        </w:rPr>
        <w:t xml:space="preserve">promoting travel by rail, </w:t>
      </w:r>
      <w:proofErr w:type="gramStart"/>
      <w:r w:rsidRPr="00FD586C">
        <w:rPr>
          <w:rFonts w:asciiTheme="minorHAnsi" w:eastAsia="Times New Roman" w:hAnsiTheme="minorHAnsi" w:cstheme="minorHAnsi"/>
        </w:rPr>
        <w:t>bus</w:t>
      </w:r>
      <w:proofErr w:type="gramEnd"/>
      <w:r w:rsidRPr="00FD586C">
        <w:rPr>
          <w:rFonts w:asciiTheme="minorHAnsi" w:eastAsia="Times New Roman" w:hAnsiTheme="minorHAnsi" w:cstheme="minorHAnsi"/>
        </w:rPr>
        <w:t xml:space="preserve"> and active travel (walking and cycling) following the various Covid lockdowns, increasing ticket sales and revenues.</w:t>
      </w:r>
    </w:p>
    <w:p w14:paraId="09930D2C" w14:textId="77777777" w:rsidR="00FD586C" w:rsidRDefault="00FD586C" w:rsidP="00962DA6">
      <w:pPr>
        <w:spacing w:after="0"/>
        <w:rPr>
          <w:rFonts w:cstheme="minorHAnsi"/>
          <w:u w:val="single"/>
        </w:rPr>
      </w:pPr>
    </w:p>
    <w:p w14:paraId="33E537D4" w14:textId="588AAF20" w:rsidR="0093472C" w:rsidRDefault="0093472C" w:rsidP="0093472C">
      <w:proofErr w:type="spellStart"/>
      <w:r>
        <w:t>Tafwyl</w:t>
      </w:r>
      <w:proofErr w:type="spellEnd"/>
      <w:r>
        <w:t xml:space="preserve"> has a standard package of sponsorship opportunities (offered to us but also other organisations).</w:t>
      </w:r>
    </w:p>
    <w:p w14:paraId="7B9B9A27" w14:textId="77777777" w:rsidR="0093472C" w:rsidRDefault="0093472C" w:rsidP="0093472C">
      <w:r>
        <w:t>It aligns with:</w:t>
      </w:r>
    </w:p>
    <w:p w14:paraId="1B75B7B7" w14:textId="77777777" w:rsidR="0093472C" w:rsidRDefault="0093472C" w:rsidP="0093472C">
      <w:pPr>
        <w:pStyle w:val="ListParagraph"/>
        <w:numPr>
          <w:ilvl w:val="0"/>
          <w:numId w:val="13"/>
        </w:numPr>
        <w:rPr>
          <w:rFonts w:eastAsia="Times New Roman"/>
        </w:rPr>
      </w:pPr>
      <w:r>
        <w:rPr>
          <w:rFonts w:eastAsia="Times New Roman"/>
        </w:rPr>
        <w:t xml:space="preserve">Welsh Language and Culture – the event is organised by Menter Iaith and supports/encourages use of the Welsh language. The event is free to the public and family friendly </w:t>
      </w:r>
      <w:hyperlink r:id="rId10" w:history="1">
        <w:r>
          <w:rPr>
            <w:rStyle w:val="Hyperlink"/>
            <w:rFonts w:eastAsia="Times New Roman"/>
          </w:rPr>
          <w:t>https://mentrauiaith.cymru/en/mentrau-iaith-cymru/the-mentrau-iaith/</w:t>
        </w:r>
      </w:hyperlink>
    </w:p>
    <w:p w14:paraId="7122556D" w14:textId="32B3F82E" w:rsidR="0093472C" w:rsidRDefault="0093472C" w:rsidP="0093472C">
      <w:pPr>
        <w:pStyle w:val="ListParagraph"/>
        <w:numPr>
          <w:ilvl w:val="0"/>
          <w:numId w:val="13"/>
        </w:numPr>
        <w:rPr>
          <w:rFonts w:eastAsia="Times New Roman"/>
        </w:rPr>
      </w:pPr>
      <w:r>
        <w:rPr>
          <w:rFonts w:eastAsia="Times New Roman"/>
        </w:rPr>
        <w:t>Sustainable transport – they monitor how people get to the event every year and encourage public transport/</w:t>
      </w:r>
      <w:proofErr w:type="gramStart"/>
      <w:r>
        <w:rPr>
          <w:rFonts w:eastAsia="Times New Roman"/>
        </w:rPr>
        <w:t>sustainability</w:t>
      </w:r>
      <w:proofErr w:type="gramEnd"/>
    </w:p>
    <w:p w14:paraId="12302733" w14:textId="77777777" w:rsidR="0093472C" w:rsidRPr="0093472C" w:rsidRDefault="0093472C" w:rsidP="0093472C">
      <w:pPr>
        <w:pStyle w:val="ListParagraph"/>
        <w:rPr>
          <w:rFonts w:eastAsia="Times New Roman"/>
        </w:rPr>
      </w:pPr>
    </w:p>
    <w:p w14:paraId="4D3438BF" w14:textId="38DD48B3" w:rsidR="0093472C" w:rsidRDefault="0093472C" w:rsidP="0093472C">
      <w:r>
        <w:t xml:space="preserve">There’s no contract, </w:t>
      </w:r>
      <w:r>
        <w:t>Transport for Wales</w:t>
      </w:r>
      <w:r>
        <w:t xml:space="preserve"> are sponsoring the 2-day event.</w:t>
      </w:r>
    </w:p>
    <w:p w14:paraId="3DB7213A" w14:textId="77777777" w:rsidR="0093472C" w:rsidRDefault="0093472C" w:rsidP="00962DA6">
      <w:pPr>
        <w:spacing w:after="0"/>
        <w:rPr>
          <w:rFonts w:cstheme="minorHAnsi"/>
          <w:u w:val="single"/>
        </w:rPr>
      </w:pPr>
    </w:p>
    <w:p w14:paraId="07FB85C4" w14:textId="77777777" w:rsidR="007F47F3" w:rsidRPr="007F47F3" w:rsidRDefault="007F47F3" w:rsidP="00962DA6">
      <w:pPr>
        <w:spacing w:after="0"/>
        <w:rPr>
          <w:rFonts w:cstheme="minorHAnsi"/>
          <w:u w:val="single"/>
        </w:rPr>
      </w:pPr>
    </w:p>
    <w:p w14:paraId="465B36B8" w14:textId="50A43EA9" w:rsidR="00CA6F9A" w:rsidRPr="0093472C" w:rsidRDefault="0093472C" w:rsidP="0093472C">
      <w:pPr>
        <w:spacing w:after="0"/>
        <w:jc w:val="right"/>
        <w:rPr>
          <w:rFonts w:cstheme="minorHAnsi"/>
          <w:i/>
          <w:iCs/>
        </w:rPr>
      </w:pPr>
      <w:r w:rsidRPr="0093472C">
        <w:rPr>
          <w:rFonts w:cstheme="minorHAnsi"/>
          <w:i/>
          <w:iCs/>
        </w:rPr>
        <w:t>Continued…</w:t>
      </w:r>
    </w:p>
    <w:p w14:paraId="591A1912" w14:textId="77777777" w:rsidR="00CA6F9A" w:rsidRDefault="00CA6F9A" w:rsidP="00962DA6">
      <w:pPr>
        <w:spacing w:after="0"/>
        <w:rPr>
          <w:rFonts w:cstheme="minorHAnsi"/>
          <w:b/>
          <w:bCs/>
        </w:rPr>
      </w:pPr>
    </w:p>
    <w:p w14:paraId="06FAB948" w14:textId="792AF591" w:rsidR="00CA6F9A" w:rsidRPr="00CA6F9A" w:rsidRDefault="00CA6F9A" w:rsidP="00962DA6">
      <w:pPr>
        <w:spacing w:after="0"/>
        <w:rPr>
          <w:rFonts w:cstheme="minorHAnsi"/>
          <w:u w:val="single"/>
        </w:rPr>
      </w:pPr>
      <w:r w:rsidRPr="00CA6F9A">
        <w:rPr>
          <w:rFonts w:cstheme="minorHAnsi"/>
          <w:u w:val="single"/>
        </w:rPr>
        <w:lastRenderedPageBreak/>
        <w:t>Question 2</w:t>
      </w:r>
    </w:p>
    <w:p w14:paraId="0B69A580" w14:textId="77777777" w:rsidR="00CA6F9A" w:rsidRPr="00CA6F9A" w:rsidRDefault="00CA6F9A" w:rsidP="00962DA6">
      <w:pPr>
        <w:spacing w:after="0"/>
        <w:rPr>
          <w:rFonts w:cstheme="minorHAnsi"/>
          <w:u w:val="single"/>
        </w:rPr>
      </w:pPr>
    </w:p>
    <w:p w14:paraId="33D804E1" w14:textId="77777777" w:rsidR="00F00252" w:rsidRDefault="00F00252" w:rsidP="00962DA6">
      <w:pPr>
        <w:spacing w:after="0"/>
        <w:rPr>
          <w:rFonts w:cstheme="minorHAnsi"/>
          <w:b/>
          <w:bCs/>
        </w:rPr>
      </w:pPr>
    </w:p>
    <w:tbl>
      <w:tblPr>
        <w:tblW w:w="6980" w:type="dxa"/>
        <w:tblLook w:val="04A0" w:firstRow="1" w:lastRow="0" w:firstColumn="1" w:lastColumn="0" w:noHBand="0" w:noVBand="1"/>
      </w:tblPr>
      <w:tblGrid>
        <w:gridCol w:w="3140"/>
        <w:gridCol w:w="970"/>
        <w:gridCol w:w="970"/>
        <w:gridCol w:w="970"/>
        <w:gridCol w:w="970"/>
      </w:tblGrid>
      <w:tr w:rsidR="00254F84" w:rsidRPr="00254F84" w14:paraId="4745EBAF" w14:textId="77777777" w:rsidTr="00254F84">
        <w:trPr>
          <w:trHeight w:val="290"/>
        </w:trPr>
        <w:tc>
          <w:tcPr>
            <w:tcW w:w="3140" w:type="dxa"/>
            <w:tcBorders>
              <w:top w:val="nil"/>
              <w:left w:val="nil"/>
              <w:bottom w:val="nil"/>
              <w:right w:val="nil"/>
            </w:tcBorders>
            <w:shd w:val="clear" w:color="auto" w:fill="auto"/>
            <w:noWrap/>
            <w:vAlign w:val="bottom"/>
            <w:hideMark/>
          </w:tcPr>
          <w:p w14:paraId="1F0490E9" w14:textId="77777777" w:rsidR="00254F84" w:rsidRPr="00254F84" w:rsidRDefault="00254F84" w:rsidP="00254F84">
            <w:pPr>
              <w:spacing w:after="0" w:line="240" w:lineRule="auto"/>
              <w:rPr>
                <w:rFonts w:ascii="Times New Roman" w:eastAsia="Times New Roman" w:hAnsi="Times New Roman" w:cs="Times New Roman"/>
                <w:sz w:val="24"/>
                <w:szCs w:val="24"/>
                <w:lang w:eastAsia="en-GB"/>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380FC4" w14:textId="355AD7C2" w:rsidR="00254F84" w:rsidRPr="00254F84" w:rsidRDefault="00254F84" w:rsidP="00254F84">
            <w:pPr>
              <w:spacing w:after="0" w:line="240" w:lineRule="auto"/>
              <w:rPr>
                <w:rFonts w:ascii="Calibri" w:eastAsia="Times New Roman" w:hAnsi="Calibri" w:cs="Calibri"/>
                <w:color w:val="000000"/>
                <w:lang w:eastAsia="en-GB"/>
              </w:rPr>
            </w:pPr>
            <w:r w:rsidRPr="00254F84">
              <w:rPr>
                <w:rFonts w:ascii="Calibri" w:eastAsia="Times New Roman" w:hAnsi="Calibri" w:cs="Calibri"/>
                <w:color w:val="000000"/>
                <w:lang w:eastAsia="en-GB"/>
              </w:rPr>
              <w:t>20</w:t>
            </w:r>
            <w:r w:rsidR="00CA6F9A">
              <w:rPr>
                <w:rFonts w:ascii="Calibri" w:eastAsia="Times New Roman" w:hAnsi="Calibri" w:cs="Calibri"/>
                <w:color w:val="000000"/>
                <w:lang w:eastAsia="en-GB"/>
              </w:rPr>
              <w:t>20/21</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3AC192DE" w14:textId="1C90F70B" w:rsidR="00254F84" w:rsidRPr="00254F84" w:rsidRDefault="00254F84" w:rsidP="00254F84">
            <w:pPr>
              <w:spacing w:after="0" w:line="240" w:lineRule="auto"/>
              <w:rPr>
                <w:rFonts w:ascii="Calibri" w:eastAsia="Times New Roman" w:hAnsi="Calibri" w:cs="Calibri"/>
                <w:color w:val="000000"/>
                <w:lang w:eastAsia="en-GB"/>
              </w:rPr>
            </w:pPr>
            <w:r w:rsidRPr="00254F84">
              <w:rPr>
                <w:rFonts w:ascii="Calibri" w:eastAsia="Times New Roman" w:hAnsi="Calibri" w:cs="Calibri"/>
                <w:color w:val="000000"/>
                <w:lang w:eastAsia="en-GB"/>
              </w:rPr>
              <w:t>202</w:t>
            </w:r>
            <w:r w:rsidR="00CA6F9A">
              <w:rPr>
                <w:rFonts w:ascii="Calibri" w:eastAsia="Times New Roman" w:hAnsi="Calibri" w:cs="Calibri"/>
                <w:color w:val="000000"/>
                <w:lang w:eastAsia="en-GB"/>
              </w:rPr>
              <w:t>1</w:t>
            </w:r>
            <w:r w:rsidRPr="00254F84">
              <w:rPr>
                <w:rFonts w:ascii="Calibri" w:eastAsia="Times New Roman" w:hAnsi="Calibri" w:cs="Calibri"/>
                <w:color w:val="000000"/>
                <w:lang w:eastAsia="en-GB"/>
              </w:rPr>
              <w:t>/2</w:t>
            </w:r>
            <w:r w:rsidR="00CA6F9A">
              <w:rPr>
                <w:rFonts w:ascii="Calibri" w:eastAsia="Times New Roman" w:hAnsi="Calibri" w:cs="Calibri"/>
                <w:color w:val="000000"/>
                <w:lang w:eastAsia="en-GB"/>
              </w:rPr>
              <w:t>2</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2F2C1F1F" w14:textId="696EB6BA" w:rsidR="00254F84" w:rsidRPr="00254F84" w:rsidRDefault="00254F84" w:rsidP="00254F84">
            <w:pPr>
              <w:spacing w:after="0" w:line="240" w:lineRule="auto"/>
              <w:rPr>
                <w:rFonts w:ascii="Calibri" w:eastAsia="Times New Roman" w:hAnsi="Calibri" w:cs="Calibri"/>
                <w:color w:val="000000"/>
                <w:lang w:eastAsia="en-GB"/>
              </w:rPr>
            </w:pPr>
            <w:r w:rsidRPr="00254F84">
              <w:rPr>
                <w:rFonts w:ascii="Calibri" w:eastAsia="Times New Roman" w:hAnsi="Calibri" w:cs="Calibri"/>
                <w:color w:val="000000"/>
                <w:lang w:eastAsia="en-GB"/>
              </w:rPr>
              <w:t>202</w:t>
            </w:r>
            <w:r w:rsidR="00CA6F9A">
              <w:rPr>
                <w:rFonts w:ascii="Calibri" w:eastAsia="Times New Roman" w:hAnsi="Calibri" w:cs="Calibri"/>
                <w:color w:val="000000"/>
                <w:lang w:eastAsia="en-GB"/>
              </w:rPr>
              <w:t>2</w:t>
            </w:r>
            <w:r w:rsidRPr="00254F84">
              <w:rPr>
                <w:rFonts w:ascii="Calibri" w:eastAsia="Times New Roman" w:hAnsi="Calibri" w:cs="Calibri"/>
                <w:color w:val="000000"/>
                <w:lang w:eastAsia="en-GB"/>
              </w:rPr>
              <w:t>/2</w:t>
            </w:r>
            <w:r w:rsidR="00CA6F9A">
              <w:rPr>
                <w:rFonts w:ascii="Calibri" w:eastAsia="Times New Roman" w:hAnsi="Calibri" w:cs="Calibri"/>
                <w:color w:val="000000"/>
                <w:lang w:eastAsia="en-GB"/>
              </w:rPr>
              <w:t>3</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4AB2C53F" w14:textId="38424FCA" w:rsidR="00254F84" w:rsidRPr="00254F84" w:rsidRDefault="00254F84" w:rsidP="00254F84">
            <w:pPr>
              <w:spacing w:after="0" w:line="240" w:lineRule="auto"/>
              <w:rPr>
                <w:rFonts w:ascii="Calibri" w:eastAsia="Times New Roman" w:hAnsi="Calibri" w:cs="Calibri"/>
                <w:color w:val="000000"/>
                <w:lang w:eastAsia="en-GB"/>
              </w:rPr>
            </w:pPr>
            <w:r w:rsidRPr="00254F84">
              <w:rPr>
                <w:rFonts w:ascii="Calibri" w:eastAsia="Times New Roman" w:hAnsi="Calibri" w:cs="Calibri"/>
                <w:color w:val="000000"/>
                <w:lang w:eastAsia="en-GB"/>
              </w:rPr>
              <w:t>2</w:t>
            </w:r>
            <w:r w:rsidR="00CA6F9A">
              <w:rPr>
                <w:rFonts w:ascii="Calibri" w:eastAsia="Times New Roman" w:hAnsi="Calibri" w:cs="Calibri"/>
                <w:color w:val="000000"/>
                <w:lang w:eastAsia="en-GB"/>
              </w:rPr>
              <w:t>023/24</w:t>
            </w:r>
          </w:p>
        </w:tc>
      </w:tr>
      <w:tr w:rsidR="00254F84" w:rsidRPr="00254F84" w14:paraId="2C127E4F" w14:textId="77777777" w:rsidTr="00254F84">
        <w:trPr>
          <w:trHeight w:val="290"/>
        </w:trPr>
        <w:tc>
          <w:tcPr>
            <w:tcW w:w="3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6F84B2" w14:textId="77777777" w:rsidR="00254F84" w:rsidRPr="00254F84" w:rsidRDefault="00254F84" w:rsidP="00254F84">
            <w:pPr>
              <w:spacing w:after="0" w:line="240" w:lineRule="auto"/>
              <w:rPr>
                <w:rFonts w:ascii="Calibri" w:eastAsia="Times New Roman" w:hAnsi="Calibri" w:cs="Calibri"/>
                <w:color w:val="000000"/>
                <w:lang w:eastAsia="en-GB"/>
              </w:rPr>
            </w:pPr>
            <w:r w:rsidRPr="00254F84">
              <w:rPr>
                <w:rFonts w:ascii="Calibri" w:eastAsia="Times New Roman" w:hAnsi="Calibri" w:cs="Calibri"/>
                <w:color w:val="000000"/>
                <w:lang w:eastAsia="en-GB"/>
              </w:rPr>
              <w:t>Women in Transport</w:t>
            </w:r>
          </w:p>
        </w:tc>
        <w:tc>
          <w:tcPr>
            <w:tcW w:w="960" w:type="dxa"/>
            <w:tcBorders>
              <w:top w:val="nil"/>
              <w:left w:val="nil"/>
              <w:bottom w:val="single" w:sz="4" w:space="0" w:color="auto"/>
              <w:right w:val="single" w:sz="4" w:space="0" w:color="auto"/>
            </w:tcBorders>
            <w:shd w:val="clear" w:color="auto" w:fill="auto"/>
            <w:noWrap/>
            <w:vAlign w:val="bottom"/>
            <w:hideMark/>
          </w:tcPr>
          <w:p w14:paraId="31427EA0" w14:textId="77777777" w:rsidR="00254F84" w:rsidRPr="00254F84" w:rsidRDefault="00254F84" w:rsidP="00254F84">
            <w:pPr>
              <w:spacing w:after="0" w:line="240" w:lineRule="auto"/>
              <w:rPr>
                <w:rFonts w:ascii="Calibri" w:eastAsia="Times New Roman" w:hAnsi="Calibri" w:cs="Calibri"/>
                <w:color w:val="000000"/>
                <w:lang w:eastAsia="en-GB"/>
              </w:rPr>
            </w:pPr>
            <w:r w:rsidRPr="00254F84">
              <w:rPr>
                <w:rFonts w:ascii="Calibri" w:eastAsia="Times New Roman" w:hAnsi="Calibri" w:cs="Calibri"/>
                <w:color w:val="000000"/>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5F00916C" w14:textId="77777777" w:rsidR="00254F84" w:rsidRPr="00254F84" w:rsidRDefault="00254F84" w:rsidP="00254F84">
            <w:pPr>
              <w:spacing w:after="0" w:line="240" w:lineRule="auto"/>
              <w:rPr>
                <w:rFonts w:ascii="Calibri" w:eastAsia="Times New Roman" w:hAnsi="Calibri" w:cs="Calibri"/>
                <w:color w:val="000000"/>
                <w:lang w:eastAsia="en-GB"/>
              </w:rPr>
            </w:pPr>
            <w:r w:rsidRPr="00254F84">
              <w:rPr>
                <w:rFonts w:ascii="Calibri" w:eastAsia="Times New Roman" w:hAnsi="Calibri" w:cs="Calibri"/>
                <w:color w:val="000000"/>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33D7B926" w14:textId="77777777" w:rsidR="00254F84" w:rsidRPr="00254F84" w:rsidRDefault="00254F84" w:rsidP="00254F84">
            <w:pPr>
              <w:spacing w:after="0" w:line="240" w:lineRule="auto"/>
              <w:jc w:val="right"/>
              <w:rPr>
                <w:rFonts w:ascii="Calibri" w:eastAsia="Times New Roman" w:hAnsi="Calibri" w:cs="Calibri"/>
                <w:color w:val="000000"/>
                <w:lang w:eastAsia="en-GB"/>
              </w:rPr>
            </w:pPr>
            <w:r w:rsidRPr="00254F84">
              <w:rPr>
                <w:rFonts w:ascii="Calibri" w:eastAsia="Times New Roman" w:hAnsi="Calibri" w:cs="Calibri"/>
                <w:color w:val="000000"/>
                <w:lang w:eastAsia="en-GB"/>
              </w:rPr>
              <w:t>£9,000</w:t>
            </w:r>
          </w:p>
        </w:tc>
        <w:tc>
          <w:tcPr>
            <w:tcW w:w="960" w:type="dxa"/>
            <w:tcBorders>
              <w:top w:val="nil"/>
              <w:left w:val="nil"/>
              <w:bottom w:val="single" w:sz="4" w:space="0" w:color="auto"/>
              <w:right w:val="single" w:sz="4" w:space="0" w:color="auto"/>
            </w:tcBorders>
            <w:shd w:val="clear" w:color="auto" w:fill="auto"/>
            <w:noWrap/>
            <w:vAlign w:val="bottom"/>
            <w:hideMark/>
          </w:tcPr>
          <w:p w14:paraId="75E6A345" w14:textId="77777777" w:rsidR="00254F84" w:rsidRPr="00254F84" w:rsidRDefault="00254F84" w:rsidP="00254F84">
            <w:pPr>
              <w:spacing w:after="0" w:line="240" w:lineRule="auto"/>
              <w:rPr>
                <w:rFonts w:ascii="Calibri" w:eastAsia="Times New Roman" w:hAnsi="Calibri" w:cs="Calibri"/>
                <w:color w:val="000000"/>
                <w:lang w:eastAsia="en-GB"/>
              </w:rPr>
            </w:pPr>
            <w:r w:rsidRPr="00254F84">
              <w:rPr>
                <w:rFonts w:ascii="Calibri" w:eastAsia="Times New Roman" w:hAnsi="Calibri" w:cs="Calibri"/>
                <w:color w:val="000000"/>
                <w:lang w:eastAsia="en-GB"/>
              </w:rPr>
              <w:t> </w:t>
            </w:r>
          </w:p>
        </w:tc>
      </w:tr>
      <w:tr w:rsidR="00254F84" w:rsidRPr="00254F84" w14:paraId="1B9CA1FA" w14:textId="77777777" w:rsidTr="00254F84">
        <w:trPr>
          <w:trHeight w:val="290"/>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14:paraId="5C847A6F" w14:textId="77777777" w:rsidR="00254F84" w:rsidRPr="00254F84" w:rsidRDefault="00254F84" w:rsidP="00254F84">
            <w:pPr>
              <w:spacing w:after="0" w:line="240" w:lineRule="auto"/>
              <w:rPr>
                <w:rFonts w:ascii="Calibri" w:eastAsia="Times New Roman" w:hAnsi="Calibri" w:cs="Calibri"/>
                <w:color w:val="000000"/>
                <w:lang w:eastAsia="en-GB"/>
              </w:rPr>
            </w:pPr>
            <w:r w:rsidRPr="00254F84">
              <w:rPr>
                <w:rFonts w:ascii="Calibri" w:eastAsia="Times New Roman" w:hAnsi="Calibri" w:cs="Calibri"/>
                <w:color w:val="000000"/>
                <w:lang w:eastAsia="en-GB"/>
              </w:rPr>
              <w:t>Ponty in the Park</w:t>
            </w:r>
          </w:p>
        </w:tc>
        <w:tc>
          <w:tcPr>
            <w:tcW w:w="960" w:type="dxa"/>
            <w:tcBorders>
              <w:top w:val="nil"/>
              <w:left w:val="nil"/>
              <w:bottom w:val="single" w:sz="4" w:space="0" w:color="auto"/>
              <w:right w:val="single" w:sz="4" w:space="0" w:color="auto"/>
            </w:tcBorders>
            <w:shd w:val="clear" w:color="auto" w:fill="auto"/>
            <w:noWrap/>
            <w:vAlign w:val="bottom"/>
            <w:hideMark/>
          </w:tcPr>
          <w:p w14:paraId="6159D714" w14:textId="77777777" w:rsidR="00254F84" w:rsidRPr="00254F84" w:rsidRDefault="00254F84" w:rsidP="00254F84">
            <w:pPr>
              <w:spacing w:after="0" w:line="240" w:lineRule="auto"/>
              <w:rPr>
                <w:rFonts w:ascii="Calibri" w:eastAsia="Times New Roman" w:hAnsi="Calibri" w:cs="Calibri"/>
                <w:color w:val="000000"/>
                <w:lang w:eastAsia="en-GB"/>
              </w:rPr>
            </w:pPr>
            <w:r w:rsidRPr="00254F84">
              <w:rPr>
                <w:rFonts w:ascii="Calibri" w:eastAsia="Times New Roman" w:hAnsi="Calibri" w:cs="Calibri"/>
                <w:color w:val="000000"/>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4E9D038A" w14:textId="77777777" w:rsidR="00254F84" w:rsidRPr="00254F84" w:rsidRDefault="00254F84" w:rsidP="00254F84">
            <w:pPr>
              <w:spacing w:after="0" w:line="240" w:lineRule="auto"/>
              <w:rPr>
                <w:rFonts w:ascii="Calibri" w:eastAsia="Times New Roman" w:hAnsi="Calibri" w:cs="Calibri"/>
                <w:color w:val="000000"/>
                <w:lang w:eastAsia="en-GB"/>
              </w:rPr>
            </w:pPr>
            <w:r w:rsidRPr="00254F84">
              <w:rPr>
                <w:rFonts w:ascii="Calibri" w:eastAsia="Times New Roman" w:hAnsi="Calibri" w:cs="Calibri"/>
                <w:color w:val="000000"/>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789DA6D6" w14:textId="77777777" w:rsidR="00254F84" w:rsidRPr="00254F84" w:rsidRDefault="00254F84" w:rsidP="00254F84">
            <w:pPr>
              <w:spacing w:after="0" w:line="240" w:lineRule="auto"/>
              <w:rPr>
                <w:rFonts w:ascii="Calibri" w:eastAsia="Times New Roman" w:hAnsi="Calibri" w:cs="Calibri"/>
                <w:color w:val="000000"/>
                <w:lang w:eastAsia="en-GB"/>
              </w:rPr>
            </w:pPr>
            <w:r w:rsidRPr="00254F84">
              <w:rPr>
                <w:rFonts w:ascii="Calibri" w:eastAsia="Times New Roman" w:hAnsi="Calibri" w:cs="Calibri"/>
                <w:color w:val="000000"/>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53165A8C" w14:textId="77777777" w:rsidR="00254F84" w:rsidRPr="00254F84" w:rsidRDefault="00254F84" w:rsidP="00254F84">
            <w:pPr>
              <w:spacing w:after="0" w:line="240" w:lineRule="auto"/>
              <w:jc w:val="right"/>
              <w:rPr>
                <w:rFonts w:ascii="Calibri" w:eastAsia="Times New Roman" w:hAnsi="Calibri" w:cs="Calibri"/>
                <w:color w:val="000000"/>
                <w:lang w:eastAsia="en-GB"/>
              </w:rPr>
            </w:pPr>
            <w:r w:rsidRPr="00254F84">
              <w:rPr>
                <w:rFonts w:ascii="Calibri" w:eastAsia="Times New Roman" w:hAnsi="Calibri" w:cs="Calibri"/>
                <w:color w:val="000000"/>
                <w:lang w:eastAsia="en-GB"/>
              </w:rPr>
              <w:t>£3,000</w:t>
            </w:r>
          </w:p>
        </w:tc>
      </w:tr>
      <w:tr w:rsidR="00254F84" w:rsidRPr="00254F84" w14:paraId="2C0DD7F3" w14:textId="77777777" w:rsidTr="00254F84">
        <w:trPr>
          <w:trHeight w:val="290"/>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14:paraId="62FEA39F" w14:textId="77777777" w:rsidR="00254F84" w:rsidRPr="00254F84" w:rsidRDefault="00254F84" w:rsidP="00254F84">
            <w:pPr>
              <w:spacing w:after="0" w:line="240" w:lineRule="auto"/>
              <w:rPr>
                <w:rFonts w:ascii="Calibri" w:eastAsia="Times New Roman" w:hAnsi="Calibri" w:cs="Calibri"/>
                <w:color w:val="000000"/>
                <w:lang w:eastAsia="en-GB"/>
              </w:rPr>
            </w:pPr>
            <w:r w:rsidRPr="00254F84">
              <w:rPr>
                <w:rFonts w:ascii="Calibri" w:eastAsia="Times New Roman" w:hAnsi="Calibri" w:cs="Calibri"/>
                <w:color w:val="000000"/>
                <w:lang w:eastAsia="en-GB"/>
              </w:rPr>
              <w:t>Keep Wales Tidy</w:t>
            </w:r>
          </w:p>
        </w:tc>
        <w:tc>
          <w:tcPr>
            <w:tcW w:w="960" w:type="dxa"/>
            <w:tcBorders>
              <w:top w:val="nil"/>
              <w:left w:val="nil"/>
              <w:bottom w:val="single" w:sz="4" w:space="0" w:color="auto"/>
              <w:right w:val="single" w:sz="4" w:space="0" w:color="auto"/>
            </w:tcBorders>
            <w:shd w:val="clear" w:color="auto" w:fill="auto"/>
            <w:noWrap/>
            <w:vAlign w:val="bottom"/>
            <w:hideMark/>
          </w:tcPr>
          <w:p w14:paraId="5DD8069E" w14:textId="77777777" w:rsidR="00254F84" w:rsidRPr="00254F84" w:rsidRDefault="00254F84" w:rsidP="00254F84">
            <w:pPr>
              <w:spacing w:after="0" w:line="240" w:lineRule="auto"/>
              <w:rPr>
                <w:rFonts w:ascii="Calibri" w:eastAsia="Times New Roman" w:hAnsi="Calibri" w:cs="Calibri"/>
                <w:color w:val="000000"/>
                <w:lang w:eastAsia="en-GB"/>
              </w:rPr>
            </w:pPr>
            <w:r w:rsidRPr="00254F84">
              <w:rPr>
                <w:rFonts w:ascii="Calibri" w:eastAsia="Times New Roman" w:hAnsi="Calibri" w:cs="Calibri"/>
                <w:color w:val="000000"/>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4382BEE7" w14:textId="77777777" w:rsidR="00254F84" w:rsidRPr="00254F84" w:rsidRDefault="00254F84" w:rsidP="00254F84">
            <w:pPr>
              <w:spacing w:after="0" w:line="240" w:lineRule="auto"/>
              <w:rPr>
                <w:rFonts w:ascii="Calibri" w:eastAsia="Times New Roman" w:hAnsi="Calibri" w:cs="Calibri"/>
                <w:color w:val="000000"/>
                <w:lang w:eastAsia="en-GB"/>
              </w:rPr>
            </w:pPr>
            <w:r w:rsidRPr="00254F84">
              <w:rPr>
                <w:rFonts w:ascii="Calibri" w:eastAsia="Times New Roman" w:hAnsi="Calibri" w:cs="Calibri"/>
                <w:color w:val="000000"/>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09E28627" w14:textId="77777777" w:rsidR="00254F84" w:rsidRPr="00254F84" w:rsidRDefault="00254F84" w:rsidP="00254F84">
            <w:pPr>
              <w:spacing w:after="0" w:line="240" w:lineRule="auto"/>
              <w:jc w:val="right"/>
              <w:rPr>
                <w:rFonts w:ascii="Calibri" w:eastAsia="Times New Roman" w:hAnsi="Calibri" w:cs="Calibri"/>
                <w:color w:val="000000"/>
                <w:lang w:eastAsia="en-GB"/>
              </w:rPr>
            </w:pPr>
            <w:r w:rsidRPr="00254F84">
              <w:rPr>
                <w:rFonts w:ascii="Calibri" w:eastAsia="Times New Roman" w:hAnsi="Calibri" w:cs="Calibri"/>
                <w:color w:val="000000"/>
                <w:lang w:eastAsia="en-GB"/>
              </w:rPr>
              <w:t>£1,800</w:t>
            </w:r>
          </w:p>
        </w:tc>
        <w:tc>
          <w:tcPr>
            <w:tcW w:w="960" w:type="dxa"/>
            <w:tcBorders>
              <w:top w:val="nil"/>
              <w:left w:val="nil"/>
              <w:bottom w:val="single" w:sz="4" w:space="0" w:color="auto"/>
              <w:right w:val="single" w:sz="4" w:space="0" w:color="auto"/>
            </w:tcBorders>
            <w:shd w:val="clear" w:color="auto" w:fill="auto"/>
            <w:noWrap/>
            <w:vAlign w:val="bottom"/>
            <w:hideMark/>
          </w:tcPr>
          <w:p w14:paraId="52413EAA" w14:textId="77777777" w:rsidR="00254F84" w:rsidRPr="00254F84" w:rsidRDefault="00254F84" w:rsidP="00254F84">
            <w:pPr>
              <w:spacing w:after="0" w:line="240" w:lineRule="auto"/>
              <w:rPr>
                <w:rFonts w:ascii="Calibri" w:eastAsia="Times New Roman" w:hAnsi="Calibri" w:cs="Calibri"/>
                <w:color w:val="000000"/>
                <w:lang w:eastAsia="en-GB"/>
              </w:rPr>
            </w:pPr>
            <w:r w:rsidRPr="00254F84">
              <w:rPr>
                <w:rFonts w:ascii="Calibri" w:eastAsia="Times New Roman" w:hAnsi="Calibri" w:cs="Calibri"/>
                <w:color w:val="000000"/>
                <w:lang w:eastAsia="en-GB"/>
              </w:rPr>
              <w:t> </w:t>
            </w:r>
          </w:p>
        </w:tc>
      </w:tr>
      <w:tr w:rsidR="00254F84" w:rsidRPr="00254F84" w14:paraId="22208D2A" w14:textId="77777777" w:rsidTr="00254F84">
        <w:trPr>
          <w:trHeight w:val="290"/>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14:paraId="2A22571A" w14:textId="77777777" w:rsidR="00254F84" w:rsidRPr="00254F84" w:rsidRDefault="00254F84" w:rsidP="00254F84">
            <w:pPr>
              <w:spacing w:after="0" w:line="240" w:lineRule="auto"/>
              <w:rPr>
                <w:rFonts w:ascii="Calibri" w:eastAsia="Times New Roman" w:hAnsi="Calibri" w:cs="Calibri"/>
                <w:color w:val="000000"/>
                <w:lang w:eastAsia="en-GB"/>
              </w:rPr>
            </w:pPr>
            <w:r w:rsidRPr="00254F84">
              <w:rPr>
                <w:rFonts w:ascii="Calibri" w:eastAsia="Times New Roman" w:hAnsi="Calibri" w:cs="Calibri"/>
                <w:color w:val="000000"/>
                <w:lang w:eastAsia="en-GB"/>
              </w:rPr>
              <w:t>Confederation of British Industry</w:t>
            </w:r>
          </w:p>
        </w:tc>
        <w:tc>
          <w:tcPr>
            <w:tcW w:w="960" w:type="dxa"/>
            <w:tcBorders>
              <w:top w:val="nil"/>
              <w:left w:val="nil"/>
              <w:bottom w:val="single" w:sz="4" w:space="0" w:color="auto"/>
              <w:right w:val="single" w:sz="4" w:space="0" w:color="auto"/>
            </w:tcBorders>
            <w:shd w:val="clear" w:color="auto" w:fill="auto"/>
            <w:noWrap/>
            <w:vAlign w:val="bottom"/>
            <w:hideMark/>
          </w:tcPr>
          <w:p w14:paraId="0274416A" w14:textId="77777777" w:rsidR="00254F84" w:rsidRPr="00254F84" w:rsidRDefault="00254F84" w:rsidP="00254F84">
            <w:pPr>
              <w:spacing w:after="0" w:line="240" w:lineRule="auto"/>
              <w:jc w:val="right"/>
              <w:rPr>
                <w:rFonts w:ascii="Calibri" w:eastAsia="Times New Roman" w:hAnsi="Calibri" w:cs="Calibri"/>
                <w:color w:val="000000"/>
                <w:lang w:eastAsia="en-GB"/>
              </w:rPr>
            </w:pPr>
            <w:r w:rsidRPr="00254F84">
              <w:rPr>
                <w:rFonts w:ascii="Calibri" w:eastAsia="Times New Roman" w:hAnsi="Calibri" w:cs="Calibri"/>
                <w:color w:val="000000"/>
                <w:lang w:eastAsia="en-GB"/>
              </w:rPr>
              <w:t>£4,800</w:t>
            </w:r>
          </w:p>
        </w:tc>
        <w:tc>
          <w:tcPr>
            <w:tcW w:w="960" w:type="dxa"/>
            <w:tcBorders>
              <w:top w:val="nil"/>
              <w:left w:val="nil"/>
              <w:bottom w:val="single" w:sz="4" w:space="0" w:color="auto"/>
              <w:right w:val="single" w:sz="4" w:space="0" w:color="auto"/>
            </w:tcBorders>
            <w:shd w:val="clear" w:color="auto" w:fill="auto"/>
            <w:noWrap/>
            <w:vAlign w:val="bottom"/>
            <w:hideMark/>
          </w:tcPr>
          <w:p w14:paraId="40FE1F21" w14:textId="77777777" w:rsidR="00254F84" w:rsidRPr="00254F84" w:rsidRDefault="00254F84" w:rsidP="00254F84">
            <w:pPr>
              <w:spacing w:after="0" w:line="240" w:lineRule="auto"/>
              <w:jc w:val="right"/>
              <w:rPr>
                <w:rFonts w:ascii="Calibri" w:eastAsia="Times New Roman" w:hAnsi="Calibri" w:cs="Calibri"/>
                <w:color w:val="000000"/>
                <w:lang w:eastAsia="en-GB"/>
              </w:rPr>
            </w:pPr>
            <w:r w:rsidRPr="00254F84">
              <w:rPr>
                <w:rFonts w:ascii="Calibri" w:eastAsia="Times New Roman" w:hAnsi="Calibri" w:cs="Calibri"/>
                <w:color w:val="000000"/>
                <w:lang w:eastAsia="en-GB"/>
              </w:rPr>
              <w:t>£7,200</w:t>
            </w:r>
          </w:p>
        </w:tc>
        <w:tc>
          <w:tcPr>
            <w:tcW w:w="960" w:type="dxa"/>
            <w:tcBorders>
              <w:top w:val="nil"/>
              <w:left w:val="nil"/>
              <w:bottom w:val="single" w:sz="4" w:space="0" w:color="auto"/>
              <w:right w:val="single" w:sz="4" w:space="0" w:color="auto"/>
            </w:tcBorders>
            <w:shd w:val="clear" w:color="auto" w:fill="auto"/>
            <w:noWrap/>
            <w:vAlign w:val="bottom"/>
            <w:hideMark/>
          </w:tcPr>
          <w:p w14:paraId="6FFD017D" w14:textId="77777777" w:rsidR="00254F84" w:rsidRPr="00254F84" w:rsidRDefault="00254F84" w:rsidP="00254F84">
            <w:pPr>
              <w:spacing w:after="0" w:line="240" w:lineRule="auto"/>
              <w:jc w:val="right"/>
              <w:rPr>
                <w:rFonts w:ascii="Calibri" w:eastAsia="Times New Roman" w:hAnsi="Calibri" w:cs="Calibri"/>
                <w:color w:val="000000"/>
                <w:lang w:eastAsia="en-GB"/>
              </w:rPr>
            </w:pPr>
            <w:r w:rsidRPr="00254F84">
              <w:rPr>
                <w:rFonts w:ascii="Calibri" w:eastAsia="Times New Roman" w:hAnsi="Calibri" w:cs="Calibri"/>
                <w:color w:val="000000"/>
                <w:lang w:eastAsia="en-GB"/>
              </w:rPr>
              <w:t>£14,400</w:t>
            </w:r>
          </w:p>
        </w:tc>
        <w:tc>
          <w:tcPr>
            <w:tcW w:w="960" w:type="dxa"/>
            <w:tcBorders>
              <w:top w:val="nil"/>
              <w:left w:val="nil"/>
              <w:bottom w:val="single" w:sz="4" w:space="0" w:color="auto"/>
              <w:right w:val="single" w:sz="4" w:space="0" w:color="auto"/>
            </w:tcBorders>
            <w:shd w:val="clear" w:color="auto" w:fill="auto"/>
            <w:noWrap/>
            <w:vAlign w:val="bottom"/>
            <w:hideMark/>
          </w:tcPr>
          <w:p w14:paraId="582F1AB6" w14:textId="77777777" w:rsidR="00254F84" w:rsidRPr="00254F84" w:rsidRDefault="00254F84" w:rsidP="00254F84">
            <w:pPr>
              <w:spacing w:after="0" w:line="240" w:lineRule="auto"/>
              <w:jc w:val="right"/>
              <w:rPr>
                <w:rFonts w:ascii="Calibri" w:eastAsia="Times New Roman" w:hAnsi="Calibri" w:cs="Calibri"/>
                <w:color w:val="000000"/>
                <w:lang w:eastAsia="en-GB"/>
              </w:rPr>
            </w:pPr>
            <w:r w:rsidRPr="00254F84">
              <w:rPr>
                <w:rFonts w:ascii="Calibri" w:eastAsia="Times New Roman" w:hAnsi="Calibri" w:cs="Calibri"/>
                <w:color w:val="000000"/>
                <w:lang w:eastAsia="en-GB"/>
              </w:rPr>
              <w:t>£10,200</w:t>
            </w:r>
          </w:p>
        </w:tc>
      </w:tr>
      <w:tr w:rsidR="00254F84" w:rsidRPr="00254F84" w14:paraId="42B14F49" w14:textId="77777777" w:rsidTr="00254F84">
        <w:trPr>
          <w:trHeight w:val="290"/>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14:paraId="55D43DF4" w14:textId="77777777" w:rsidR="00254F84" w:rsidRPr="00254F84" w:rsidRDefault="00254F84" w:rsidP="00254F84">
            <w:pPr>
              <w:spacing w:after="0" w:line="240" w:lineRule="auto"/>
              <w:rPr>
                <w:rFonts w:ascii="Calibri" w:eastAsia="Times New Roman" w:hAnsi="Calibri" w:cs="Calibri"/>
                <w:color w:val="000000"/>
                <w:lang w:eastAsia="en-GB"/>
              </w:rPr>
            </w:pPr>
            <w:r w:rsidRPr="00254F84">
              <w:rPr>
                <w:rFonts w:ascii="Calibri" w:eastAsia="Times New Roman" w:hAnsi="Calibri" w:cs="Calibri"/>
                <w:color w:val="000000"/>
                <w:lang w:eastAsia="en-GB"/>
              </w:rPr>
              <w:t>Pride Cardiff</w:t>
            </w:r>
          </w:p>
        </w:tc>
        <w:tc>
          <w:tcPr>
            <w:tcW w:w="960" w:type="dxa"/>
            <w:tcBorders>
              <w:top w:val="nil"/>
              <w:left w:val="nil"/>
              <w:bottom w:val="single" w:sz="4" w:space="0" w:color="auto"/>
              <w:right w:val="single" w:sz="4" w:space="0" w:color="auto"/>
            </w:tcBorders>
            <w:shd w:val="clear" w:color="auto" w:fill="auto"/>
            <w:noWrap/>
            <w:vAlign w:val="bottom"/>
            <w:hideMark/>
          </w:tcPr>
          <w:p w14:paraId="4A598E3C" w14:textId="77777777" w:rsidR="00254F84" w:rsidRPr="00254F84" w:rsidRDefault="00254F84" w:rsidP="00254F84">
            <w:pPr>
              <w:spacing w:after="0" w:line="240" w:lineRule="auto"/>
              <w:rPr>
                <w:rFonts w:ascii="Calibri" w:eastAsia="Times New Roman" w:hAnsi="Calibri" w:cs="Calibri"/>
                <w:color w:val="000000"/>
                <w:lang w:eastAsia="en-GB"/>
              </w:rPr>
            </w:pPr>
            <w:r w:rsidRPr="00254F84">
              <w:rPr>
                <w:rFonts w:ascii="Calibri" w:eastAsia="Times New Roman" w:hAnsi="Calibri" w:cs="Calibri"/>
                <w:color w:val="000000"/>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68B27068" w14:textId="77777777" w:rsidR="00254F84" w:rsidRPr="00254F84" w:rsidRDefault="00254F84" w:rsidP="00254F84">
            <w:pPr>
              <w:spacing w:after="0" w:line="240" w:lineRule="auto"/>
              <w:rPr>
                <w:rFonts w:ascii="Calibri" w:eastAsia="Times New Roman" w:hAnsi="Calibri" w:cs="Calibri"/>
                <w:color w:val="000000"/>
                <w:lang w:eastAsia="en-GB"/>
              </w:rPr>
            </w:pPr>
            <w:r w:rsidRPr="00254F84">
              <w:rPr>
                <w:rFonts w:ascii="Calibri" w:eastAsia="Times New Roman" w:hAnsi="Calibri" w:cs="Calibri"/>
                <w:color w:val="000000"/>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208F331B" w14:textId="77777777" w:rsidR="00254F84" w:rsidRPr="00254F84" w:rsidRDefault="00254F84" w:rsidP="00254F84">
            <w:pPr>
              <w:spacing w:after="0" w:line="240" w:lineRule="auto"/>
              <w:jc w:val="right"/>
              <w:rPr>
                <w:rFonts w:ascii="Calibri" w:eastAsia="Times New Roman" w:hAnsi="Calibri" w:cs="Calibri"/>
                <w:color w:val="000000"/>
                <w:lang w:eastAsia="en-GB"/>
              </w:rPr>
            </w:pPr>
            <w:r w:rsidRPr="00254F84">
              <w:rPr>
                <w:rFonts w:ascii="Calibri" w:eastAsia="Times New Roman" w:hAnsi="Calibri" w:cs="Calibri"/>
                <w:color w:val="000000"/>
                <w:lang w:eastAsia="en-GB"/>
              </w:rPr>
              <w:t>£14,400</w:t>
            </w:r>
          </w:p>
        </w:tc>
        <w:tc>
          <w:tcPr>
            <w:tcW w:w="960" w:type="dxa"/>
            <w:tcBorders>
              <w:top w:val="nil"/>
              <w:left w:val="nil"/>
              <w:bottom w:val="single" w:sz="4" w:space="0" w:color="auto"/>
              <w:right w:val="single" w:sz="4" w:space="0" w:color="auto"/>
            </w:tcBorders>
            <w:shd w:val="clear" w:color="auto" w:fill="auto"/>
            <w:noWrap/>
            <w:vAlign w:val="bottom"/>
            <w:hideMark/>
          </w:tcPr>
          <w:p w14:paraId="30A846CF" w14:textId="77777777" w:rsidR="00254F84" w:rsidRPr="00254F84" w:rsidRDefault="00254F84" w:rsidP="00254F84">
            <w:pPr>
              <w:spacing w:after="0" w:line="240" w:lineRule="auto"/>
              <w:jc w:val="right"/>
              <w:rPr>
                <w:rFonts w:ascii="Calibri" w:eastAsia="Times New Roman" w:hAnsi="Calibri" w:cs="Calibri"/>
                <w:color w:val="000000"/>
                <w:lang w:eastAsia="en-GB"/>
              </w:rPr>
            </w:pPr>
            <w:r w:rsidRPr="00254F84">
              <w:rPr>
                <w:rFonts w:ascii="Calibri" w:eastAsia="Times New Roman" w:hAnsi="Calibri" w:cs="Calibri"/>
                <w:color w:val="000000"/>
                <w:lang w:eastAsia="en-GB"/>
              </w:rPr>
              <w:t>£18,000</w:t>
            </w:r>
          </w:p>
        </w:tc>
      </w:tr>
      <w:tr w:rsidR="00254F84" w:rsidRPr="00254F84" w14:paraId="285C49DC" w14:textId="77777777" w:rsidTr="00254F84">
        <w:trPr>
          <w:trHeight w:val="290"/>
        </w:trPr>
        <w:tc>
          <w:tcPr>
            <w:tcW w:w="3140" w:type="dxa"/>
            <w:tcBorders>
              <w:top w:val="nil"/>
              <w:left w:val="single" w:sz="4" w:space="0" w:color="auto"/>
              <w:bottom w:val="single" w:sz="4" w:space="0" w:color="auto"/>
              <w:right w:val="nil"/>
            </w:tcBorders>
            <w:shd w:val="clear" w:color="auto" w:fill="auto"/>
            <w:noWrap/>
            <w:vAlign w:val="bottom"/>
            <w:hideMark/>
          </w:tcPr>
          <w:p w14:paraId="273B866D" w14:textId="25A96CC0" w:rsidR="00254F84" w:rsidRPr="00254F84" w:rsidRDefault="00254F84" w:rsidP="00254F84">
            <w:pPr>
              <w:spacing w:after="0" w:line="240" w:lineRule="auto"/>
              <w:rPr>
                <w:rFonts w:ascii="Calibri" w:eastAsia="Times New Roman" w:hAnsi="Calibri" w:cs="Calibri"/>
                <w:color w:val="000000"/>
                <w:lang w:eastAsia="en-GB"/>
              </w:rPr>
            </w:pPr>
            <w:r w:rsidRPr="00254F84">
              <w:rPr>
                <w:rFonts w:ascii="Calibri" w:eastAsia="Times New Roman" w:hAnsi="Calibri" w:cs="Calibri"/>
                <w:color w:val="000000"/>
                <w:lang w:eastAsia="en-GB"/>
              </w:rPr>
              <w:t>Pride Sw</w:t>
            </w:r>
            <w:r>
              <w:rPr>
                <w:rFonts w:ascii="Calibri" w:eastAsia="Times New Roman" w:hAnsi="Calibri" w:cs="Calibri"/>
                <w:color w:val="000000"/>
                <w:lang w:eastAsia="en-GB"/>
              </w:rPr>
              <w:t>a</w:t>
            </w:r>
            <w:r w:rsidRPr="00254F84">
              <w:rPr>
                <w:rFonts w:ascii="Calibri" w:eastAsia="Times New Roman" w:hAnsi="Calibri" w:cs="Calibri"/>
                <w:color w:val="000000"/>
                <w:lang w:eastAsia="en-GB"/>
              </w:rPr>
              <w:t>nsea</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1A0D472" w14:textId="77777777" w:rsidR="00254F84" w:rsidRPr="00254F84" w:rsidRDefault="00254F84" w:rsidP="00254F84">
            <w:pPr>
              <w:spacing w:after="0" w:line="240" w:lineRule="auto"/>
              <w:rPr>
                <w:rFonts w:ascii="Calibri" w:eastAsia="Times New Roman" w:hAnsi="Calibri" w:cs="Calibri"/>
                <w:color w:val="000000"/>
                <w:lang w:eastAsia="en-GB"/>
              </w:rPr>
            </w:pPr>
            <w:r w:rsidRPr="00254F84">
              <w:rPr>
                <w:rFonts w:ascii="Calibri" w:eastAsia="Times New Roman" w:hAnsi="Calibri" w:cs="Calibri"/>
                <w:color w:val="000000"/>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0202F2E2" w14:textId="77777777" w:rsidR="00254F84" w:rsidRPr="00254F84" w:rsidRDefault="00254F84" w:rsidP="00254F84">
            <w:pPr>
              <w:spacing w:after="0" w:line="240" w:lineRule="auto"/>
              <w:rPr>
                <w:rFonts w:ascii="Calibri" w:eastAsia="Times New Roman" w:hAnsi="Calibri" w:cs="Calibri"/>
                <w:color w:val="000000"/>
                <w:lang w:eastAsia="en-GB"/>
              </w:rPr>
            </w:pPr>
            <w:r w:rsidRPr="00254F84">
              <w:rPr>
                <w:rFonts w:ascii="Calibri" w:eastAsia="Times New Roman" w:hAnsi="Calibri" w:cs="Calibri"/>
                <w:color w:val="000000"/>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462C76EF" w14:textId="77777777" w:rsidR="00254F84" w:rsidRPr="00254F84" w:rsidRDefault="00254F84" w:rsidP="00254F84">
            <w:pPr>
              <w:spacing w:after="0" w:line="240" w:lineRule="auto"/>
              <w:rPr>
                <w:rFonts w:ascii="Calibri" w:eastAsia="Times New Roman" w:hAnsi="Calibri" w:cs="Calibri"/>
                <w:color w:val="000000"/>
                <w:lang w:eastAsia="en-GB"/>
              </w:rPr>
            </w:pPr>
            <w:r w:rsidRPr="00254F84">
              <w:rPr>
                <w:rFonts w:ascii="Calibri" w:eastAsia="Times New Roman" w:hAnsi="Calibri" w:cs="Calibri"/>
                <w:color w:val="000000"/>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32DB7676" w14:textId="77777777" w:rsidR="00254F84" w:rsidRPr="00254F84" w:rsidRDefault="00254F84" w:rsidP="00254F84">
            <w:pPr>
              <w:spacing w:after="0" w:line="240" w:lineRule="auto"/>
              <w:jc w:val="right"/>
              <w:rPr>
                <w:rFonts w:ascii="Calibri" w:eastAsia="Times New Roman" w:hAnsi="Calibri" w:cs="Calibri"/>
                <w:color w:val="000000"/>
                <w:lang w:eastAsia="en-GB"/>
              </w:rPr>
            </w:pPr>
            <w:r w:rsidRPr="00254F84">
              <w:rPr>
                <w:rFonts w:ascii="Calibri" w:eastAsia="Times New Roman" w:hAnsi="Calibri" w:cs="Calibri"/>
                <w:color w:val="000000"/>
                <w:lang w:eastAsia="en-GB"/>
              </w:rPr>
              <w:t>£1,000</w:t>
            </w:r>
          </w:p>
        </w:tc>
      </w:tr>
      <w:tr w:rsidR="00254F84" w:rsidRPr="00254F84" w14:paraId="2E25E446" w14:textId="77777777" w:rsidTr="00254F84">
        <w:trPr>
          <w:trHeight w:val="290"/>
        </w:trPr>
        <w:tc>
          <w:tcPr>
            <w:tcW w:w="3140" w:type="dxa"/>
            <w:tcBorders>
              <w:top w:val="nil"/>
              <w:left w:val="nil"/>
              <w:bottom w:val="nil"/>
              <w:right w:val="nil"/>
            </w:tcBorders>
            <w:shd w:val="clear" w:color="auto" w:fill="auto"/>
            <w:noWrap/>
            <w:vAlign w:val="bottom"/>
            <w:hideMark/>
          </w:tcPr>
          <w:p w14:paraId="778A5137" w14:textId="77777777" w:rsidR="00254F84" w:rsidRPr="00254F84" w:rsidRDefault="00254F84" w:rsidP="00254F84">
            <w:pPr>
              <w:spacing w:after="0" w:line="240" w:lineRule="auto"/>
              <w:jc w:val="right"/>
              <w:rPr>
                <w:rFonts w:ascii="Calibri" w:eastAsia="Times New Roman" w:hAnsi="Calibri" w:cs="Calibri"/>
                <w:color w:val="000000"/>
                <w:lang w:eastAsia="en-GB"/>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05A9216" w14:textId="77777777" w:rsidR="00254F84" w:rsidRPr="00254F84" w:rsidRDefault="00254F84" w:rsidP="00254F84">
            <w:pPr>
              <w:spacing w:after="0" w:line="240" w:lineRule="auto"/>
              <w:jc w:val="right"/>
              <w:rPr>
                <w:rFonts w:ascii="Calibri" w:eastAsia="Times New Roman" w:hAnsi="Calibri" w:cs="Calibri"/>
                <w:color w:val="000000"/>
                <w:lang w:eastAsia="en-GB"/>
              </w:rPr>
            </w:pPr>
            <w:r w:rsidRPr="00254F84">
              <w:rPr>
                <w:rFonts w:ascii="Calibri" w:eastAsia="Times New Roman" w:hAnsi="Calibri" w:cs="Calibri"/>
                <w:color w:val="000000"/>
                <w:lang w:eastAsia="en-GB"/>
              </w:rPr>
              <w:t>£4,800</w:t>
            </w:r>
          </w:p>
        </w:tc>
        <w:tc>
          <w:tcPr>
            <w:tcW w:w="960" w:type="dxa"/>
            <w:tcBorders>
              <w:top w:val="nil"/>
              <w:left w:val="nil"/>
              <w:bottom w:val="single" w:sz="4" w:space="0" w:color="auto"/>
              <w:right w:val="single" w:sz="4" w:space="0" w:color="auto"/>
            </w:tcBorders>
            <w:shd w:val="clear" w:color="auto" w:fill="auto"/>
            <w:noWrap/>
            <w:vAlign w:val="bottom"/>
            <w:hideMark/>
          </w:tcPr>
          <w:p w14:paraId="7DA30711" w14:textId="77777777" w:rsidR="00254F84" w:rsidRPr="00254F84" w:rsidRDefault="00254F84" w:rsidP="00254F84">
            <w:pPr>
              <w:spacing w:after="0" w:line="240" w:lineRule="auto"/>
              <w:jc w:val="right"/>
              <w:rPr>
                <w:rFonts w:ascii="Calibri" w:eastAsia="Times New Roman" w:hAnsi="Calibri" w:cs="Calibri"/>
                <w:color w:val="000000"/>
                <w:lang w:eastAsia="en-GB"/>
              </w:rPr>
            </w:pPr>
            <w:r w:rsidRPr="00254F84">
              <w:rPr>
                <w:rFonts w:ascii="Calibri" w:eastAsia="Times New Roman" w:hAnsi="Calibri" w:cs="Calibri"/>
                <w:color w:val="000000"/>
                <w:lang w:eastAsia="en-GB"/>
              </w:rPr>
              <w:t>£7,200</w:t>
            </w:r>
          </w:p>
        </w:tc>
        <w:tc>
          <w:tcPr>
            <w:tcW w:w="960" w:type="dxa"/>
            <w:tcBorders>
              <w:top w:val="nil"/>
              <w:left w:val="nil"/>
              <w:bottom w:val="single" w:sz="4" w:space="0" w:color="auto"/>
              <w:right w:val="single" w:sz="4" w:space="0" w:color="auto"/>
            </w:tcBorders>
            <w:shd w:val="clear" w:color="auto" w:fill="auto"/>
            <w:noWrap/>
            <w:vAlign w:val="bottom"/>
            <w:hideMark/>
          </w:tcPr>
          <w:p w14:paraId="72531667" w14:textId="77777777" w:rsidR="00254F84" w:rsidRPr="00254F84" w:rsidRDefault="00254F84" w:rsidP="00254F84">
            <w:pPr>
              <w:spacing w:after="0" w:line="240" w:lineRule="auto"/>
              <w:jc w:val="right"/>
              <w:rPr>
                <w:rFonts w:ascii="Calibri" w:eastAsia="Times New Roman" w:hAnsi="Calibri" w:cs="Calibri"/>
                <w:color w:val="000000"/>
                <w:lang w:eastAsia="en-GB"/>
              </w:rPr>
            </w:pPr>
            <w:r w:rsidRPr="00254F84">
              <w:rPr>
                <w:rFonts w:ascii="Calibri" w:eastAsia="Times New Roman" w:hAnsi="Calibri" w:cs="Calibri"/>
                <w:color w:val="000000"/>
                <w:lang w:eastAsia="en-GB"/>
              </w:rPr>
              <w:t>£37,200</w:t>
            </w:r>
          </w:p>
        </w:tc>
        <w:tc>
          <w:tcPr>
            <w:tcW w:w="960" w:type="dxa"/>
            <w:tcBorders>
              <w:top w:val="nil"/>
              <w:left w:val="nil"/>
              <w:bottom w:val="single" w:sz="4" w:space="0" w:color="auto"/>
              <w:right w:val="single" w:sz="4" w:space="0" w:color="auto"/>
            </w:tcBorders>
            <w:shd w:val="clear" w:color="auto" w:fill="auto"/>
            <w:noWrap/>
            <w:vAlign w:val="bottom"/>
            <w:hideMark/>
          </w:tcPr>
          <w:p w14:paraId="788F57BD" w14:textId="77777777" w:rsidR="00254F84" w:rsidRPr="00254F84" w:rsidRDefault="00254F84" w:rsidP="00254F84">
            <w:pPr>
              <w:spacing w:after="0" w:line="240" w:lineRule="auto"/>
              <w:jc w:val="right"/>
              <w:rPr>
                <w:rFonts w:ascii="Calibri" w:eastAsia="Times New Roman" w:hAnsi="Calibri" w:cs="Calibri"/>
                <w:color w:val="000000"/>
                <w:lang w:eastAsia="en-GB"/>
              </w:rPr>
            </w:pPr>
            <w:r w:rsidRPr="00254F84">
              <w:rPr>
                <w:rFonts w:ascii="Calibri" w:eastAsia="Times New Roman" w:hAnsi="Calibri" w:cs="Calibri"/>
                <w:color w:val="000000"/>
                <w:lang w:eastAsia="en-GB"/>
              </w:rPr>
              <w:t>£32,200</w:t>
            </w:r>
          </w:p>
        </w:tc>
      </w:tr>
    </w:tbl>
    <w:p w14:paraId="32BA7C61" w14:textId="77777777" w:rsidR="00254F84" w:rsidRDefault="00254F84" w:rsidP="00962DA6">
      <w:pPr>
        <w:spacing w:after="0"/>
        <w:rPr>
          <w:rFonts w:cstheme="minorHAnsi"/>
          <w:b/>
          <w:bCs/>
        </w:rPr>
      </w:pPr>
    </w:p>
    <w:p w14:paraId="0E683B5C" w14:textId="77777777" w:rsidR="00F00252" w:rsidRDefault="00F00252" w:rsidP="00962DA6">
      <w:pPr>
        <w:spacing w:after="0"/>
        <w:rPr>
          <w:rFonts w:cstheme="minorHAnsi"/>
          <w:b/>
          <w:bCs/>
        </w:rPr>
      </w:pPr>
    </w:p>
    <w:p w14:paraId="3D355D05" w14:textId="77777777" w:rsidR="00AD02DE" w:rsidRDefault="00AD02DE" w:rsidP="00962DA6">
      <w:pPr>
        <w:spacing w:after="0"/>
        <w:rPr>
          <w:rFonts w:cstheme="minorHAnsi"/>
          <w:b/>
          <w:bCs/>
        </w:rPr>
      </w:pPr>
    </w:p>
    <w:p w14:paraId="19675495" w14:textId="77777777" w:rsidR="00F00252" w:rsidRDefault="00F00252" w:rsidP="00F00252">
      <w:pPr>
        <w:rPr>
          <w:rFonts w:cstheme="minorHAnsi"/>
        </w:rPr>
      </w:pPr>
      <w:r>
        <w:rPr>
          <w:rFonts w:cstheme="minorHAnsi"/>
        </w:rPr>
        <w:t xml:space="preserve">In relation to our ITV Cymru Wales weather sponsorship agreement, the following exemption </w:t>
      </w:r>
      <w:proofErr w:type="gramStart"/>
      <w:r>
        <w:rPr>
          <w:rFonts w:cstheme="minorHAnsi"/>
        </w:rPr>
        <w:t>applies</w:t>
      </w:r>
      <w:proofErr w:type="gramEnd"/>
    </w:p>
    <w:p w14:paraId="2C249D5D" w14:textId="77777777" w:rsidR="00F00252" w:rsidRDefault="00F00252" w:rsidP="00F00252">
      <w:pPr>
        <w:rPr>
          <w:rFonts w:cstheme="minorHAnsi"/>
        </w:rPr>
      </w:pPr>
      <w:r>
        <w:rPr>
          <w:rFonts w:cstheme="minorHAnsi"/>
          <w:b/>
          <w:bCs/>
        </w:rPr>
        <w:t>S43(2) (Prejudice to Commercial Interests)</w:t>
      </w:r>
      <w:r>
        <w:rPr>
          <w:rFonts w:cstheme="minorHAnsi"/>
        </w:rPr>
        <w:t xml:space="preserve"> of the Freedom of Information Act (2000). This exempts information whose disclosure would, or would be likely to, prejudice the commercial interests of any legal person (an individual, a company, the public authority itself or any other legal entity).  </w:t>
      </w:r>
    </w:p>
    <w:p w14:paraId="225C4DAF" w14:textId="31C231EF" w:rsidR="00F00252" w:rsidRDefault="00F00252" w:rsidP="00F00252">
      <w:pPr>
        <w:rPr>
          <w:rFonts w:cstheme="minorHAnsi"/>
        </w:rPr>
      </w:pPr>
      <w:r>
        <w:rPr>
          <w:rFonts w:cstheme="minorHAnsi"/>
        </w:rPr>
        <w:t>The use of this exemption is subject to an assessment of the public interest in relation to the disclosure of the information concerned.</w:t>
      </w:r>
    </w:p>
    <w:p w14:paraId="4A1D07B1" w14:textId="77777777" w:rsidR="00F00252" w:rsidRDefault="00F00252" w:rsidP="00F00252">
      <w:pPr>
        <w:rPr>
          <w:rFonts w:cstheme="minorHAnsi"/>
          <w:b/>
          <w:bCs/>
        </w:rPr>
      </w:pPr>
      <w:r>
        <w:rPr>
          <w:rFonts w:cstheme="minorHAnsi"/>
          <w:b/>
          <w:bCs/>
        </w:rPr>
        <w:t xml:space="preserve">Those arguments in favour of disclosure are: </w:t>
      </w:r>
    </w:p>
    <w:p w14:paraId="56BCF853" w14:textId="77777777" w:rsidR="00F00252" w:rsidRDefault="00F00252" w:rsidP="00F00252">
      <w:pPr>
        <w:pStyle w:val="ListParagraph"/>
        <w:numPr>
          <w:ilvl w:val="0"/>
          <w:numId w:val="10"/>
        </w:numPr>
        <w:rPr>
          <w:rFonts w:asciiTheme="minorHAnsi" w:hAnsiTheme="minorHAnsi" w:cstheme="minorHAnsi"/>
        </w:rPr>
      </w:pPr>
      <w:r>
        <w:rPr>
          <w:rFonts w:asciiTheme="minorHAnsi" w:hAnsiTheme="minorHAnsi" w:cstheme="minorHAnsi"/>
        </w:rPr>
        <w:t xml:space="preserve">Transparency in relation to commercial transactions – there is a clear public interest in ensuring that commercial transactions are undertaken on a competitive commercial basis. </w:t>
      </w:r>
    </w:p>
    <w:p w14:paraId="2A8F7EFE" w14:textId="77777777" w:rsidR="00F00252" w:rsidRDefault="00F00252" w:rsidP="00F00252">
      <w:pPr>
        <w:pStyle w:val="ListParagraph"/>
        <w:numPr>
          <w:ilvl w:val="0"/>
          <w:numId w:val="10"/>
        </w:numPr>
        <w:rPr>
          <w:rFonts w:asciiTheme="minorHAnsi" w:hAnsiTheme="minorHAnsi" w:cstheme="minorHAnsi"/>
        </w:rPr>
      </w:pPr>
      <w:r>
        <w:rPr>
          <w:rFonts w:asciiTheme="minorHAnsi" w:hAnsiTheme="minorHAnsi" w:cstheme="minorHAnsi"/>
        </w:rPr>
        <w:t xml:space="preserve">Disclosure of the requested information would help assure the public that the process has been completed properly. </w:t>
      </w:r>
    </w:p>
    <w:p w14:paraId="5E078CE5" w14:textId="77777777" w:rsidR="00F00252" w:rsidRDefault="00F00252" w:rsidP="00F00252">
      <w:pPr>
        <w:pStyle w:val="ListParagraph"/>
        <w:numPr>
          <w:ilvl w:val="0"/>
          <w:numId w:val="10"/>
        </w:numPr>
        <w:spacing w:after="160"/>
        <w:rPr>
          <w:rFonts w:asciiTheme="minorHAnsi" w:hAnsiTheme="minorHAnsi" w:cstheme="minorHAnsi"/>
        </w:rPr>
      </w:pPr>
      <w:r>
        <w:rPr>
          <w:rFonts w:asciiTheme="minorHAnsi" w:hAnsiTheme="minorHAnsi" w:cstheme="minorHAnsi"/>
        </w:rPr>
        <w:t xml:space="preserve">Promoting understanding of decisions – disclosure may promote understanding of the process and decision reached by </w:t>
      </w:r>
      <w:proofErr w:type="spellStart"/>
      <w:r>
        <w:rPr>
          <w:rFonts w:asciiTheme="minorHAnsi" w:hAnsiTheme="minorHAnsi" w:cstheme="minorHAnsi"/>
        </w:rPr>
        <w:t>TfW</w:t>
      </w:r>
      <w:proofErr w:type="spellEnd"/>
      <w:r>
        <w:rPr>
          <w:rFonts w:asciiTheme="minorHAnsi" w:hAnsiTheme="minorHAnsi" w:cstheme="minorHAnsi"/>
        </w:rPr>
        <w:t xml:space="preserve">. </w:t>
      </w:r>
    </w:p>
    <w:p w14:paraId="62B516FD" w14:textId="77777777" w:rsidR="00F00252" w:rsidRDefault="00F00252" w:rsidP="00F00252">
      <w:pPr>
        <w:spacing w:after="60"/>
        <w:rPr>
          <w:rFonts w:cstheme="minorHAnsi"/>
          <w:b/>
          <w:bCs/>
        </w:rPr>
      </w:pPr>
      <w:r>
        <w:rPr>
          <w:rFonts w:cstheme="minorHAnsi"/>
          <w:b/>
          <w:bCs/>
        </w:rPr>
        <w:t>Those arguments against disclosure are:</w:t>
      </w:r>
    </w:p>
    <w:p w14:paraId="583FD408" w14:textId="77777777" w:rsidR="00F00252" w:rsidRDefault="00F00252" w:rsidP="00F00252">
      <w:pPr>
        <w:pStyle w:val="ListParagraph"/>
        <w:numPr>
          <w:ilvl w:val="0"/>
          <w:numId w:val="10"/>
        </w:numPr>
        <w:rPr>
          <w:rFonts w:asciiTheme="minorHAnsi" w:hAnsiTheme="minorHAnsi" w:cstheme="minorHAnsi"/>
        </w:rPr>
      </w:pPr>
      <w:r>
        <w:rPr>
          <w:rFonts w:asciiTheme="minorHAnsi" w:hAnsiTheme="minorHAnsi" w:cstheme="minorHAnsi"/>
        </w:rPr>
        <w:t xml:space="preserve">Release of the information in question has significant potential to impact upon the willingness of parties to deal with </w:t>
      </w:r>
      <w:proofErr w:type="spellStart"/>
      <w:r>
        <w:rPr>
          <w:rFonts w:asciiTheme="minorHAnsi" w:hAnsiTheme="minorHAnsi" w:cstheme="minorHAnsi"/>
        </w:rPr>
        <w:t>TfW</w:t>
      </w:r>
      <w:proofErr w:type="spellEnd"/>
      <w:r>
        <w:rPr>
          <w:rFonts w:asciiTheme="minorHAnsi" w:hAnsiTheme="minorHAnsi" w:cstheme="minorHAnsi"/>
        </w:rPr>
        <w:t xml:space="preserve"> in future. Even where parties do deal with </w:t>
      </w:r>
      <w:proofErr w:type="spellStart"/>
      <w:r>
        <w:rPr>
          <w:rFonts w:asciiTheme="minorHAnsi" w:hAnsiTheme="minorHAnsi" w:cstheme="minorHAnsi"/>
        </w:rPr>
        <w:t>TfW</w:t>
      </w:r>
      <w:proofErr w:type="spellEnd"/>
      <w:r>
        <w:rPr>
          <w:rFonts w:asciiTheme="minorHAnsi" w:hAnsiTheme="minorHAnsi" w:cstheme="minorHAnsi"/>
        </w:rPr>
        <w:t xml:space="preserve"> they may not be prepared to disclose certain information for concern that it may be disclosed. This would not be conducive to open and transparent negotiations and dealings between </w:t>
      </w:r>
      <w:proofErr w:type="spellStart"/>
      <w:r>
        <w:rPr>
          <w:rFonts w:asciiTheme="minorHAnsi" w:hAnsiTheme="minorHAnsi" w:cstheme="minorHAnsi"/>
        </w:rPr>
        <w:t>TfW</w:t>
      </w:r>
      <w:proofErr w:type="spellEnd"/>
      <w:r>
        <w:rPr>
          <w:rFonts w:asciiTheme="minorHAnsi" w:hAnsiTheme="minorHAnsi" w:cstheme="minorHAnsi"/>
        </w:rPr>
        <w:t xml:space="preserve"> and third parties. The public have an interest in </w:t>
      </w:r>
      <w:proofErr w:type="spellStart"/>
      <w:r>
        <w:rPr>
          <w:rFonts w:asciiTheme="minorHAnsi" w:hAnsiTheme="minorHAnsi" w:cstheme="minorHAnsi"/>
        </w:rPr>
        <w:t>TfW</w:t>
      </w:r>
      <w:proofErr w:type="spellEnd"/>
      <w:r>
        <w:rPr>
          <w:rFonts w:asciiTheme="minorHAnsi" w:hAnsiTheme="minorHAnsi" w:cstheme="minorHAnsi"/>
        </w:rPr>
        <w:t xml:space="preserve"> being able to conduct its affairs in an appropriate manner intrinsic to which is the requirement to achieve best value and efficiency. If parties were unwilling to deal with </w:t>
      </w:r>
      <w:proofErr w:type="spellStart"/>
      <w:r>
        <w:rPr>
          <w:rFonts w:asciiTheme="minorHAnsi" w:hAnsiTheme="minorHAnsi" w:cstheme="minorHAnsi"/>
        </w:rPr>
        <w:t>TfW</w:t>
      </w:r>
      <w:proofErr w:type="spellEnd"/>
      <w:r>
        <w:rPr>
          <w:rFonts w:asciiTheme="minorHAnsi" w:hAnsiTheme="minorHAnsi" w:cstheme="minorHAnsi"/>
        </w:rPr>
        <w:t xml:space="preserve"> this would distort contract or procurement negotiation processes and would be prejudicial to achieving best value and efficiency.</w:t>
      </w:r>
    </w:p>
    <w:p w14:paraId="23B614DE" w14:textId="77777777" w:rsidR="00F00252" w:rsidRDefault="00F00252" w:rsidP="00F00252">
      <w:pPr>
        <w:pStyle w:val="ListParagraph"/>
        <w:numPr>
          <w:ilvl w:val="0"/>
          <w:numId w:val="10"/>
        </w:numPr>
        <w:spacing w:after="160"/>
        <w:rPr>
          <w:rFonts w:asciiTheme="minorHAnsi" w:hAnsiTheme="minorHAnsi" w:cstheme="minorHAnsi"/>
        </w:rPr>
      </w:pPr>
      <w:r>
        <w:rPr>
          <w:rFonts w:asciiTheme="minorHAnsi" w:hAnsiTheme="minorHAnsi" w:cstheme="minorHAnsi"/>
        </w:rPr>
        <w:t xml:space="preserve">ITV operates in a commercial environment. To release the information could prejudice ITV’s interests to participate competitively in a commercial activity when negotiating other sponsorship contracts.  </w:t>
      </w:r>
    </w:p>
    <w:p w14:paraId="1B4B59F3" w14:textId="77777777" w:rsidR="00F00252" w:rsidRDefault="00F00252" w:rsidP="00F00252">
      <w:pPr>
        <w:rPr>
          <w:rFonts w:cstheme="minorHAnsi"/>
        </w:rPr>
      </w:pPr>
      <w:r>
        <w:rPr>
          <w:rFonts w:cstheme="minorHAnsi"/>
        </w:rPr>
        <w:t xml:space="preserve">Transport for Wales recognises the need for openness and transparency by public authorities, but in this instance as disclosure of this information would be likely to prejudice Transport for </w:t>
      </w:r>
      <w:proofErr w:type="spellStart"/>
      <w:r>
        <w:rPr>
          <w:rFonts w:cstheme="minorHAnsi"/>
        </w:rPr>
        <w:t>Wales’</w:t>
      </w:r>
      <w:proofErr w:type="spellEnd"/>
      <w:r>
        <w:rPr>
          <w:rFonts w:cstheme="minorHAnsi"/>
        </w:rPr>
        <w:t xml:space="preserve"> ability to obtain best value and ITV’s ability to commercially negotiate with other companies, it is considered that the public interest favours the use of the exemption. </w:t>
      </w:r>
    </w:p>
    <w:p w14:paraId="4AB4E034" w14:textId="77777777" w:rsidR="00AD02DE" w:rsidRPr="003605D6" w:rsidRDefault="00AD02DE" w:rsidP="00962DA6">
      <w:pPr>
        <w:spacing w:after="0"/>
        <w:rPr>
          <w:rFonts w:cstheme="minorHAnsi"/>
          <w:b/>
          <w:bCs/>
        </w:rPr>
      </w:pPr>
    </w:p>
    <w:p w14:paraId="469B4509" w14:textId="0D4B4B78" w:rsidR="002C5C5E" w:rsidRDefault="002C5C5E" w:rsidP="002C5C5E">
      <w:pPr>
        <w:contextualSpacing/>
        <w:rPr>
          <w:rFonts w:cstheme="minorHAnsi"/>
          <w:b/>
          <w:bCs/>
        </w:rPr>
      </w:pPr>
    </w:p>
    <w:p w14:paraId="79A802BD" w14:textId="77777777" w:rsidR="0053128D" w:rsidRPr="007540D6" w:rsidRDefault="0053128D" w:rsidP="00962DA6">
      <w:pPr>
        <w:spacing w:after="0"/>
        <w:rPr>
          <w:rFonts w:cstheme="minorHAnsi"/>
          <w:u w:val="single"/>
        </w:rPr>
      </w:pPr>
    </w:p>
    <w:p w14:paraId="5850682F" w14:textId="0E695329" w:rsidR="00F35E54" w:rsidRPr="003605D6" w:rsidRDefault="00E53352" w:rsidP="00962DA6">
      <w:pPr>
        <w:spacing w:after="0"/>
        <w:rPr>
          <w:rFonts w:cstheme="minorHAnsi"/>
        </w:rPr>
      </w:pPr>
      <w:r w:rsidRPr="003605D6">
        <w:rPr>
          <w:rFonts w:cstheme="minorHAnsi"/>
        </w:rPr>
        <w:t>We</w:t>
      </w:r>
      <w:r w:rsidR="00F35E54" w:rsidRPr="003605D6">
        <w:rPr>
          <w:rFonts w:cstheme="minorHAnsi"/>
        </w:rPr>
        <w:t xml:space="preserve"> hope this information is of use to you. </w:t>
      </w:r>
    </w:p>
    <w:p w14:paraId="1FB9BA2E" w14:textId="0511859E" w:rsidR="00F35E54" w:rsidRPr="003605D6" w:rsidRDefault="00F35E54" w:rsidP="00962DA6">
      <w:pPr>
        <w:spacing w:after="0"/>
        <w:rPr>
          <w:rFonts w:cstheme="minorHAnsi"/>
        </w:rPr>
      </w:pPr>
    </w:p>
    <w:p w14:paraId="332827CA" w14:textId="28E2BCC0" w:rsidR="00F35E54" w:rsidRPr="003605D6" w:rsidRDefault="00F35E54" w:rsidP="00962DA6">
      <w:pPr>
        <w:spacing w:after="0"/>
        <w:rPr>
          <w:rFonts w:cstheme="minorHAnsi"/>
        </w:rPr>
      </w:pPr>
      <w:r w:rsidRPr="003605D6">
        <w:rPr>
          <w:rFonts w:cstheme="minorHAnsi"/>
        </w:rPr>
        <w:t xml:space="preserve">Yours sincerely,  </w:t>
      </w:r>
    </w:p>
    <w:p w14:paraId="268B4940" w14:textId="16645FF7" w:rsidR="00F35E54" w:rsidRPr="003605D6" w:rsidRDefault="00F35E54" w:rsidP="00962DA6">
      <w:pPr>
        <w:spacing w:after="0"/>
        <w:rPr>
          <w:rFonts w:cstheme="minorHAnsi"/>
        </w:rPr>
      </w:pPr>
      <w:r w:rsidRPr="003605D6">
        <w:rPr>
          <w:rFonts w:cstheme="minorHAnsi"/>
        </w:rPr>
        <w:t xml:space="preserve"> </w:t>
      </w:r>
    </w:p>
    <w:p w14:paraId="4885E00F" w14:textId="28259E09" w:rsidR="00F35E54" w:rsidRPr="00FA35C2" w:rsidRDefault="00F35E54" w:rsidP="00962DA6">
      <w:pPr>
        <w:spacing w:after="0"/>
        <w:rPr>
          <w:b/>
          <w:bCs/>
          <w:color w:val="FF0000"/>
          <w:sz w:val="28"/>
          <w:szCs w:val="28"/>
        </w:rPr>
      </w:pPr>
      <w:r w:rsidRPr="00FA35C2">
        <w:rPr>
          <w:b/>
          <w:bCs/>
          <w:color w:val="FF0000"/>
          <w:sz w:val="28"/>
          <w:szCs w:val="28"/>
        </w:rPr>
        <w:t>Transport for Wales</w:t>
      </w:r>
    </w:p>
    <w:p w14:paraId="5FBC5D33" w14:textId="30795C04" w:rsidR="00F35E54" w:rsidRDefault="00F35E54"/>
    <w:p w14:paraId="6147402B" w14:textId="0AF87A91" w:rsidR="0013481D" w:rsidRPr="00E24CBC" w:rsidRDefault="00E24CBC">
      <w:r w:rsidRPr="00E24CBC">
        <w:rPr>
          <w:b/>
          <w:bCs/>
          <w:noProof/>
        </w:rPr>
        <mc:AlternateContent>
          <mc:Choice Requires="wps">
            <w:drawing>
              <wp:anchor distT="45720" distB="45720" distL="114300" distR="114300" simplePos="0" relativeHeight="251659264" behindDoc="0" locked="0" layoutInCell="1" allowOverlap="1" wp14:anchorId="5AA82B04" wp14:editId="14790631">
                <wp:simplePos x="0" y="0"/>
                <wp:positionH relativeFrom="margin">
                  <wp:posOffset>-91440</wp:posOffset>
                </wp:positionH>
                <wp:positionV relativeFrom="paragraph">
                  <wp:posOffset>240665</wp:posOffset>
                </wp:positionV>
                <wp:extent cx="5943600" cy="2560320"/>
                <wp:effectExtent l="0" t="0" r="1905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560320"/>
                        </a:xfrm>
                        <a:prstGeom prst="rect">
                          <a:avLst/>
                        </a:prstGeom>
                        <a:solidFill>
                          <a:srgbClr val="FFFFFF"/>
                        </a:solidFill>
                        <a:ln w="9525">
                          <a:solidFill>
                            <a:srgbClr val="000000"/>
                          </a:solidFill>
                          <a:miter lim="800000"/>
                          <a:headEnd/>
                          <a:tailEnd/>
                        </a:ln>
                      </wps:spPr>
                      <wps:txbx>
                        <w:txbxContent>
                          <w:p w14:paraId="55116A48" w14:textId="4AA7B076" w:rsidR="00E24CBC" w:rsidRPr="0013481D" w:rsidRDefault="00E24CBC" w:rsidP="00E24CBC">
                            <w:pPr>
                              <w:rPr>
                                <w:b/>
                                <w:bCs/>
                              </w:rPr>
                            </w:pPr>
                            <w:r w:rsidRPr="0013481D">
                              <w:rPr>
                                <w:b/>
                                <w:bCs/>
                              </w:rPr>
                              <w:t>Appeal Rights</w:t>
                            </w:r>
                          </w:p>
                          <w:p w14:paraId="1827398E" w14:textId="77777777" w:rsidR="00E24CBC" w:rsidRPr="0013481D" w:rsidRDefault="00E24CBC" w:rsidP="00E24CBC">
                            <w:pPr>
                              <w:jc w:val="both"/>
                            </w:pPr>
                            <w:r w:rsidRPr="0013481D">
                              <w:t xml:space="preserve">If you are unhappy with the way your request has been handled and wish to make a complaint or request a review of our decision, please write to the Head of Freedom of Information at either </w:t>
                            </w:r>
                            <w:r w:rsidRPr="0013481D">
                              <w:rPr>
                                <w:u w:val="single"/>
                              </w:rPr>
                              <w:t xml:space="preserve">Transport for Wales, 3 </w:t>
                            </w:r>
                            <w:proofErr w:type="spellStart"/>
                            <w:r w:rsidRPr="0013481D">
                              <w:rPr>
                                <w:u w:val="single"/>
                              </w:rPr>
                              <w:t>Llys</w:t>
                            </w:r>
                            <w:proofErr w:type="spellEnd"/>
                            <w:r w:rsidRPr="0013481D">
                              <w:rPr>
                                <w:u w:val="single"/>
                              </w:rPr>
                              <w:t xml:space="preserve"> </w:t>
                            </w:r>
                            <w:proofErr w:type="spellStart"/>
                            <w:r w:rsidRPr="0013481D">
                              <w:rPr>
                                <w:u w:val="single"/>
                              </w:rPr>
                              <w:t>Cdwyn</w:t>
                            </w:r>
                            <w:proofErr w:type="spellEnd"/>
                            <w:r w:rsidRPr="0013481D">
                              <w:rPr>
                                <w:u w:val="single"/>
                              </w:rPr>
                              <w:t>, Pontypridd, CF37 4TH</w:t>
                            </w:r>
                            <w:r w:rsidRPr="0013481D">
                              <w:t xml:space="preserve"> or </w:t>
                            </w:r>
                            <w:hyperlink r:id="rId11" w:history="1">
                              <w:r w:rsidRPr="0013481D">
                                <w:rPr>
                                  <w:rStyle w:val="Hyperlink"/>
                                  <w:color w:val="auto"/>
                                </w:rPr>
                                <w:t>freedomofinformation@tfw.wales</w:t>
                              </w:r>
                            </w:hyperlink>
                            <w:r w:rsidRPr="0013481D">
                              <w:t xml:space="preserve">. Your request must be submitted within 40 working days of receipt of this letter. If you are not content with the outcome of the internal review, you have the right to apply directly to the Information Commissioner for a decision. </w:t>
                            </w:r>
                          </w:p>
                          <w:p w14:paraId="33D7B78E" w14:textId="77777777" w:rsidR="00E24CBC" w:rsidRPr="0013481D" w:rsidRDefault="00E24CBC" w:rsidP="00E24CBC">
                            <w:pPr>
                              <w:jc w:val="both"/>
                            </w:pPr>
                            <w:r w:rsidRPr="0013481D">
                              <w:t xml:space="preserve">The Information Commissioner (ICO) can be contacted at Information Commissioner's Office, Wycliffe House, Water Lane, Wilmslow, Cheshire, SK9 5AF or you can contact the ICO through the 'Make a Complaint' section of their website on this link: </w:t>
                            </w:r>
                            <w:hyperlink r:id="rId12" w:history="1">
                              <w:r w:rsidRPr="0013481D">
                                <w:rPr>
                                  <w:rStyle w:val="Hyperlink"/>
                                  <w:color w:val="auto"/>
                                </w:rPr>
                                <w:t>https://ico.org.uk/make-a-complaint/</w:t>
                              </w:r>
                            </w:hyperlink>
                            <w:r w:rsidRPr="0013481D">
                              <w:t xml:space="preserve"> </w:t>
                            </w:r>
                          </w:p>
                          <w:p w14:paraId="75A99A8C" w14:textId="77777777" w:rsidR="00E24CBC" w:rsidRDefault="00E24CBC" w:rsidP="00E24CBC">
                            <w:pPr>
                              <w:jc w:val="both"/>
                            </w:pPr>
                            <w:r w:rsidRPr="0013481D">
                              <w:t>The relevant section to select will be "Official or Public Information".</w:t>
                            </w:r>
                          </w:p>
                          <w:p w14:paraId="1A7C7971" w14:textId="326E405B" w:rsidR="00E24CBC" w:rsidRDefault="00E24CB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A82B04" id="_x0000_t202" coordsize="21600,21600" o:spt="202" path="m,l,21600r21600,l21600,xe">
                <v:stroke joinstyle="miter"/>
                <v:path gradientshapeok="t" o:connecttype="rect"/>
              </v:shapetype>
              <v:shape id="Text Box 2" o:spid="_x0000_s1026" type="#_x0000_t202" style="position:absolute;margin-left:-7.2pt;margin-top:18.95pt;width:468pt;height:201.6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WoKEgIAACAEAAAOAAAAZHJzL2Uyb0RvYy54bWysk99v2yAQx98n7X9AvC920iRrrDhVly7T&#10;pO6H1O0PwBjHaJhjB4md/fU9SJpG3fYyjQcE3PHl7nPH8mboDNsr9BpsycejnDNlJdTabkv+/dvm&#10;zTVnPghbCwNWlfygPL9ZvX617F2hJtCCqRUyErG+6F3J2xBckWVetqoTfgROWTI2gJ0ItMVtVqPo&#10;Sb0z2STP51kPWDsEqbyn07ujka+SftMoGb40jVeBmZJTbCHNmOYqztlqKYotCtdqeQpD/EMUndCW&#10;Hj1L3Ykg2A71b1KdlggemjCS0GXQNFqqlANlM85fZPPQCqdSLgTHuzMm//9k5ef9g/uKLAzvYKAC&#10;piS8uwf5wzML61bYrbpFhL5VoqaHxxFZ1jtfnK5G1L7wUaTqP0FNRRa7AEloaLCLVChPRupUgMMZ&#10;uhoCk3Q4W0yv5jmZJNkms3l+NUllyUTxdN2hDx8UdCwuSo5U1SQv9vc+xHBE8eQSX/NgdL3RxqQN&#10;bqu1QbYX1AGbNFIGL9yMZX3JF7PJ7EjgrxJ5Gn+S6HSgVja6K/n12UkUkdt7W6dGC0Kb45pCNvYE&#10;MrI7UgxDNZBjBFpBfSCkCMeWpS9GixbwF2c9tWvJ/c+dQMWZ+WipLIvxdBr7O22ms7fEkOGlpbq0&#10;CCtJquSBs+NyHdKfiMAs3FL5Gp3APkdyipXaMPE+fZnY55f75PX8sVePAAAA//8DAFBLAwQUAAYA&#10;CAAAACEArnZvt+EAAAAKAQAADwAAAGRycy9kb3ducmV2LnhtbEyPy07DMBBF90j8gzVIbFDruLXS&#10;JmRSISQQ7EpB7daN3STCj2C7afh7zAqWo3t075lqMxlNRuVD7ywCm2dAlG2c7G2L8PH+NFsDCVFY&#10;KbSzCuFbBdjU11eVKKW72Dc17mJLUokNpUDoYhxKSkPTKSPC3A3KpuzkvBExnb6l0otLKjeaLrIs&#10;p0b0Ni10YlCPnWo+d2eDsOYv4yG8Lrf7Jj/pIt6txucvj3h7Mz3cA4lqin8w/OondaiT09GdrQxE&#10;I8wY5wlFWK4KIAkoFiwHckTgnDGgdUX/v1D/AAAA//8DAFBLAQItABQABgAIAAAAIQC2gziS/gAA&#10;AOEBAAATAAAAAAAAAAAAAAAAAAAAAABbQ29udGVudF9UeXBlc10ueG1sUEsBAi0AFAAGAAgAAAAh&#10;ADj9If/WAAAAlAEAAAsAAAAAAAAAAAAAAAAALwEAAF9yZWxzLy5yZWxzUEsBAi0AFAAGAAgAAAAh&#10;APLtagoSAgAAIAQAAA4AAAAAAAAAAAAAAAAALgIAAGRycy9lMm9Eb2MueG1sUEsBAi0AFAAGAAgA&#10;AAAhAK52b7fhAAAACgEAAA8AAAAAAAAAAAAAAAAAbAQAAGRycy9kb3ducmV2LnhtbFBLBQYAAAAA&#10;BAAEAPMAAAB6BQAAAAA=&#10;">
                <v:textbox>
                  <w:txbxContent>
                    <w:p w14:paraId="55116A48" w14:textId="4AA7B076" w:rsidR="00E24CBC" w:rsidRPr="0013481D" w:rsidRDefault="00E24CBC" w:rsidP="00E24CBC">
                      <w:pPr>
                        <w:rPr>
                          <w:b/>
                          <w:bCs/>
                        </w:rPr>
                      </w:pPr>
                      <w:r w:rsidRPr="0013481D">
                        <w:rPr>
                          <w:b/>
                          <w:bCs/>
                        </w:rPr>
                        <w:t>Appeal Rights</w:t>
                      </w:r>
                    </w:p>
                    <w:p w14:paraId="1827398E" w14:textId="77777777" w:rsidR="00E24CBC" w:rsidRPr="0013481D" w:rsidRDefault="00E24CBC" w:rsidP="00E24CBC">
                      <w:pPr>
                        <w:jc w:val="both"/>
                      </w:pPr>
                      <w:r w:rsidRPr="0013481D">
                        <w:t xml:space="preserve">If you are unhappy with the way your request has been handled and wish to make a complaint or request a review of our decision, please write to the Head of Freedom of Information at either </w:t>
                      </w:r>
                      <w:r w:rsidRPr="0013481D">
                        <w:rPr>
                          <w:u w:val="single"/>
                        </w:rPr>
                        <w:t xml:space="preserve">Transport for Wales, 3 </w:t>
                      </w:r>
                      <w:proofErr w:type="spellStart"/>
                      <w:r w:rsidRPr="0013481D">
                        <w:rPr>
                          <w:u w:val="single"/>
                        </w:rPr>
                        <w:t>Llys</w:t>
                      </w:r>
                      <w:proofErr w:type="spellEnd"/>
                      <w:r w:rsidRPr="0013481D">
                        <w:rPr>
                          <w:u w:val="single"/>
                        </w:rPr>
                        <w:t xml:space="preserve"> </w:t>
                      </w:r>
                      <w:proofErr w:type="spellStart"/>
                      <w:r w:rsidRPr="0013481D">
                        <w:rPr>
                          <w:u w:val="single"/>
                        </w:rPr>
                        <w:t>Cdwyn</w:t>
                      </w:r>
                      <w:proofErr w:type="spellEnd"/>
                      <w:r w:rsidRPr="0013481D">
                        <w:rPr>
                          <w:u w:val="single"/>
                        </w:rPr>
                        <w:t>, Pontypridd, CF37 4TH</w:t>
                      </w:r>
                      <w:r w:rsidRPr="0013481D">
                        <w:t xml:space="preserve"> or </w:t>
                      </w:r>
                      <w:hyperlink r:id="rId13" w:history="1">
                        <w:r w:rsidRPr="0013481D">
                          <w:rPr>
                            <w:rStyle w:val="Hyperlink"/>
                            <w:color w:val="auto"/>
                          </w:rPr>
                          <w:t>freedomofinformation@tfw.wales</w:t>
                        </w:r>
                      </w:hyperlink>
                      <w:r w:rsidRPr="0013481D">
                        <w:t xml:space="preserve">. Your request must be submitted within 40 working days of receipt of this letter. If you are not content with the outcome of the internal review, you have the right to apply directly to the Information Commissioner for a decision. </w:t>
                      </w:r>
                    </w:p>
                    <w:p w14:paraId="33D7B78E" w14:textId="77777777" w:rsidR="00E24CBC" w:rsidRPr="0013481D" w:rsidRDefault="00E24CBC" w:rsidP="00E24CBC">
                      <w:pPr>
                        <w:jc w:val="both"/>
                      </w:pPr>
                      <w:r w:rsidRPr="0013481D">
                        <w:t xml:space="preserve">The Information Commissioner (ICO) can be contacted at Information Commissioner's Office, Wycliffe House, Water Lane, Wilmslow, Cheshire, SK9 5AF or you can contact the ICO through the 'Make a Complaint' section of their website on this link: </w:t>
                      </w:r>
                      <w:hyperlink r:id="rId14" w:history="1">
                        <w:r w:rsidRPr="0013481D">
                          <w:rPr>
                            <w:rStyle w:val="Hyperlink"/>
                            <w:color w:val="auto"/>
                          </w:rPr>
                          <w:t>https://ico.org.uk/make-a-complaint/</w:t>
                        </w:r>
                      </w:hyperlink>
                      <w:r w:rsidRPr="0013481D">
                        <w:t xml:space="preserve"> </w:t>
                      </w:r>
                    </w:p>
                    <w:p w14:paraId="75A99A8C" w14:textId="77777777" w:rsidR="00E24CBC" w:rsidRDefault="00E24CBC" w:rsidP="00E24CBC">
                      <w:pPr>
                        <w:jc w:val="both"/>
                      </w:pPr>
                      <w:r w:rsidRPr="0013481D">
                        <w:t>The relevant section to select will be "Official or Public Information".</w:t>
                      </w:r>
                    </w:p>
                    <w:p w14:paraId="1A7C7971" w14:textId="326E405B" w:rsidR="00E24CBC" w:rsidRDefault="00E24CBC"/>
                  </w:txbxContent>
                </v:textbox>
                <w10:wrap type="square" anchorx="margin"/>
              </v:shape>
            </w:pict>
          </mc:Fallback>
        </mc:AlternateContent>
      </w:r>
    </w:p>
    <w:sectPr w:rsidR="0013481D" w:rsidRPr="00E24CBC">
      <w:head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27EE97" w14:textId="77777777" w:rsidR="00D201A0" w:rsidRDefault="00D201A0" w:rsidP="0029704C">
      <w:pPr>
        <w:spacing w:after="0" w:line="240" w:lineRule="auto"/>
      </w:pPr>
      <w:r>
        <w:separator/>
      </w:r>
    </w:p>
  </w:endnote>
  <w:endnote w:type="continuationSeparator" w:id="0">
    <w:p w14:paraId="3C4ACD6E" w14:textId="77777777" w:rsidR="00D201A0" w:rsidRDefault="00D201A0" w:rsidP="0029704C">
      <w:pPr>
        <w:spacing w:after="0" w:line="240" w:lineRule="auto"/>
      </w:pPr>
      <w:r>
        <w:continuationSeparator/>
      </w:r>
    </w:p>
  </w:endnote>
  <w:endnote w:type="continuationNotice" w:id="1">
    <w:p w14:paraId="53E4105E" w14:textId="77777777" w:rsidR="00D201A0" w:rsidRDefault="00D201A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mp;quot">
    <w:altName w:val="Cambria"/>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9474C0" w14:textId="77777777" w:rsidR="00D201A0" w:rsidRDefault="00D201A0" w:rsidP="0029704C">
      <w:pPr>
        <w:spacing w:after="0" w:line="240" w:lineRule="auto"/>
      </w:pPr>
      <w:r>
        <w:separator/>
      </w:r>
    </w:p>
  </w:footnote>
  <w:footnote w:type="continuationSeparator" w:id="0">
    <w:p w14:paraId="0E25FD17" w14:textId="77777777" w:rsidR="00D201A0" w:rsidRDefault="00D201A0" w:rsidP="0029704C">
      <w:pPr>
        <w:spacing w:after="0" w:line="240" w:lineRule="auto"/>
      </w:pPr>
      <w:r>
        <w:continuationSeparator/>
      </w:r>
    </w:p>
  </w:footnote>
  <w:footnote w:type="continuationNotice" w:id="1">
    <w:p w14:paraId="41136851" w14:textId="77777777" w:rsidR="00D201A0" w:rsidRDefault="00D201A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265F5" w14:textId="68D95C70" w:rsidR="0029704C" w:rsidRDefault="0029704C">
    <w:pPr>
      <w:pStyle w:val="Header"/>
    </w:pPr>
    <w:r>
      <w:rPr>
        <w:noProof/>
      </w:rPr>
      <w:drawing>
        <wp:anchor distT="0" distB="0" distL="114300" distR="114300" simplePos="0" relativeHeight="251658240" behindDoc="1" locked="0" layoutInCell="1" allowOverlap="1" wp14:anchorId="75BC120C" wp14:editId="1078E645">
          <wp:simplePos x="0" y="0"/>
          <wp:positionH relativeFrom="column">
            <wp:posOffset>-662940</wp:posOffset>
          </wp:positionH>
          <wp:positionV relativeFrom="paragraph">
            <wp:posOffset>-259715</wp:posOffset>
          </wp:positionV>
          <wp:extent cx="3063240" cy="723900"/>
          <wp:effectExtent l="0" t="0" r="0" b="0"/>
          <wp:wrapTight wrapText="bothSides">
            <wp:wrapPolygon edited="0">
              <wp:start x="1746" y="568"/>
              <wp:lineTo x="1075" y="2842"/>
              <wp:lineTo x="134" y="8526"/>
              <wp:lineTo x="134" y="13074"/>
              <wp:lineTo x="1343" y="19326"/>
              <wp:lineTo x="1746" y="20463"/>
              <wp:lineTo x="3090" y="20463"/>
              <wp:lineTo x="21224" y="16484"/>
              <wp:lineTo x="21224" y="10800"/>
              <wp:lineTo x="20284" y="10800"/>
              <wp:lineTo x="20284" y="5116"/>
              <wp:lineTo x="3090" y="568"/>
              <wp:lineTo x="1746" y="568"/>
            </wp:wrapPolygon>
          </wp:wrapTight>
          <wp:docPr id="27" name="Picture 27" descr="TFW_two_line_colour_positive_rgb"/>
          <wp:cNvGraphicFramePr/>
          <a:graphic xmlns:a="http://schemas.openxmlformats.org/drawingml/2006/main">
            <a:graphicData uri="http://schemas.openxmlformats.org/drawingml/2006/picture">
              <pic:pic xmlns:pic="http://schemas.openxmlformats.org/drawingml/2006/picture">
                <pic:nvPicPr>
                  <pic:cNvPr id="1" name="Picture 1" descr="TFW_two_line_colour_positive_rgb"/>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3240" cy="723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A77B1"/>
    <w:multiLevelType w:val="hybridMultilevel"/>
    <w:tmpl w:val="EF0894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ED2F79"/>
    <w:multiLevelType w:val="hybridMultilevel"/>
    <w:tmpl w:val="E03E65F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1FFB062D"/>
    <w:multiLevelType w:val="hybridMultilevel"/>
    <w:tmpl w:val="13B69B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27D18E4"/>
    <w:multiLevelType w:val="hybridMultilevel"/>
    <w:tmpl w:val="D75A14A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3B035B3"/>
    <w:multiLevelType w:val="hybridMultilevel"/>
    <w:tmpl w:val="C688F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E116125"/>
    <w:multiLevelType w:val="hybridMultilevel"/>
    <w:tmpl w:val="628E6494"/>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47A828B7"/>
    <w:multiLevelType w:val="hybridMultilevel"/>
    <w:tmpl w:val="154A35A4"/>
    <w:lvl w:ilvl="0" w:tplc="B322C340">
      <w:start w:val="304"/>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4AD1017F"/>
    <w:multiLevelType w:val="hybridMultilevel"/>
    <w:tmpl w:val="CAA4738E"/>
    <w:lvl w:ilvl="0" w:tplc="6BCC12E8">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50CF6278"/>
    <w:multiLevelType w:val="hybridMultilevel"/>
    <w:tmpl w:val="269A3804"/>
    <w:lvl w:ilvl="0" w:tplc="C6380592">
      <w:start w:val="5"/>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54A7420A"/>
    <w:multiLevelType w:val="multilevel"/>
    <w:tmpl w:val="D156514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15:restartNumberingAfterBreak="0">
    <w:nsid w:val="61E97CE7"/>
    <w:multiLevelType w:val="hybridMultilevel"/>
    <w:tmpl w:val="0BD8C4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640028AF"/>
    <w:multiLevelType w:val="multilevel"/>
    <w:tmpl w:val="5DD8B40A"/>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12" w15:restartNumberingAfterBreak="0">
    <w:nsid w:val="76946B9E"/>
    <w:multiLevelType w:val="multilevel"/>
    <w:tmpl w:val="D1AC5078"/>
    <w:lvl w:ilvl="0">
      <w:start w:val="1"/>
      <w:numFmt w:val="bullet"/>
      <w:lvlText w:val=""/>
      <w:lvlJc w:val="left"/>
      <w:pPr>
        <w:tabs>
          <w:tab w:val="num" w:pos="0"/>
        </w:tabs>
        <w:ind w:left="0" w:hanging="360"/>
      </w:pPr>
      <w:rPr>
        <w:rFonts w:ascii="Symbol" w:hAnsi="Symbol" w:hint="default"/>
        <w:sz w:val="20"/>
      </w:rPr>
    </w:lvl>
    <w:lvl w:ilvl="1">
      <w:start w:val="1"/>
      <w:numFmt w:val="bullet"/>
      <w:lvlText w:val=""/>
      <w:lvlJc w:val="left"/>
      <w:pPr>
        <w:tabs>
          <w:tab w:val="num" w:pos="720"/>
        </w:tabs>
        <w:ind w:left="720" w:hanging="360"/>
      </w:pPr>
      <w:rPr>
        <w:rFonts w:ascii="Symbol" w:hAnsi="Symbol" w:hint="default"/>
        <w:sz w:val="20"/>
      </w:rPr>
    </w:lvl>
    <w:lvl w:ilvl="2">
      <w:start w:val="1"/>
      <w:numFmt w:val="bullet"/>
      <w:lvlText w:val=""/>
      <w:lvlJc w:val="left"/>
      <w:pPr>
        <w:tabs>
          <w:tab w:val="num" w:pos="1440"/>
        </w:tabs>
        <w:ind w:left="1440" w:hanging="360"/>
      </w:pPr>
      <w:rPr>
        <w:rFonts w:ascii="Symbol" w:hAnsi="Symbol" w:hint="default"/>
        <w:sz w:val="20"/>
      </w:rPr>
    </w:lvl>
    <w:lvl w:ilvl="3">
      <w:start w:val="1"/>
      <w:numFmt w:val="bullet"/>
      <w:lvlText w:val=""/>
      <w:lvlJc w:val="left"/>
      <w:pPr>
        <w:tabs>
          <w:tab w:val="num" w:pos="2160"/>
        </w:tabs>
        <w:ind w:left="2160" w:hanging="360"/>
      </w:pPr>
      <w:rPr>
        <w:rFonts w:ascii="Symbol" w:hAnsi="Symbol" w:hint="default"/>
        <w:sz w:val="20"/>
      </w:rPr>
    </w:lvl>
    <w:lvl w:ilvl="4">
      <w:start w:val="1"/>
      <w:numFmt w:val="bullet"/>
      <w:lvlText w:val=""/>
      <w:lvlJc w:val="left"/>
      <w:pPr>
        <w:tabs>
          <w:tab w:val="num" w:pos="2880"/>
        </w:tabs>
        <w:ind w:left="2880" w:hanging="360"/>
      </w:pPr>
      <w:rPr>
        <w:rFonts w:ascii="Symbol" w:hAnsi="Symbol" w:hint="default"/>
        <w:sz w:val="20"/>
      </w:rPr>
    </w:lvl>
    <w:lvl w:ilvl="5">
      <w:start w:val="1"/>
      <w:numFmt w:val="bullet"/>
      <w:lvlText w:val=""/>
      <w:lvlJc w:val="left"/>
      <w:pPr>
        <w:tabs>
          <w:tab w:val="num" w:pos="3600"/>
        </w:tabs>
        <w:ind w:left="3600" w:hanging="360"/>
      </w:pPr>
      <w:rPr>
        <w:rFonts w:ascii="Symbol" w:hAnsi="Symbol" w:hint="default"/>
        <w:sz w:val="20"/>
      </w:rPr>
    </w:lvl>
    <w:lvl w:ilvl="6">
      <w:start w:val="1"/>
      <w:numFmt w:val="bullet"/>
      <w:lvlText w:val=""/>
      <w:lvlJc w:val="left"/>
      <w:pPr>
        <w:tabs>
          <w:tab w:val="num" w:pos="4320"/>
        </w:tabs>
        <w:ind w:left="4320" w:hanging="360"/>
      </w:pPr>
      <w:rPr>
        <w:rFonts w:ascii="Symbol" w:hAnsi="Symbol" w:hint="default"/>
        <w:sz w:val="20"/>
      </w:rPr>
    </w:lvl>
    <w:lvl w:ilvl="7">
      <w:start w:val="1"/>
      <w:numFmt w:val="bullet"/>
      <w:lvlText w:val=""/>
      <w:lvlJc w:val="left"/>
      <w:pPr>
        <w:tabs>
          <w:tab w:val="num" w:pos="5040"/>
        </w:tabs>
        <w:ind w:left="5040" w:hanging="360"/>
      </w:pPr>
      <w:rPr>
        <w:rFonts w:ascii="Symbol" w:hAnsi="Symbol" w:hint="default"/>
        <w:sz w:val="20"/>
      </w:rPr>
    </w:lvl>
    <w:lvl w:ilvl="8">
      <w:start w:val="1"/>
      <w:numFmt w:val="bullet"/>
      <w:lvlText w:val=""/>
      <w:lvlJc w:val="left"/>
      <w:pPr>
        <w:tabs>
          <w:tab w:val="num" w:pos="5760"/>
        </w:tabs>
        <w:ind w:left="5760" w:hanging="360"/>
      </w:pPr>
      <w:rPr>
        <w:rFonts w:ascii="Symbol" w:hAnsi="Symbol" w:hint="default"/>
        <w:sz w:val="20"/>
      </w:rPr>
    </w:lvl>
  </w:abstractNum>
  <w:num w:numId="1" w16cid:durableId="1398094724">
    <w:abstractNumId w:val="3"/>
  </w:num>
  <w:num w:numId="2" w16cid:durableId="1916353855">
    <w:abstractNumId w:val="7"/>
  </w:num>
  <w:num w:numId="3" w16cid:durableId="1632709340">
    <w:abstractNumId w:val="0"/>
  </w:num>
  <w:num w:numId="4" w16cid:durableId="1687706889">
    <w:abstractNumId w:val="12"/>
  </w:num>
  <w:num w:numId="5" w16cid:durableId="447050164">
    <w:abstractNumId w:val="6"/>
  </w:num>
  <w:num w:numId="6" w16cid:durableId="1085153704">
    <w:abstractNumId w:val="9"/>
  </w:num>
  <w:num w:numId="7" w16cid:durableId="184189067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17650042">
    <w:abstractNumId w:val="4"/>
  </w:num>
  <w:num w:numId="9" w16cid:durableId="597829678">
    <w:abstractNumId w:val="5"/>
  </w:num>
  <w:num w:numId="10" w16cid:durableId="1700161920">
    <w:abstractNumId w:val="10"/>
    <w:lvlOverride w:ilvl="0"/>
    <w:lvlOverride w:ilvl="1"/>
    <w:lvlOverride w:ilvl="2"/>
    <w:lvlOverride w:ilvl="3"/>
    <w:lvlOverride w:ilvl="4"/>
    <w:lvlOverride w:ilvl="5"/>
    <w:lvlOverride w:ilvl="6"/>
    <w:lvlOverride w:ilvl="7"/>
    <w:lvlOverride w:ilvl="8"/>
  </w:num>
  <w:num w:numId="11" w16cid:durableId="1256591187">
    <w:abstractNumId w:val="2"/>
  </w:num>
  <w:num w:numId="12" w16cid:durableId="47464717">
    <w:abstractNumId w:val="1"/>
    <w:lvlOverride w:ilvl="0"/>
    <w:lvlOverride w:ilvl="1"/>
    <w:lvlOverride w:ilvl="2"/>
    <w:lvlOverride w:ilvl="3"/>
    <w:lvlOverride w:ilvl="4"/>
    <w:lvlOverride w:ilvl="5"/>
    <w:lvlOverride w:ilvl="6"/>
    <w:lvlOverride w:ilvl="7"/>
    <w:lvlOverride w:ilvl="8"/>
  </w:num>
  <w:num w:numId="13" w16cid:durableId="42992904">
    <w:abstractNumId w:val="8"/>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04C"/>
    <w:rsid w:val="000061F5"/>
    <w:rsid w:val="00050181"/>
    <w:rsid w:val="0005296A"/>
    <w:rsid w:val="00060001"/>
    <w:rsid w:val="00064D26"/>
    <w:rsid w:val="0006520C"/>
    <w:rsid w:val="00076762"/>
    <w:rsid w:val="0008339D"/>
    <w:rsid w:val="00084A12"/>
    <w:rsid w:val="00084AA4"/>
    <w:rsid w:val="00091451"/>
    <w:rsid w:val="00092BE5"/>
    <w:rsid w:val="000B4F61"/>
    <w:rsid w:val="000C0C50"/>
    <w:rsid w:val="000C435B"/>
    <w:rsid w:val="000E53B7"/>
    <w:rsid w:val="000E7802"/>
    <w:rsid w:val="000F039C"/>
    <w:rsid w:val="000F0A57"/>
    <w:rsid w:val="000F36E4"/>
    <w:rsid w:val="00106DE7"/>
    <w:rsid w:val="00121A1E"/>
    <w:rsid w:val="00127C25"/>
    <w:rsid w:val="0013481D"/>
    <w:rsid w:val="00150F52"/>
    <w:rsid w:val="0016361E"/>
    <w:rsid w:val="001869B3"/>
    <w:rsid w:val="0018760E"/>
    <w:rsid w:val="001A1182"/>
    <w:rsid w:val="001A42CB"/>
    <w:rsid w:val="001B369B"/>
    <w:rsid w:val="001B6034"/>
    <w:rsid w:val="001B6FC8"/>
    <w:rsid w:val="001D0EB8"/>
    <w:rsid w:val="001E4C29"/>
    <w:rsid w:val="001F47D6"/>
    <w:rsid w:val="00217E85"/>
    <w:rsid w:val="0023065D"/>
    <w:rsid w:val="00243C1C"/>
    <w:rsid w:val="002532E8"/>
    <w:rsid w:val="00254F84"/>
    <w:rsid w:val="00271383"/>
    <w:rsid w:val="0027240C"/>
    <w:rsid w:val="00293CEC"/>
    <w:rsid w:val="00295410"/>
    <w:rsid w:val="0029704C"/>
    <w:rsid w:val="002A7139"/>
    <w:rsid w:val="002B38BF"/>
    <w:rsid w:val="002C45FB"/>
    <w:rsid w:val="002C48AD"/>
    <w:rsid w:val="002C5C5E"/>
    <w:rsid w:val="002E3002"/>
    <w:rsid w:val="002E4D66"/>
    <w:rsid w:val="0033704E"/>
    <w:rsid w:val="003605D6"/>
    <w:rsid w:val="003A66BB"/>
    <w:rsid w:val="003B64F1"/>
    <w:rsid w:val="003E56B2"/>
    <w:rsid w:val="003E5FF1"/>
    <w:rsid w:val="003F3973"/>
    <w:rsid w:val="0041139F"/>
    <w:rsid w:val="0042257B"/>
    <w:rsid w:val="00431B9A"/>
    <w:rsid w:val="00460408"/>
    <w:rsid w:val="004770D2"/>
    <w:rsid w:val="0049234E"/>
    <w:rsid w:val="004B27C7"/>
    <w:rsid w:val="004D2ED9"/>
    <w:rsid w:val="004E19CD"/>
    <w:rsid w:val="004F2D0C"/>
    <w:rsid w:val="0053128D"/>
    <w:rsid w:val="005446A4"/>
    <w:rsid w:val="00585951"/>
    <w:rsid w:val="00586E64"/>
    <w:rsid w:val="00590396"/>
    <w:rsid w:val="005B50D2"/>
    <w:rsid w:val="005D18F5"/>
    <w:rsid w:val="005D5730"/>
    <w:rsid w:val="005F512A"/>
    <w:rsid w:val="00604616"/>
    <w:rsid w:val="00617231"/>
    <w:rsid w:val="006276CE"/>
    <w:rsid w:val="00633DB7"/>
    <w:rsid w:val="00640D42"/>
    <w:rsid w:val="00661880"/>
    <w:rsid w:val="006F1796"/>
    <w:rsid w:val="00700245"/>
    <w:rsid w:val="0072574F"/>
    <w:rsid w:val="00730D02"/>
    <w:rsid w:val="007346B1"/>
    <w:rsid w:val="00734872"/>
    <w:rsid w:val="007509CF"/>
    <w:rsid w:val="007540D6"/>
    <w:rsid w:val="00760E93"/>
    <w:rsid w:val="00763D1C"/>
    <w:rsid w:val="007816E1"/>
    <w:rsid w:val="00782D70"/>
    <w:rsid w:val="00797A24"/>
    <w:rsid w:val="007B324E"/>
    <w:rsid w:val="007D46CF"/>
    <w:rsid w:val="007F47F3"/>
    <w:rsid w:val="008142C8"/>
    <w:rsid w:val="00833A37"/>
    <w:rsid w:val="008362B2"/>
    <w:rsid w:val="00840CBC"/>
    <w:rsid w:val="00875924"/>
    <w:rsid w:val="008943C9"/>
    <w:rsid w:val="00894445"/>
    <w:rsid w:val="008A6BEE"/>
    <w:rsid w:val="008B4AEA"/>
    <w:rsid w:val="008D5428"/>
    <w:rsid w:val="008D6A14"/>
    <w:rsid w:val="00905666"/>
    <w:rsid w:val="00920E37"/>
    <w:rsid w:val="009228B6"/>
    <w:rsid w:val="0093472C"/>
    <w:rsid w:val="009506DD"/>
    <w:rsid w:val="00955621"/>
    <w:rsid w:val="00955C33"/>
    <w:rsid w:val="0095701E"/>
    <w:rsid w:val="00962DA6"/>
    <w:rsid w:val="009730BB"/>
    <w:rsid w:val="00990EE7"/>
    <w:rsid w:val="00994870"/>
    <w:rsid w:val="00997895"/>
    <w:rsid w:val="009A1797"/>
    <w:rsid w:val="009A25CC"/>
    <w:rsid w:val="009C2579"/>
    <w:rsid w:val="009C283F"/>
    <w:rsid w:val="009D1AAA"/>
    <w:rsid w:val="009E53BE"/>
    <w:rsid w:val="009E6357"/>
    <w:rsid w:val="009F0628"/>
    <w:rsid w:val="009F476E"/>
    <w:rsid w:val="00A0047F"/>
    <w:rsid w:val="00A12D5B"/>
    <w:rsid w:val="00A20006"/>
    <w:rsid w:val="00A236D8"/>
    <w:rsid w:val="00A57132"/>
    <w:rsid w:val="00A6144F"/>
    <w:rsid w:val="00A70333"/>
    <w:rsid w:val="00A8347B"/>
    <w:rsid w:val="00A90D11"/>
    <w:rsid w:val="00A96833"/>
    <w:rsid w:val="00AD02DE"/>
    <w:rsid w:val="00AD510D"/>
    <w:rsid w:val="00AD5B78"/>
    <w:rsid w:val="00B03466"/>
    <w:rsid w:val="00B05D1F"/>
    <w:rsid w:val="00B26A0E"/>
    <w:rsid w:val="00B4563D"/>
    <w:rsid w:val="00B5151F"/>
    <w:rsid w:val="00B72744"/>
    <w:rsid w:val="00B9465B"/>
    <w:rsid w:val="00B957A2"/>
    <w:rsid w:val="00BA2AE7"/>
    <w:rsid w:val="00BC1EA7"/>
    <w:rsid w:val="00BD0492"/>
    <w:rsid w:val="00BE1084"/>
    <w:rsid w:val="00BE5B50"/>
    <w:rsid w:val="00C317B9"/>
    <w:rsid w:val="00C5241C"/>
    <w:rsid w:val="00C57EB8"/>
    <w:rsid w:val="00C63256"/>
    <w:rsid w:val="00C702FD"/>
    <w:rsid w:val="00C80C97"/>
    <w:rsid w:val="00C84928"/>
    <w:rsid w:val="00C8719B"/>
    <w:rsid w:val="00C875B3"/>
    <w:rsid w:val="00C93B74"/>
    <w:rsid w:val="00C9519D"/>
    <w:rsid w:val="00C97AB0"/>
    <w:rsid w:val="00CA6F9A"/>
    <w:rsid w:val="00CB29C7"/>
    <w:rsid w:val="00CC3FFD"/>
    <w:rsid w:val="00CD2DDF"/>
    <w:rsid w:val="00CE2068"/>
    <w:rsid w:val="00CF0450"/>
    <w:rsid w:val="00CF78BC"/>
    <w:rsid w:val="00CF7A5D"/>
    <w:rsid w:val="00D14B32"/>
    <w:rsid w:val="00D201A0"/>
    <w:rsid w:val="00D263B3"/>
    <w:rsid w:val="00D324BB"/>
    <w:rsid w:val="00D32B2D"/>
    <w:rsid w:val="00D60775"/>
    <w:rsid w:val="00DB0081"/>
    <w:rsid w:val="00DB6819"/>
    <w:rsid w:val="00DB6DB0"/>
    <w:rsid w:val="00DC38BC"/>
    <w:rsid w:val="00DC4F13"/>
    <w:rsid w:val="00DE1B2D"/>
    <w:rsid w:val="00DE3034"/>
    <w:rsid w:val="00DF2829"/>
    <w:rsid w:val="00E0646A"/>
    <w:rsid w:val="00E2126A"/>
    <w:rsid w:val="00E24CBC"/>
    <w:rsid w:val="00E35FFE"/>
    <w:rsid w:val="00E47F42"/>
    <w:rsid w:val="00E51B12"/>
    <w:rsid w:val="00E53352"/>
    <w:rsid w:val="00E664E7"/>
    <w:rsid w:val="00E8344B"/>
    <w:rsid w:val="00EE479D"/>
    <w:rsid w:val="00F00252"/>
    <w:rsid w:val="00F35E54"/>
    <w:rsid w:val="00F45AEF"/>
    <w:rsid w:val="00F65A95"/>
    <w:rsid w:val="00F818ED"/>
    <w:rsid w:val="00F93D1E"/>
    <w:rsid w:val="00FA35C2"/>
    <w:rsid w:val="00FC704E"/>
    <w:rsid w:val="00FD4627"/>
    <w:rsid w:val="00FD586C"/>
    <w:rsid w:val="00FF30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B9397"/>
  <w15:chartTrackingRefBased/>
  <w15:docId w15:val="{FE5C73E3-2F01-42C3-AD29-58A49E52D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9704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9704C"/>
  </w:style>
  <w:style w:type="character" w:customStyle="1" w:styleId="eop">
    <w:name w:val="eop"/>
    <w:basedOn w:val="DefaultParagraphFont"/>
    <w:rsid w:val="0029704C"/>
  </w:style>
  <w:style w:type="paragraph" w:styleId="Header">
    <w:name w:val="header"/>
    <w:basedOn w:val="Normal"/>
    <w:link w:val="HeaderChar"/>
    <w:uiPriority w:val="99"/>
    <w:unhideWhenUsed/>
    <w:rsid w:val="002970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704C"/>
  </w:style>
  <w:style w:type="paragraph" w:styleId="Footer">
    <w:name w:val="footer"/>
    <w:basedOn w:val="Normal"/>
    <w:link w:val="FooterChar"/>
    <w:uiPriority w:val="99"/>
    <w:unhideWhenUsed/>
    <w:rsid w:val="002970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704C"/>
  </w:style>
  <w:style w:type="paragraph" w:styleId="PlainText">
    <w:name w:val="Plain Text"/>
    <w:basedOn w:val="Normal"/>
    <w:link w:val="PlainTextChar"/>
    <w:uiPriority w:val="99"/>
    <w:unhideWhenUsed/>
    <w:rsid w:val="00590396"/>
    <w:pPr>
      <w:spacing w:after="0" w:line="240" w:lineRule="auto"/>
    </w:pPr>
    <w:rPr>
      <w:rFonts w:ascii="Calibri" w:hAnsi="Calibri" w:cs="Calibri"/>
    </w:rPr>
  </w:style>
  <w:style w:type="character" w:customStyle="1" w:styleId="PlainTextChar">
    <w:name w:val="Plain Text Char"/>
    <w:basedOn w:val="DefaultParagraphFont"/>
    <w:link w:val="PlainText"/>
    <w:uiPriority w:val="99"/>
    <w:rsid w:val="00590396"/>
    <w:rPr>
      <w:rFonts w:ascii="Calibri" w:hAnsi="Calibri" w:cs="Calibri"/>
    </w:rPr>
  </w:style>
  <w:style w:type="character" w:styleId="Hyperlink">
    <w:name w:val="Hyperlink"/>
    <w:basedOn w:val="DefaultParagraphFont"/>
    <w:uiPriority w:val="99"/>
    <w:unhideWhenUsed/>
    <w:rsid w:val="0008339D"/>
    <w:rPr>
      <w:color w:val="0563C1"/>
      <w:u w:val="single"/>
    </w:rPr>
  </w:style>
  <w:style w:type="paragraph" w:styleId="ListParagraph">
    <w:name w:val="List Paragraph"/>
    <w:basedOn w:val="Normal"/>
    <w:uiPriority w:val="34"/>
    <w:qFormat/>
    <w:rsid w:val="0008339D"/>
    <w:pPr>
      <w:spacing w:after="0" w:line="240" w:lineRule="auto"/>
      <w:ind w:left="720"/>
    </w:pPr>
    <w:rPr>
      <w:rFonts w:ascii="Calibri" w:hAnsi="Calibri" w:cs="Calibri"/>
    </w:rPr>
  </w:style>
  <w:style w:type="character" w:styleId="UnresolvedMention">
    <w:name w:val="Unresolved Mention"/>
    <w:basedOn w:val="DefaultParagraphFont"/>
    <w:uiPriority w:val="99"/>
    <w:semiHidden/>
    <w:unhideWhenUsed/>
    <w:rsid w:val="008943C9"/>
    <w:rPr>
      <w:color w:val="605E5C"/>
      <w:shd w:val="clear" w:color="auto" w:fill="E1DFDD"/>
    </w:rPr>
  </w:style>
  <w:style w:type="character" w:styleId="FollowedHyperlink">
    <w:name w:val="FollowedHyperlink"/>
    <w:basedOn w:val="DefaultParagraphFont"/>
    <w:uiPriority w:val="99"/>
    <w:semiHidden/>
    <w:unhideWhenUsed/>
    <w:rsid w:val="003F3973"/>
    <w:rPr>
      <w:color w:val="954F72" w:themeColor="followedHyperlink"/>
      <w:u w:val="single"/>
    </w:rPr>
  </w:style>
  <w:style w:type="paragraph" w:customStyle="1" w:styleId="xmsonormal">
    <w:name w:val="x_msonormal"/>
    <w:basedOn w:val="Normal"/>
    <w:rsid w:val="00920E37"/>
    <w:pPr>
      <w:spacing w:after="0" w:line="240" w:lineRule="auto"/>
    </w:pPr>
    <w:rPr>
      <w:rFonts w:ascii="Calibri" w:hAnsi="Calibri" w:cs="Calibri"/>
      <w:lang w:eastAsia="en-GB"/>
    </w:rPr>
  </w:style>
  <w:style w:type="paragraph" w:customStyle="1" w:styleId="xmsolistparagraph">
    <w:name w:val="x_msolistparagraph"/>
    <w:basedOn w:val="Normal"/>
    <w:rsid w:val="00920E37"/>
    <w:pPr>
      <w:spacing w:after="0" w:line="240" w:lineRule="auto"/>
      <w:ind w:left="720"/>
    </w:pPr>
    <w:rPr>
      <w:rFonts w:ascii="Calibri" w:hAnsi="Calibri" w:cs="Calibri"/>
      <w:lang w:eastAsia="en-GB"/>
    </w:rPr>
  </w:style>
  <w:style w:type="table" w:styleId="TableGrid">
    <w:name w:val="Table Grid"/>
    <w:basedOn w:val="TableNormal"/>
    <w:uiPriority w:val="39"/>
    <w:rsid w:val="002C5C5E"/>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D02D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612476">
      <w:bodyDiv w:val="1"/>
      <w:marLeft w:val="0"/>
      <w:marRight w:val="0"/>
      <w:marTop w:val="0"/>
      <w:marBottom w:val="0"/>
      <w:divBdr>
        <w:top w:val="none" w:sz="0" w:space="0" w:color="auto"/>
        <w:left w:val="none" w:sz="0" w:space="0" w:color="auto"/>
        <w:bottom w:val="none" w:sz="0" w:space="0" w:color="auto"/>
        <w:right w:val="none" w:sz="0" w:space="0" w:color="auto"/>
      </w:divBdr>
    </w:div>
    <w:div w:id="117143363">
      <w:bodyDiv w:val="1"/>
      <w:marLeft w:val="0"/>
      <w:marRight w:val="0"/>
      <w:marTop w:val="0"/>
      <w:marBottom w:val="0"/>
      <w:divBdr>
        <w:top w:val="none" w:sz="0" w:space="0" w:color="auto"/>
        <w:left w:val="none" w:sz="0" w:space="0" w:color="auto"/>
        <w:bottom w:val="none" w:sz="0" w:space="0" w:color="auto"/>
        <w:right w:val="none" w:sz="0" w:space="0" w:color="auto"/>
      </w:divBdr>
    </w:div>
    <w:div w:id="266891583">
      <w:bodyDiv w:val="1"/>
      <w:marLeft w:val="0"/>
      <w:marRight w:val="0"/>
      <w:marTop w:val="0"/>
      <w:marBottom w:val="0"/>
      <w:divBdr>
        <w:top w:val="none" w:sz="0" w:space="0" w:color="auto"/>
        <w:left w:val="none" w:sz="0" w:space="0" w:color="auto"/>
        <w:bottom w:val="none" w:sz="0" w:space="0" w:color="auto"/>
        <w:right w:val="none" w:sz="0" w:space="0" w:color="auto"/>
      </w:divBdr>
    </w:div>
    <w:div w:id="276135083">
      <w:bodyDiv w:val="1"/>
      <w:marLeft w:val="0"/>
      <w:marRight w:val="0"/>
      <w:marTop w:val="0"/>
      <w:marBottom w:val="0"/>
      <w:divBdr>
        <w:top w:val="none" w:sz="0" w:space="0" w:color="auto"/>
        <w:left w:val="none" w:sz="0" w:space="0" w:color="auto"/>
        <w:bottom w:val="none" w:sz="0" w:space="0" w:color="auto"/>
        <w:right w:val="none" w:sz="0" w:space="0" w:color="auto"/>
      </w:divBdr>
    </w:div>
    <w:div w:id="404960213">
      <w:bodyDiv w:val="1"/>
      <w:marLeft w:val="0"/>
      <w:marRight w:val="0"/>
      <w:marTop w:val="0"/>
      <w:marBottom w:val="0"/>
      <w:divBdr>
        <w:top w:val="none" w:sz="0" w:space="0" w:color="auto"/>
        <w:left w:val="none" w:sz="0" w:space="0" w:color="auto"/>
        <w:bottom w:val="none" w:sz="0" w:space="0" w:color="auto"/>
        <w:right w:val="none" w:sz="0" w:space="0" w:color="auto"/>
      </w:divBdr>
    </w:div>
    <w:div w:id="405424561">
      <w:bodyDiv w:val="1"/>
      <w:marLeft w:val="0"/>
      <w:marRight w:val="0"/>
      <w:marTop w:val="0"/>
      <w:marBottom w:val="0"/>
      <w:divBdr>
        <w:top w:val="none" w:sz="0" w:space="0" w:color="auto"/>
        <w:left w:val="none" w:sz="0" w:space="0" w:color="auto"/>
        <w:bottom w:val="none" w:sz="0" w:space="0" w:color="auto"/>
        <w:right w:val="none" w:sz="0" w:space="0" w:color="auto"/>
      </w:divBdr>
    </w:div>
    <w:div w:id="465701962">
      <w:bodyDiv w:val="1"/>
      <w:marLeft w:val="0"/>
      <w:marRight w:val="0"/>
      <w:marTop w:val="0"/>
      <w:marBottom w:val="0"/>
      <w:divBdr>
        <w:top w:val="none" w:sz="0" w:space="0" w:color="auto"/>
        <w:left w:val="none" w:sz="0" w:space="0" w:color="auto"/>
        <w:bottom w:val="none" w:sz="0" w:space="0" w:color="auto"/>
        <w:right w:val="none" w:sz="0" w:space="0" w:color="auto"/>
      </w:divBdr>
    </w:div>
    <w:div w:id="535385364">
      <w:bodyDiv w:val="1"/>
      <w:marLeft w:val="0"/>
      <w:marRight w:val="0"/>
      <w:marTop w:val="0"/>
      <w:marBottom w:val="0"/>
      <w:divBdr>
        <w:top w:val="none" w:sz="0" w:space="0" w:color="auto"/>
        <w:left w:val="none" w:sz="0" w:space="0" w:color="auto"/>
        <w:bottom w:val="none" w:sz="0" w:space="0" w:color="auto"/>
        <w:right w:val="none" w:sz="0" w:space="0" w:color="auto"/>
      </w:divBdr>
    </w:div>
    <w:div w:id="537475067">
      <w:bodyDiv w:val="1"/>
      <w:marLeft w:val="0"/>
      <w:marRight w:val="0"/>
      <w:marTop w:val="0"/>
      <w:marBottom w:val="0"/>
      <w:divBdr>
        <w:top w:val="none" w:sz="0" w:space="0" w:color="auto"/>
        <w:left w:val="none" w:sz="0" w:space="0" w:color="auto"/>
        <w:bottom w:val="none" w:sz="0" w:space="0" w:color="auto"/>
        <w:right w:val="none" w:sz="0" w:space="0" w:color="auto"/>
      </w:divBdr>
    </w:div>
    <w:div w:id="552081322">
      <w:bodyDiv w:val="1"/>
      <w:marLeft w:val="0"/>
      <w:marRight w:val="0"/>
      <w:marTop w:val="0"/>
      <w:marBottom w:val="0"/>
      <w:divBdr>
        <w:top w:val="none" w:sz="0" w:space="0" w:color="auto"/>
        <w:left w:val="none" w:sz="0" w:space="0" w:color="auto"/>
        <w:bottom w:val="none" w:sz="0" w:space="0" w:color="auto"/>
        <w:right w:val="none" w:sz="0" w:space="0" w:color="auto"/>
      </w:divBdr>
    </w:div>
    <w:div w:id="573122585">
      <w:bodyDiv w:val="1"/>
      <w:marLeft w:val="0"/>
      <w:marRight w:val="0"/>
      <w:marTop w:val="0"/>
      <w:marBottom w:val="0"/>
      <w:divBdr>
        <w:top w:val="none" w:sz="0" w:space="0" w:color="auto"/>
        <w:left w:val="none" w:sz="0" w:space="0" w:color="auto"/>
        <w:bottom w:val="none" w:sz="0" w:space="0" w:color="auto"/>
        <w:right w:val="none" w:sz="0" w:space="0" w:color="auto"/>
      </w:divBdr>
    </w:div>
    <w:div w:id="612320044">
      <w:bodyDiv w:val="1"/>
      <w:marLeft w:val="0"/>
      <w:marRight w:val="0"/>
      <w:marTop w:val="0"/>
      <w:marBottom w:val="0"/>
      <w:divBdr>
        <w:top w:val="none" w:sz="0" w:space="0" w:color="auto"/>
        <w:left w:val="none" w:sz="0" w:space="0" w:color="auto"/>
        <w:bottom w:val="none" w:sz="0" w:space="0" w:color="auto"/>
        <w:right w:val="none" w:sz="0" w:space="0" w:color="auto"/>
      </w:divBdr>
    </w:div>
    <w:div w:id="740176064">
      <w:bodyDiv w:val="1"/>
      <w:marLeft w:val="0"/>
      <w:marRight w:val="0"/>
      <w:marTop w:val="0"/>
      <w:marBottom w:val="0"/>
      <w:divBdr>
        <w:top w:val="none" w:sz="0" w:space="0" w:color="auto"/>
        <w:left w:val="none" w:sz="0" w:space="0" w:color="auto"/>
        <w:bottom w:val="none" w:sz="0" w:space="0" w:color="auto"/>
        <w:right w:val="none" w:sz="0" w:space="0" w:color="auto"/>
      </w:divBdr>
    </w:div>
    <w:div w:id="800462872">
      <w:bodyDiv w:val="1"/>
      <w:marLeft w:val="0"/>
      <w:marRight w:val="0"/>
      <w:marTop w:val="0"/>
      <w:marBottom w:val="0"/>
      <w:divBdr>
        <w:top w:val="none" w:sz="0" w:space="0" w:color="auto"/>
        <w:left w:val="none" w:sz="0" w:space="0" w:color="auto"/>
        <w:bottom w:val="none" w:sz="0" w:space="0" w:color="auto"/>
        <w:right w:val="none" w:sz="0" w:space="0" w:color="auto"/>
      </w:divBdr>
    </w:div>
    <w:div w:id="998382761">
      <w:bodyDiv w:val="1"/>
      <w:marLeft w:val="0"/>
      <w:marRight w:val="0"/>
      <w:marTop w:val="0"/>
      <w:marBottom w:val="0"/>
      <w:divBdr>
        <w:top w:val="none" w:sz="0" w:space="0" w:color="auto"/>
        <w:left w:val="none" w:sz="0" w:space="0" w:color="auto"/>
        <w:bottom w:val="none" w:sz="0" w:space="0" w:color="auto"/>
        <w:right w:val="none" w:sz="0" w:space="0" w:color="auto"/>
      </w:divBdr>
    </w:div>
    <w:div w:id="1124887787">
      <w:bodyDiv w:val="1"/>
      <w:marLeft w:val="0"/>
      <w:marRight w:val="0"/>
      <w:marTop w:val="0"/>
      <w:marBottom w:val="0"/>
      <w:divBdr>
        <w:top w:val="none" w:sz="0" w:space="0" w:color="auto"/>
        <w:left w:val="none" w:sz="0" w:space="0" w:color="auto"/>
        <w:bottom w:val="none" w:sz="0" w:space="0" w:color="auto"/>
        <w:right w:val="none" w:sz="0" w:space="0" w:color="auto"/>
      </w:divBdr>
    </w:div>
    <w:div w:id="1308705197">
      <w:bodyDiv w:val="1"/>
      <w:marLeft w:val="0"/>
      <w:marRight w:val="0"/>
      <w:marTop w:val="0"/>
      <w:marBottom w:val="0"/>
      <w:divBdr>
        <w:top w:val="none" w:sz="0" w:space="0" w:color="auto"/>
        <w:left w:val="none" w:sz="0" w:space="0" w:color="auto"/>
        <w:bottom w:val="none" w:sz="0" w:space="0" w:color="auto"/>
        <w:right w:val="none" w:sz="0" w:space="0" w:color="auto"/>
      </w:divBdr>
    </w:div>
    <w:div w:id="1508902438">
      <w:bodyDiv w:val="1"/>
      <w:marLeft w:val="0"/>
      <w:marRight w:val="0"/>
      <w:marTop w:val="0"/>
      <w:marBottom w:val="0"/>
      <w:divBdr>
        <w:top w:val="none" w:sz="0" w:space="0" w:color="auto"/>
        <w:left w:val="none" w:sz="0" w:space="0" w:color="auto"/>
        <w:bottom w:val="none" w:sz="0" w:space="0" w:color="auto"/>
        <w:right w:val="none" w:sz="0" w:space="0" w:color="auto"/>
      </w:divBdr>
    </w:div>
    <w:div w:id="1516386113">
      <w:bodyDiv w:val="1"/>
      <w:marLeft w:val="0"/>
      <w:marRight w:val="0"/>
      <w:marTop w:val="0"/>
      <w:marBottom w:val="0"/>
      <w:divBdr>
        <w:top w:val="none" w:sz="0" w:space="0" w:color="auto"/>
        <w:left w:val="none" w:sz="0" w:space="0" w:color="auto"/>
        <w:bottom w:val="none" w:sz="0" w:space="0" w:color="auto"/>
        <w:right w:val="none" w:sz="0" w:space="0" w:color="auto"/>
      </w:divBdr>
    </w:div>
    <w:div w:id="1623922169">
      <w:bodyDiv w:val="1"/>
      <w:marLeft w:val="0"/>
      <w:marRight w:val="0"/>
      <w:marTop w:val="0"/>
      <w:marBottom w:val="0"/>
      <w:divBdr>
        <w:top w:val="none" w:sz="0" w:space="0" w:color="auto"/>
        <w:left w:val="none" w:sz="0" w:space="0" w:color="auto"/>
        <w:bottom w:val="none" w:sz="0" w:space="0" w:color="auto"/>
        <w:right w:val="none" w:sz="0" w:space="0" w:color="auto"/>
      </w:divBdr>
    </w:div>
    <w:div w:id="1793555454">
      <w:bodyDiv w:val="1"/>
      <w:marLeft w:val="0"/>
      <w:marRight w:val="0"/>
      <w:marTop w:val="0"/>
      <w:marBottom w:val="0"/>
      <w:divBdr>
        <w:top w:val="none" w:sz="0" w:space="0" w:color="auto"/>
        <w:left w:val="none" w:sz="0" w:space="0" w:color="auto"/>
        <w:bottom w:val="none" w:sz="0" w:space="0" w:color="auto"/>
        <w:right w:val="none" w:sz="0" w:space="0" w:color="auto"/>
      </w:divBdr>
    </w:div>
    <w:div w:id="1890333907">
      <w:bodyDiv w:val="1"/>
      <w:marLeft w:val="0"/>
      <w:marRight w:val="0"/>
      <w:marTop w:val="0"/>
      <w:marBottom w:val="0"/>
      <w:divBdr>
        <w:top w:val="none" w:sz="0" w:space="0" w:color="auto"/>
        <w:left w:val="none" w:sz="0" w:space="0" w:color="auto"/>
        <w:bottom w:val="none" w:sz="0" w:space="0" w:color="auto"/>
        <w:right w:val="none" w:sz="0" w:space="0" w:color="auto"/>
      </w:divBdr>
    </w:div>
    <w:div w:id="1894463380">
      <w:bodyDiv w:val="1"/>
      <w:marLeft w:val="0"/>
      <w:marRight w:val="0"/>
      <w:marTop w:val="0"/>
      <w:marBottom w:val="0"/>
      <w:divBdr>
        <w:top w:val="none" w:sz="0" w:space="0" w:color="auto"/>
        <w:left w:val="none" w:sz="0" w:space="0" w:color="auto"/>
        <w:bottom w:val="none" w:sz="0" w:space="0" w:color="auto"/>
        <w:right w:val="none" w:sz="0" w:space="0" w:color="auto"/>
      </w:divBdr>
    </w:div>
    <w:div w:id="1952545485">
      <w:bodyDiv w:val="1"/>
      <w:marLeft w:val="0"/>
      <w:marRight w:val="0"/>
      <w:marTop w:val="0"/>
      <w:marBottom w:val="0"/>
      <w:divBdr>
        <w:top w:val="none" w:sz="0" w:space="0" w:color="auto"/>
        <w:left w:val="none" w:sz="0" w:space="0" w:color="auto"/>
        <w:bottom w:val="none" w:sz="0" w:space="0" w:color="auto"/>
        <w:right w:val="none" w:sz="0" w:space="0" w:color="auto"/>
      </w:divBdr>
    </w:div>
    <w:div w:id="207391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freedomofinformation@tfw.wale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ico.org.uk/make-a-complain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reedomofinformation@tfw.wales"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eur03.safelinks.protection.outlook.com/?url=https%3A%2F%2Fmentrauiaith.cymru%2Fen%2Fmentrau-iaith-cymru%2Fthe-mentrau-iaith%2F&amp;data=05%7C01%7CFreedomofinformation%40tfw.wales%7Ca223e591e93a43d7646308db821ac24f%7C87dcd024301948269956ba76b2a04ff4%7C0%7C0%7C638246823666173568%7CUnknown%7CTWFpbGZsb3d8eyJWIjoiMC4wLjAwMDAiLCJQIjoiV2luMzIiLCJBTiI6Ik1haWwiLCJXVCI6Mn0%3D%7C3000%7C%7C%7C&amp;sdata=FdeTYgu9GG4ZXKp8SZhE0w3zqvD%2FVSV0x7jCg%2B6JYEY%3D&amp;reserved=0"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ico.org.uk/make-a-complain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1C39BFC18D6234CBABE2722883AFDC5" ma:contentTypeVersion="16" ma:contentTypeDescription="Create a new document." ma:contentTypeScope="" ma:versionID="cd681a4bf6d17fc88a1efd32cbf260a1">
  <xsd:schema xmlns:xsd="http://www.w3.org/2001/XMLSchema" xmlns:xs="http://www.w3.org/2001/XMLSchema" xmlns:p="http://schemas.microsoft.com/office/2006/metadata/properties" xmlns:ns2="71b84520-2f4a-4240-92c9-4d84398e9fa5" xmlns:ns3="4c0ed1d7-e579-4868-9d2f-0a2617519e5d" targetNamespace="http://schemas.microsoft.com/office/2006/metadata/properties" ma:root="true" ma:fieldsID="a7c16843d56fe0df175bcb051159fece" ns2:_="" ns3:_="">
    <xsd:import namespace="71b84520-2f4a-4240-92c9-4d84398e9fa5"/>
    <xsd:import namespace="4c0ed1d7-e579-4868-9d2f-0a2617519e5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b84520-2f4a-4240-92c9-4d84398e9f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fc7249c-bf68-4780-a2e5-99932a6b8d4f"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0ed1d7-e579-4868-9d2f-0a2617519e5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4ecdbf42-0123-4aed-825d-773dddfde880}" ma:internalName="TaxCatchAll" ma:showField="CatchAllData" ma:web="4c0ed1d7-e579-4868-9d2f-0a2617519e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4c0ed1d7-e579-4868-9d2f-0a2617519e5d" xsi:nil="true"/>
    <lcf76f155ced4ddcb4097134ff3c332f xmlns="71b84520-2f4a-4240-92c9-4d84398e9fa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F8B8B0B-EFCB-4738-AA33-4CAA3F31B2F1}">
  <ds:schemaRefs>
    <ds:schemaRef ds:uri="http://schemas.microsoft.com/sharepoint/v3/contenttype/forms"/>
  </ds:schemaRefs>
</ds:datastoreItem>
</file>

<file path=customXml/itemProps2.xml><?xml version="1.0" encoding="utf-8"?>
<ds:datastoreItem xmlns:ds="http://schemas.openxmlformats.org/officeDocument/2006/customXml" ds:itemID="{97C166B5-52EF-4A1E-8F33-F2A1450F39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b84520-2f4a-4240-92c9-4d84398e9fa5"/>
    <ds:schemaRef ds:uri="4c0ed1d7-e579-4868-9d2f-0a2617519e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5BB89F4-4DC9-462F-858E-68BA1F742AFF}">
  <ds:schemaRefs>
    <ds:schemaRef ds:uri="4c0ed1d7-e579-4868-9d2f-0a2617519e5d"/>
    <ds:schemaRef ds:uri="http://purl.org/dc/dcmitype/"/>
    <ds:schemaRef ds:uri="http://schemas.openxmlformats.org/package/2006/metadata/core-properties"/>
    <ds:schemaRef ds:uri="http://schemas.microsoft.com/office/2006/metadata/properties"/>
    <ds:schemaRef ds:uri="http://purl.org/dc/elements/1.1/"/>
    <ds:schemaRef ds:uri="http://www.w3.org/XML/1998/namespace"/>
    <ds:schemaRef ds:uri="http://schemas.microsoft.com/office/infopath/2007/PartnerControls"/>
    <ds:schemaRef ds:uri="http://schemas.microsoft.com/office/2006/documentManagement/types"/>
    <ds:schemaRef ds:uri="71b84520-2f4a-4240-92c9-4d84398e9fa5"/>
    <ds:schemaRef ds:uri="http://purl.org/dc/terms/"/>
  </ds:schemaRefs>
</ds:datastoreItem>
</file>

<file path=docMetadata/LabelInfo.xml><?xml version="1.0" encoding="utf-8"?>
<clbl:labelList xmlns:clbl="http://schemas.microsoft.com/office/2020/mipLabelMetadata">
  <clbl:label id="{87dcd024-3019-4826-9956-ba76b2a04ff4}" enabled="0" method="" siteId="{87dcd024-3019-4826-9956-ba76b2a04ff4}" removed="1"/>
</clbl:labelList>
</file>

<file path=docProps/app.xml><?xml version="1.0" encoding="utf-8"?>
<Properties xmlns="http://schemas.openxmlformats.org/officeDocument/2006/extended-properties" xmlns:vt="http://schemas.openxmlformats.org/officeDocument/2006/docPropsVTypes">
  <Template>Normal</Template>
  <TotalTime>37</TotalTime>
  <Pages>3</Pages>
  <Words>923</Words>
  <Characters>4412</Characters>
  <Application>Microsoft Office Word</Application>
  <DocSecurity>0</DocSecurity>
  <Lines>147</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Madelin</dc:creator>
  <cp:keywords/>
  <dc:description/>
  <cp:lastModifiedBy>Katy Griffin</cp:lastModifiedBy>
  <cp:revision>2</cp:revision>
  <dcterms:created xsi:type="dcterms:W3CDTF">2023-08-07T12:11:00Z</dcterms:created>
  <dcterms:modified xsi:type="dcterms:W3CDTF">2023-08-07T12:11:00Z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0x01010051C39BFC18D6234CBABE2722883AFDC5</vt:lpwstr>
  </property>
  <property fmtid="{D5CDD505-2E9C-101B-9397-08002B2CF9AE}" pid="3" name="ComplianceAssetId">
    <vt:lpwstr/>
  </property>
  <property fmtid="{D5CDD505-2E9C-101B-9397-08002B2CF9AE}" pid="4" name="MediaServiceImageTags">
    <vt:lpwstr/>
  </property>
</Properties>
</file>