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05784F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00BDF">
        <w:rPr>
          <w:rStyle w:val="normaltextrun"/>
          <w:rFonts w:ascii="Calibri" w:hAnsi="Calibri" w:cs="Calibri"/>
          <w:sz w:val="22"/>
          <w:szCs w:val="22"/>
        </w:rPr>
        <w:t>12</w:t>
      </w:r>
      <w:r w:rsidR="00A00BDF" w:rsidRPr="00A00BDF">
        <w:rPr>
          <w:rStyle w:val="normaltextrun"/>
          <w:rFonts w:ascii="Calibri" w:hAnsi="Calibri" w:cs="Calibri"/>
          <w:sz w:val="22"/>
          <w:szCs w:val="22"/>
          <w:vertAlign w:val="superscript"/>
        </w:rPr>
        <w:t>th</w:t>
      </w:r>
      <w:r w:rsidR="00A00BDF">
        <w:rPr>
          <w:rStyle w:val="normaltextrun"/>
          <w:rFonts w:ascii="Calibri" w:hAnsi="Calibri" w:cs="Calibri"/>
          <w:sz w:val="22"/>
          <w:szCs w:val="22"/>
        </w:rPr>
        <w:t xml:space="preserve"> of January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2DEA0153"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A00BDF">
        <w:rPr>
          <w:rStyle w:val="eop"/>
          <w:rFonts w:ascii="&amp;quot" w:hAnsi="&amp;quot"/>
          <w:color w:val="FF0000"/>
          <w:sz w:val="26"/>
          <w:szCs w:val="28"/>
        </w:rPr>
        <w:t>04/24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3DF60664" w14:textId="77777777" w:rsidR="00A00BDF" w:rsidRDefault="00A00BDF"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772836F" w14:textId="77777777" w:rsidR="00A00BDF" w:rsidRPr="00A00BDF" w:rsidRDefault="00A00BDF" w:rsidP="00A00BDF">
      <w:pPr>
        <w:rPr>
          <w:b/>
          <w:bCs/>
        </w:rPr>
      </w:pPr>
      <w:r w:rsidRPr="00A00BDF">
        <w:rPr>
          <w:b/>
          <w:bCs/>
        </w:rPr>
        <w:t>Since the closure of the Rhondda line how many complaints has TFW received to date.</w:t>
      </w:r>
    </w:p>
    <w:p w14:paraId="7EF91BDC" w14:textId="52818A6D" w:rsidR="00A71943" w:rsidRPr="00A00BDF" w:rsidRDefault="00A00BDF" w:rsidP="00A00BDF">
      <w:pPr>
        <w:rPr>
          <w:b/>
          <w:bCs/>
        </w:rPr>
      </w:pPr>
      <w:r w:rsidRPr="00A00BDF">
        <w:rPr>
          <w:b/>
          <w:bCs/>
        </w:rPr>
        <w:t>I how many complaints has TFW received since the closure of the Rhondda line due to replacement bus services not turning up on time or at all.</w:t>
      </w:r>
    </w:p>
    <w:p w14:paraId="64B9B87E" w14:textId="3F4E9F46" w:rsidR="0008339D" w:rsidRDefault="00994870" w:rsidP="00962DA6">
      <w:pPr>
        <w:spacing w:after="0"/>
        <w:rPr>
          <w:rFonts w:cstheme="minorHAnsi"/>
          <w:b/>
          <w:bCs/>
        </w:rPr>
      </w:pPr>
      <w:r w:rsidRPr="003605D6">
        <w:rPr>
          <w:rFonts w:cstheme="minorHAnsi"/>
          <w:b/>
          <w:bCs/>
        </w:rPr>
        <w:t>RESPONSE</w:t>
      </w:r>
    </w:p>
    <w:p w14:paraId="76539A17" w14:textId="77777777" w:rsidR="009D79AC" w:rsidRDefault="009D79AC" w:rsidP="00962DA6">
      <w:pPr>
        <w:spacing w:after="0"/>
        <w:rPr>
          <w:rFonts w:cstheme="minorHAnsi"/>
          <w:b/>
          <w:bCs/>
        </w:rPr>
      </w:pPr>
    </w:p>
    <w:p w14:paraId="2C235206" w14:textId="74BDE216" w:rsidR="00A00BDF" w:rsidRPr="00A00BDF" w:rsidRDefault="00A00BDF" w:rsidP="00962DA6">
      <w:pPr>
        <w:spacing w:after="0"/>
        <w:rPr>
          <w:rFonts w:cstheme="minorHAnsi"/>
          <w:u w:val="single"/>
        </w:rPr>
      </w:pPr>
      <w:r w:rsidRPr="00A00BDF">
        <w:rPr>
          <w:rFonts w:cstheme="minorHAnsi"/>
          <w:u w:val="single"/>
        </w:rPr>
        <w:t>Question 1</w:t>
      </w:r>
    </w:p>
    <w:p w14:paraId="52C82E5F" w14:textId="77777777" w:rsidR="00A00BDF" w:rsidRDefault="00A00BDF" w:rsidP="00962DA6">
      <w:pPr>
        <w:spacing w:after="0"/>
        <w:rPr>
          <w:rFonts w:cstheme="minorHAnsi"/>
          <w:b/>
          <w:bCs/>
        </w:rPr>
      </w:pPr>
    </w:p>
    <w:p w14:paraId="2B00BF00" w14:textId="77777777" w:rsidR="00A00BDF" w:rsidRDefault="00A00BDF" w:rsidP="00A00BDF">
      <w:pPr>
        <w:pStyle w:val="elementtoproof"/>
        <w:rPr>
          <w:rFonts w:ascii="Aptos" w:hAnsi="Aptos"/>
          <w:color w:val="000000"/>
          <w:sz w:val="24"/>
          <w:szCs w:val="24"/>
        </w:rPr>
      </w:pPr>
      <w:r>
        <w:rPr>
          <w:rFonts w:ascii="Aptos" w:hAnsi="Aptos"/>
          <w:color w:val="000000"/>
          <w:sz w:val="24"/>
          <w:szCs w:val="24"/>
        </w:rPr>
        <w:t>The Rhondda line closed in April 2023 (23/24 P1) Since then we have received 29,715 complaints in total. (Source: ORR Periodic)</w:t>
      </w:r>
    </w:p>
    <w:p w14:paraId="21290255" w14:textId="77777777" w:rsidR="00A00BDF" w:rsidRDefault="00A00BDF" w:rsidP="00A00BDF">
      <w:pPr>
        <w:pStyle w:val="elementtoproof"/>
        <w:rPr>
          <w:rFonts w:ascii="Aptos" w:hAnsi="Aptos"/>
          <w:color w:val="000000"/>
          <w:sz w:val="24"/>
          <w:szCs w:val="24"/>
        </w:rPr>
      </w:pPr>
    </w:p>
    <w:p w14:paraId="0981E144" w14:textId="7E5339F3" w:rsidR="00A00BDF" w:rsidRPr="00A00BDF" w:rsidRDefault="00A00BDF" w:rsidP="00A00BDF">
      <w:pPr>
        <w:pStyle w:val="elementtoproof"/>
        <w:rPr>
          <w:rFonts w:asciiTheme="minorHAnsi" w:hAnsiTheme="minorHAnsi" w:cstheme="minorHAnsi"/>
          <w:color w:val="000000"/>
          <w:szCs w:val="24"/>
          <w:u w:val="single"/>
        </w:rPr>
      </w:pPr>
      <w:r w:rsidRPr="00A00BDF">
        <w:rPr>
          <w:rFonts w:asciiTheme="minorHAnsi" w:hAnsiTheme="minorHAnsi" w:cstheme="minorHAnsi"/>
          <w:color w:val="000000"/>
          <w:szCs w:val="24"/>
          <w:u w:val="single"/>
        </w:rPr>
        <w:t>Question 2</w:t>
      </w:r>
    </w:p>
    <w:p w14:paraId="5F9BA8E4" w14:textId="77777777" w:rsidR="00A00BDF" w:rsidRPr="00A00BDF" w:rsidRDefault="00A00BDF" w:rsidP="00A00BDF">
      <w:pPr>
        <w:pStyle w:val="elementtoproof"/>
        <w:rPr>
          <w:rFonts w:asciiTheme="minorHAnsi" w:hAnsiTheme="minorHAnsi" w:cstheme="minorHAnsi"/>
          <w:color w:val="000000"/>
          <w:szCs w:val="24"/>
          <w:u w:val="single"/>
        </w:rPr>
      </w:pPr>
    </w:p>
    <w:p w14:paraId="2160FAF7" w14:textId="77777777" w:rsidR="00A00BDF" w:rsidRPr="00A00BDF" w:rsidRDefault="00A00BDF" w:rsidP="00A00BDF">
      <w:pPr>
        <w:pStyle w:val="elementtoproof"/>
        <w:shd w:val="clear" w:color="auto" w:fill="FFFFFF"/>
        <w:rPr>
          <w:rFonts w:asciiTheme="minorHAnsi" w:hAnsiTheme="minorHAnsi" w:cstheme="minorHAnsi"/>
        </w:rPr>
      </w:pPr>
      <w:r w:rsidRPr="00A00BDF">
        <w:rPr>
          <w:rFonts w:asciiTheme="minorHAnsi" w:hAnsiTheme="minorHAnsi" w:cstheme="minorHAnsi"/>
          <w:color w:val="000000"/>
        </w:rPr>
        <w:t xml:space="preserve">Since the Rhondda line closed in April 2023 (23/24 P1), </w:t>
      </w:r>
      <w:proofErr w:type="spellStart"/>
      <w:r w:rsidRPr="00A00BDF">
        <w:rPr>
          <w:rFonts w:asciiTheme="minorHAnsi" w:hAnsiTheme="minorHAnsi" w:cstheme="minorHAnsi"/>
          <w:color w:val="000000"/>
        </w:rPr>
        <w:t>TfW</w:t>
      </w:r>
      <w:proofErr w:type="spellEnd"/>
      <w:r w:rsidRPr="00A00BDF">
        <w:rPr>
          <w:rFonts w:asciiTheme="minorHAnsi" w:hAnsiTheme="minorHAnsi" w:cstheme="minorHAnsi"/>
          <w:color w:val="000000"/>
        </w:rPr>
        <w:t xml:space="preserve"> has received 166 complaints about CVL Bus Replacement services. (Source: CRM Rail)</w:t>
      </w:r>
    </w:p>
    <w:p w14:paraId="20888F6D" w14:textId="77777777" w:rsidR="00A00BDF" w:rsidRPr="00A00BDF" w:rsidRDefault="00A00BDF" w:rsidP="00A00BDF">
      <w:pPr>
        <w:pStyle w:val="elementtoproof"/>
        <w:shd w:val="clear" w:color="auto" w:fill="FFFFFF"/>
        <w:rPr>
          <w:rFonts w:asciiTheme="minorHAnsi" w:hAnsiTheme="minorHAnsi" w:cstheme="minorHAnsi"/>
        </w:rPr>
      </w:pPr>
    </w:p>
    <w:p w14:paraId="31F31D31" w14:textId="009159BE" w:rsidR="00A00BDF" w:rsidRDefault="00A00BDF" w:rsidP="00A00BDF">
      <w:pPr>
        <w:pStyle w:val="elementtoproof"/>
        <w:shd w:val="clear" w:color="auto" w:fill="FFFFFF"/>
      </w:pPr>
      <w:r>
        <w:rPr>
          <w:noProof/>
          <w:color w:val="000000"/>
        </w:rPr>
        <w:drawing>
          <wp:inline distT="0" distB="0" distL="0" distR="0" wp14:anchorId="37CF28E7" wp14:editId="79E27AE3">
            <wp:extent cx="5731510" cy="1864995"/>
            <wp:effectExtent l="0" t="0" r="2540" b="1905"/>
            <wp:docPr id="2045008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1864995"/>
                    </a:xfrm>
                    <a:prstGeom prst="rect">
                      <a:avLst/>
                    </a:prstGeom>
                    <a:noFill/>
                    <a:ln>
                      <a:noFill/>
                    </a:ln>
                  </pic:spPr>
                </pic:pic>
              </a:graphicData>
            </a:graphic>
          </wp:inline>
        </w:drawing>
      </w:r>
    </w:p>
    <w:p w14:paraId="56B3BD69" w14:textId="77777777" w:rsidR="00A00BDF" w:rsidRDefault="00A00BDF" w:rsidP="00A00BDF">
      <w:pPr>
        <w:pStyle w:val="elementtoproof"/>
        <w:shd w:val="clear" w:color="auto" w:fill="FFFFFF"/>
      </w:pPr>
    </w:p>
    <w:p w14:paraId="7E467997" w14:textId="77777777" w:rsidR="00A00BDF" w:rsidRPr="00A00BDF" w:rsidRDefault="00A00BDF" w:rsidP="00A00BDF">
      <w:pPr>
        <w:pStyle w:val="elementtoproof"/>
        <w:shd w:val="clear" w:color="auto" w:fill="FFFFFF"/>
      </w:pPr>
      <w:r w:rsidRPr="00A00BDF">
        <w:rPr>
          <w:rFonts w:ascii="Aptos" w:hAnsi="Aptos"/>
          <w:color w:val="000000"/>
        </w:rPr>
        <w:t>Of those 166 complaints about CVL Bus replacement services, 57 specifically mention delays, lateness or not turning up. (Source: CRM Rail)</w:t>
      </w:r>
    </w:p>
    <w:p w14:paraId="1687F127" w14:textId="77777777" w:rsidR="00A00BDF" w:rsidRDefault="00A00BDF"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00BD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 w:type="paragraph" w:customStyle="1" w:styleId="elementtoproof">
    <w:name w:val="elementtoproof"/>
    <w:basedOn w:val="Normal"/>
    <w:rsid w:val="00A00BD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9114">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8452437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20378344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A449A.692C3C5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690393F1-8A9D-44B9-950D-91A1A94D6E08}"/>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890</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2024-01-12T12:51:00Z</dcterms:created>
  <dcterms:modified xsi:type="dcterms:W3CDTF">2024-01-12T12:51:00Z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