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BAE7214" w14:textId="07CDC176" w:rsidR="00AA63E7"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9E4F07">
        <w:rPr>
          <w:rStyle w:val="normaltextrun"/>
          <w:rFonts w:ascii="Calibri" w:hAnsi="Calibri" w:cs="Calibri"/>
          <w:sz w:val="22"/>
          <w:szCs w:val="22"/>
        </w:rPr>
        <w:t>25</w:t>
      </w:r>
      <w:r w:rsidR="00B10EE9" w:rsidRPr="00B10EE9">
        <w:rPr>
          <w:rStyle w:val="normaltextrun"/>
          <w:rFonts w:ascii="Calibri" w:hAnsi="Calibri" w:cs="Calibri"/>
          <w:sz w:val="22"/>
          <w:szCs w:val="22"/>
          <w:vertAlign w:val="superscript"/>
        </w:rPr>
        <w:t>th</w:t>
      </w:r>
      <w:r w:rsidR="00B10EE9">
        <w:rPr>
          <w:rStyle w:val="normaltextrun"/>
          <w:rFonts w:ascii="Calibri" w:hAnsi="Calibri" w:cs="Calibri"/>
          <w:sz w:val="22"/>
          <w:szCs w:val="22"/>
        </w:rPr>
        <w:t xml:space="preserve"> of March 2024</w:t>
      </w:r>
    </w:p>
    <w:p w14:paraId="099CC769" w14:textId="77777777" w:rsidR="00BD12DC" w:rsidRPr="00F93D1E" w:rsidRDefault="00BD12DC" w:rsidP="0029704C">
      <w:pPr>
        <w:pStyle w:val="paragraph"/>
        <w:spacing w:before="0" w:beforeAutospacing="0" w:after="0" w:afterAutospacing="0"/>
        <w:textAlignment w:val="baseline"/>
        <w:rPr>
          <w:rFonts w:ascii="&amp;quot" w:hAnsi="&amp;quot"/>
        </w:rPr>
      </w:pPr>
    </w:p>
    <w:p w14:paraId="65C02B3D" w14:textId="109D9395"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BB5EB9">
        <w:rPr>
          <w:rStyle w:val="eop"/>
          <w:rFonts w:ascii="&amp;quot" w:hAnsi="&amp;quot"/>
          <w:color w:val="FF0000"/>
          <w:sz w:val="26"/>
          <w:szCs w:val="28"/>
        </w:rPr>
        <w:t xml:space="preserve"> </w:t>
      </w:r>
      <w:r w:rsidR="009E4F07">
        <w:rPr>
          <w:rStyle w:val="eop"/>
          <w:rFonts w:ascii="&amp;quot" w:hAnsi="&amp;quot"/>
          <w:color w:val="FF0000"/>
          <w:sz w:val="26"/>
          <w:szCs w:val="28"/>
        </w:rPr>
        <w:t>6</w:t>
      </w:r>
      <w:r w:rsidR="00EC5B78">
        <w:rPr>
          <w:rStyle w:val="eop"/>
          <w:rFonts w:ascii="&amp;quot" w:hAnsi="&amp;quot"/>
          <w:color w:val="FF0000"/>
          <w:sz w:val="26"/>
          <w:szCs w:val="28"/>
        </w:rPr>
        <w:t>5</w:t>
      </w:r>
      <w:r w:rsidR="000234D9">
        <w:rPr>
          <w:rStyle w:val="eop"/>
          <w:rFonts w:ascii="&amp;quot" w:hAnsi="&amp;quot"/>
          <w:color w:val="FF0000"/>
          <w:sz w:val="26"/>
          <w:szCs w:val="28"/>
        </w:rPr>
        <w:t>/24</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C370F89" w14:textId="61F2DD56" w:rsidR="00EC2F27" w:rsidRPr="00BB5EB9" w:rsidRDefault="0023065D" w:rsidP="00BB5EB9">
      <w:pPr>
        <w:pStyle w:val="paragraph"/>
        <w:spacing w:before="0" w:beforeAutospacing="0" w:after="0" w:afterAutospacing="0"/>
        <w:textAlignment w:val="baseline"/>
        <w:rPr>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5E800BC8" w14:textId="77777777" w:rsidR="00EC5B78" w:rsidRDefault="00EC5B78" w:rsidP="00EC5B78">
      <w:pPr>
        <w:pStyle w:val="PlainText"/>
      </w:pPr>
    </w:p>
    <w:p w14:paraId="7150E13A" w14:textId="77777777" w:rsidR="00EC5B78" w:rsidRPr="00EC5B78" w:rsidRDefault="00EC5B78" w:rsidP="00EC5B78">
      <w:pPr>
        <w:pStyle w:val="PlainText"/>
        <w:numPr>
          <w:ilvl w:val="0"/>
          <w:numId w:val="15"/>
        </w:numPr>
        <w:rPr>
          <w:b/>
          <w:bCs/>
        </w:rPr>
      </w:pPr>
      <w:r w:rsidRPr="00EC5B78">
        <w:rPr>
          <w:b/>
          <w:bCs/>
        </w:rPr>
        <w:t xml:space="preserve">Total approved budget for the </w:t>
      </w:r>
      <w:proofErr w:type="spellStart"/>
      <w:r w:rsidRPr="00EC5B78">
        <w:rPr>
          <w:b/>
          <w:bCs/>
        </w:rPr>
        <w:t>offleasing</w:t>
      </w:r>
      <w:proofErr w:type="spellEnd"/>
      <w:r w:rsidRPr="00EC5B78">
        <w:rPr>
          <w:b/>
          <w:bCs/>
        </w:rPr>
        <w:t xml:space="preserve"> of the 175's.</w:t>
      </w:r>
    </w:p>
    <w:p w14:paraId="46DD6BA6" w14:textId="77777777" w:rsidR="00EC5B78" w:rsidRPr="00EC5B78" w:rsidRDefault="00EC5B78" w:rsidP="00EC5B78">
      <w:pPr>
        <w:pStyle w:val="PlainText"/>
        <w:rPr>
          <w:b/>
          <w:bCs/>
        </w:rPr>
      </w:pPr>
    </w:p>
    <w:p w14:paraId="3777A9A1" w14:textId="77777777" w:rsidR="00EC5B78" w:rsidRPr="00EC5B78" w:rsidRDefault="00EC5B78" w:rsidP="00EC5B78">
      <w:pPr>
        <w:pStyle w:val="PlainText"/>
        <w:numPr>
          <w:ilvl w:val="0"/>
          <w:numId w:val="15"/>
        </w:numPr>
        <w:rPr>
          <w:b/>
          <w:bCs/>
        </w:rPr>
      </w:pPr>
      <w:r w:rsidRPr="00EC5B78">
        <w:rPr>
          <w:b/>
          <w:bCs/>
        </w:rPr>
        <w:t xml:space="preserve">The total spent to date on the off-lease process of Class 175 trains to date. This should be the aggregate of </w:t>
      </w:r>
      <w:proofErr w:type="gramStart"/>
      <w:r w:rsidRPr="00EC5B78">
        <w:rPr>
          <w:b/>
          <w:bCs/>
        </w:rPr>
        <w:t>any and all</w:t>
      </w:r>
      <w:proofErr w:type="gramEnd"/>
      <w:r w:rsidRPr="00EC5B78">
        <w:rPr>
          <w:b/>
          <w:bCs/>
        </w:rPr>
        <w:t xml:space="preserve"> expenditure on the off-lease process since the start.</w:t>
      </w:r>
    </w:p>
    <w:p w14:paraId="04B355AA" w14:textId="77777777" w:rsidR="00EC5B78" w:rsidRPr="00EC5B78" w:rsidRDefault="00EC5B78" w:rsidP="00EC5B78">
      <w:pPr>
        <w:pStyle w:val="PlainText"/>
        <w:rPr>
          <w:b/>
          <w:bCs/>
        </w:rPr>
      </w:pPr>
    </w:p>
    <w:p w14:paraId="6EEA1BDE" w14:textId="77777777" w:rsidR="00EC5B78" w:rsidRPr="00EC5B78" w:rsidRDefault="00EC5B78" w:rsidP="00EC5B78">
      <w:pPr>
        <w:pStyle w:val="PlainText"/>
        <w:numPr>
          <w:ilvl w:val="0"/>
          <w:numId w:val="15"/>
        </w:numPr>
        <w:rPr>
          <w:b/>
          <w:bCs/>
        </w:rPr>
      </w:pPr>
      <w:r w:rsidRPr="00EC5B78">
        <w:rPr>
          <w:b/>
          <w:bCs/>
        </w:rPr>
        <w:t>Lease Costs: Of the total budget, how much is attributed to rolling stock lease?</w:t>
      </w:r>
    </w:p>
    <w:p w14:paraId="263C0DEF" w14:textId="77777777" w:rsidR="00EC5B78" w:rsidRPr="00EC5B78" w:rsidRDefault="00EC5B78" w:rsidP="00EC5B78">
      <w:pPr>
        <w:pStyle w:val="PlainText"/>
        <w:rPr>
          <w:b/>
          <w:bCs/>
        </w:rPr>
      </w:pPr>
    </w:p>
    <w:p w14:paraId="68EF4E15" w14:textId="77777777" w:rsidR="00EC5B78" w:rsidRPr="00EC5B78" w:rsidRDefault="00EC5B78" w:rsidP="00EC5B78">
      <w:pPr>
        <w:pStyle w:val="PlainText"/>
        <w:numPr>
          <w:ilvl w:val="0"/>
          <w:numId w:val="15"/>
        </w:numPr>
        <w:rPr>
          <w:b/>
          <w:bCs/>
        </w:rPr>
      </w:pPr>
      <w:r w:rsidRPr="00EC5B78">
        <w:rPr>
          <w:b/>
          <w:bCs/>
        </w:rPr>
        <w:t>Technical support &amp; materials: Of the total budget, how much is attributable to technical support and material costs. Please breakdown these costs into material and support.</w:t>
      </w:r>
    </w:p>
    <w:p w14:paraId="3F9367AD" w14:textId="77777777" w:rsidR="00EC5B78" w:rsidRPr="00EC5B78" w:rsidRDefault="00EC5B78" w:rsidP="00EC5B78">
      <w:pPr>
        <w:pStyle w:val="PlainText"/>
        <w:rPr>
          <w:b/>
          <w:bCs/>
        </w:rPr>
      </w:pPr>
    </w:p>
    <w:p w14:paraId="14FD2ED8" w14:textId="77777777" w:rsidR="00EC5B78" w:rsidRPr="00EC5B78" w:rsidRDefault="00EC5B78" w:rsidP="00EC5B78">
      <w:pPr>
        <w:pStyle w:val="PlainText"/>
        <w:numPr>
          <w:ilvl w:val="0"/>
          <w:numId w:val="15"/>
        </w:numPr>
        <w:rPr>
          <w:b/>
          <w:bCs/>
        </w:rPr>
      </w:pPr>
      <w:r w:rsidRPr="00EC5B78">
        <w:rPr>
          <w:b/>
          <w:bCs/>
        </w:rPr>
        <w:t>Repair and Maintenance Costs: Of the total budget, how much is related to the maintenance, repair, and refurbishment of the trains.</w:t>
      </w:r>
    </w:p>
    <w:p w14:paraId="4FFAC386" w14:textId="77777777" w:rsidR="00EC5B78" w:rsidRPr="00EC5B78" w:rsidRDefault="00EC5B78" w:rsidP="00EC5B78">
      <w:pPr>
        <w:pStyle w:val="PlainText"/>
        <w:rPr>
          <w:b/>
          <w:bCs/>
        </w:rPr>
      </w:pPr>
    </w:p>
    <w:p w14:paraId="622BC837" w14:textId="77777777" w:rsidR="00EC5B78" w:rsidRPr="00EC5B78" w:rsidRDefault="00EC5B78" w:rsidP="00EC5B78">
      <w:pPr>
        <w:pStyle w:val="PlainText"/>
        <w:numPr>
          <w:ilvl w:val="0"/>
          <w:numId w:val="15"/>
        </w:numPr>
        <w:rPr>
          <w:b/>
          <w:bCs/>
        </w:rPr>
      </w:pPr>
      <w:r w:rsidRPr="00EC5B78">
        <w:rPr>
          <w:b/>
          <w:bCs/>
        </w:rPr>
        <w:t>Legal Costs: Any legal fees or costs incurred in relation to the off-lease process.</w:t>
      </w:r>
    </w:p>
    <w:p w14:paraId="44ACCC55" w14:textId="77777777" w:rsidR="00EC5B78" w:rsidRPr="00EC5B78" w:rsidRDefault="00EC5B78" w:rsidP="00EC5B78">
      <w:pPr>
        <w:pStyle w:val="PlainText"/>
        <w:rPr>
          <w:b/>
          <w:bCs/>
        </w:rPr>
      </w:pPr>
    </w:p>
    <w:p w14:paraId="3427B75D" w14:textId="77777777" w:rsidR="00EC5B78" w:rsidRPr="00EC5B78" w:rsidRDefault="00EC5B78" w:rsidP="00EC5B78">
      <w:pPr>
        <w:pStyle w:val="PlainText"/>
        <w:numPr>
          <w:ilvl w:val="0"/>
          <w:numId w:val="15"/>
        </w:numPr>
        <w:rPr>
          <w:b/>
          <w:bCs/>
        </w:rPr>
      </w:pPr>
      <w:r w:rsidRPr="00EC5B78">
        <w:rPr>
          <w:b/>
          <w:bCs/>
        </w:rPr>
        <w:t>Transportation Costs: Are Transport for Wales drivers used to move trains between storage locations? If not, who is moving them on the network and at what cost?</w:t>
      </w:r>
    </w:p>
    <w:p w14:paraId="72B2467F" w14:textId="77777777" w:rsidR="00EC5B78" w:rsidRPr="00EC5B78" w:rsidRDefault="00EC5B78" w:rsidP="00EC5B78">
      <w:pPr>
        <w:pStyle w:val="PlainText"/>
        <w:rPr>
          <w:b/>
          <w:bCs/>
        </w:rPr>
      </w:pPr>
    </w:p>
    <w:p w14:paraId="3C475C90" w14:textId="77777777" w:rsidR="00EC5B78" w:rsidRPr="00EC5B78" w:rsidRDefault="00EC5B78" w:rsidP="00EC5B78">
      <w:pPr>
        <w:pStyle w:val="PlainText"/>
        <w:numPr>
          <w:ilvl w:val="0"/>
          <w:numId w:val="15"/>
        </w:numPr>
        <w:rPr>
          <w:b/>
          <w:bCs/>
        </w:rPr>
      </w:pPr>
      <w:r w:rsidRPr="00EC5B78">
        <w:rPr>
          <w:b/>
          <w:bCs/>
        </w:rPr>
        <w:t>Staff Costs: If not covered above, how much is related to expenses of staff involved in the off-lease process.</w:t>
      </w:r>
    </w:p>
    <w:p w14:paraId="18B6E5D8" w14:textId="77777777" w:rsidR="00EC5B78" w:rsidRPr="00EC5B78" w:rsidRDefault="00EC5B78" w:rsidP="00EC5B78">
      <w:pPr>
        <w:pStyle w:val="PlainText"/>
        <w:rPr>
          <w:b/>
          <w:bCs/>
        </w:rPr>
      </w:pPr>
    </w:p>
    <w:p w14:paraId="3B9C47AA" w14:textId="77777777" w:rsidR="00EC5B78" w:rsidRPr="00EC5B78" w:rsidRDefault="00EC5B78" w:rsidP="00EC5B78">
      <w:pPr>
        <w:pStyle w:val="PlainText"/>
        <w:numPr>
          <w:ilvl w:val="0"/>
          <w:numId w:val="15"/>
        </w:numPr>
        <w:rPr>
          <w:b/>
          <w:bCs/>
        </w:rPr>
      </w:pPr>
      <w:r w:rsidRPr="00EC5B78">
        <w:rPr>
          <w:b/>
          <w:bCs/>
        </w:rPr>
        <w:t>Other Relevant Costs: Any other costs directly related to the off-lease process of the Class 175 trains not covered by the categories above. Within this, please include the date and cost of the last refurbishment the trains went through.</w:t>
      </w:r>
    </w:p>
    <w:p w14:paraId="661A4242" w14:textId="77777777" w:rsidR="00AA63E7" w:rsidRDefault="00AA63E7" w:rsidP="00F91E73">
      <w:pPr>
        <w:spacing w:after="0" w:line="240" w:lineRule="auto"/>
        <w:rPr>
          <w:rFonts w:cstheme="minorHAnsi"/>
          <w:b/>
          <w:bCs/>
        </w:rPr>
      </w:pPr>
    </w:p>
    <w:p w14:paraId="709B1716" w14:textId="64EB89D2" w:rsidR="00AA63E7" w:rsidRDefault="00AA63E7" w:rsidP="00F91E73">
      <w:pPr>
        <w:spacing w:after="0" w:line="240" w:lineRule="auto"/>
        <w:rPr>
          <w:rFonts w:cstheme="minorHAnsi"/>
          <w:b/>
          <w:bCs/>
        </w:rPr>
      </w:pPr>
      <w:r>
        <w:rPr>
          <w:rFonts w:cstheme="minorHAnsi"/>
          <w:b/>
          <w:bCs/>
        </w:rPr>
        <w:t xml:space="preserve">RESPONSE </w:t>
      </w:r>
    </w:p>
    <w:p w14:paraId="32196DB8" w14:textId="77777777" w:rsidR="00EC5B78" w:rsidRDefault="00EC5B78" w:rsidP="00F91E73">
      <w:pPr>
        <w:spacing w:after="0" w:line="240" w:lineRule="auto"/>
        <w:rPr>
          <w:rFonts w:cstheme="minorHAnsi"/>
          <w:b/>
          <w:bCs/>
        </w:rPr>
      </w:pPr>
    </w:p>
    <w:p w14:paraId="18A9320B" w14:textId="0E67AD24" w:rsidR="00EC5B78" w:rsidRPr="00EC5B78" w:rsidRDefault="00EC5B78" w:rsidP="00EC5B78">
      <w:pPr>
        <w:spacing w:before="120" w:after="120"/>
        <w:rPr>
          <w:rFonts w:eastAsia="Times New Roman"/>
          <w:color w:val="212121"/>
          <w:u w:val="single"/>
        </w:rPr>
      </w:pPr>
      <w:r w:rsidRPr="00EC5B78">
        <w:rPr>
          <w:rFonts w:eastAsia="Times New Roman"/>
          <w:color w:val="212121"/>
          <w:u w:val="single"/>
        </w:rPr>
        <w:t>Question 1</w:t>
      </w:r>
    </w:p>
    <w:p w14:paraId="2DF19E26" w14:textId="77777777" w:rsidR="00EC5B78" w:rsidRPr="00EC5B78" w:rsidRDefault="00EC5B78" w:rsidP="00EC5B78">
      <w:pPr>
        <w:spacing w:after="120"/>
      </w:pPr>
      <w:r w:rsidRPr="00EC5B78">
        <w:t>The redelivery budget for the Transport for Wales Rail Limited (</w:t>
      </w:r>
      <w:proofErr w:type="spellStart"/>
      <w:r w:rsidRPr="00EC5B78">
        <w:rPr>
          <w:b/>
          <w:bCs/>
        </w:rPr>
        <w:t>TfWR</w:t>
      </w:r>
      <w:proofErr w:type="spellEnd"/>
      <w:r w:rsidRPr="00EC5B78">
        <w:t>) Class 175 fleet to be returned to the lessor will be in the region of £3.6m.</w:t>
      </w:r>
      <w:r w:rsidRPr="00EC5B78">
        <w:rPr>
          <w:rStyle w:val="apple-converted-space"/>
        </w:rPr>
        <w:t> </w:t>
      </w:r>
      <w:r w:rsidRPr="00EC5B78">
        <w:t xml:space="preserve">This figure includes the contractual obligations, tooling, </w:t>
      </w:r>
      <w:proofErr w:type="gramStart"/>
      <w:r w:rsidRPr="00EC5B78">
        <w:t>spares</w:t>
      </w:r>
      <w:proofErr w:type="gramEnd"/>
      <w:r w:rsidRPr="00EC5B78">
        <w:t xml:space="preserve"> and the maintenance requirements as set out in the lease agreement.</w:t>
      </w:r>
      <w:r w:rsidRPr="00EC5B78">
        <w:rPr>
          <w:rStyle w:val="apple-converted-space"/>
        </w:rPr>
        <w:t> </w:t>
      </w:r>
    </w:p>
    <w:p w14:paraId="6FD7EDD2" w14:textId="77777777" w:rsidR="00EC5B78" w:rsidRPr="00EC5B78" w:rsidRDefault="00EC5B78" w:rsidP="00EC5B78">
      <w:pPr>
        <w:spacing w:after="120"/>
        <w:rPr>
          <w:u w:val="single"/>
        </w:rPr>
      </w:pPr>
      <w:r w:rsidRPr="00EC5B78">
        <w:rPr>
          <w:u w:val="single"/>
        </w:rPr>
        <w:t>Question 2</w:t>
      </w:r>
    </w:p>
    <w:p w14:paraId="04B75CF5" w14:textId="7ECBE9DE" w:rsidR="00EC5B78" w:rsidRPr="00EC5B78" w:rsidRDefault="00EC5B78" w:rsidP="00EC5B78">
      <w:pPr>
        <w:spacing w:after="120"/>
      </w:pPr>
      <w:r w:rsidRPr="00EC5B78">
        <w:t xml:space="preserve">The redelivery process is still incurring cost as per its project plan. To date, </w:t>
      </w:r>
      <w:proofErr w:type="spellStart"/>
      <w:r w:rsidRPr="00EC5B78">
        <w:t>TfWR</w:t>
      </w:r>
      <w:proofErr w:type="spellEnd"/>
      <w:r w:rsidRPr="00EC5B78">
        <w:t xml:space="preserve"> has paid invoices to the value of circa £1.4m.</w:t>
      </w:r>
    </w:p>
    <w:p w14:paraId="0734D512" w14:textId="77777777" w:rsidR="00EC5B78" w:rsidRPr="00EC5B78" w:rsidRDefault="00EC5B78" w:rsidP="00EC5B78">
      <w:pPr>
        <w:spacing w:after="120"/>
        <w:rPr>
          <w:u w:val="single"/>
        </w:rPr>
      </w:pPr>
      <w:r w:rsidRPr="00EC5B78">
        <w:rPr>
          <w:u w:val="single"/>
        </w:rPr>
        <w:t>Question 3</w:t>
      </w:r>
    </w:p>
    <w:p w14:paraId="09B1D2D9" w14:textId="0E0C4161" w:rsidR="00EC5B78" w:rsidRPr="00EC5B78" w:rsidRDefault="00EC5B78" w:rsidP="00EC5B78">
      <w:pPr>
        <w:spacing w:after="120"/>
      </w:pPr>
      <w:r w:rsidRPr="00EC5B78">
        <w:t>The calculated duration for the use of the rolling stock in operational service also included the period for the redelivery works to be completed safely and in compliance with the lease.</w:t>
      </w:r>
    </w:p>
    <w:p w14:paraId="7EA668A4" w14:textId="77777777" w:rsidR="00EC5B78" w:rsidRPr="00EC5B78" w:rsidRDefault="00EC5B78" w:rsidP="00EC5B78">
      <w:pPr>
        <w:spacing w:after="120"/>
        <w:rPr>
          <w:u w:val="single"/>
        </w:rPr>
      </w:pPr>
      <w:r w:rsidRPr="00EC5B78">
        <w:rPr>
          <w:u w:val="single"/>
        </w:rPr>
        <w:lastRenderedPageBreak/>
        <w:t>Question 4</w:t>
      </w:r>
    </w:p>
    <w:p w14:paraId="45F3660C" w14:textId="400443B6" w:rsidR="00EC5B78" w:rsidRPr="00EC5B78" w:rsidRDefault="00EC5B78" w:rsidP="00EC5B78">
      <w:pPr>
        <w:spacing w:after="120"/>
      </w:pPr>
      <w:r w:rsidRPr="00EC5B78">
        <w:t>Specific materials for the return of the fleet to the lessor is expected to be circa £7,500 per vehicle. Other support service organisations</w:t>
      </w:r>
      <w:r w:rsidRPr="00EC5B78">
        <w:rPr>
          <w:rStyle w:val="apple-converted-space"/>
        </w:rPr>
        <w:t> </w:t>
      </w:r>
      <w:r w:rsidRPr="00EC5B78">
        <w:t>included the</w:t>
      </w:r>
      <w:r w:rsidRPr="00EC5B78">
        <w:rPr>
          <w:rStyle w:val="apple-converted-space"/>
        </w:rPr>
        <w:t> </w:t>
      </w:r>
      <w:r w:rsidRPr="00EC5B78">
        <w:t>required materials within their charges.</w:t>
      </w:r>
    </w:p>
    <w:p w14:paraId="31A44D1B" w14:textId="77777777" w:rsidR="00341A80" w:rsidRPr="00341A80" w:rsidRDefault="00341A80" w:rsidP="00341A80">
      <w:pPr>
        <w:spacing w:after="120"/>
        <w:rPr>
          <w:u w:val="single"/>
        </w:rPr>
      </w:pPr>
      <w:r w:rsidRPr="00341A80">
        <w:rPr>
          <w:u w:val="single"/>
        </w:rPr>
        <w:t>Question 5</w:t>
      </w:r>
    </w:p>
    <w:p w14:paraId="571D1B8C" w14:textId="3E17C9C5" w:rsidR="00EC5B78" w:rsidRPr="00341A80" w:rsidRDefault="00EC5B78" w:rsidP="00341A80">
      <w:pPr>
        <w:spacing w:after="120"/>
      </w:pPr>
      <w:r w:rsidRPr="00341A80">
        <w:t>The Class 175 vehicles have not been specifically refurbished for their return to the lessor. There were residual heavy maintenance and repair works to be completed. Specifically for the return of the rolling stock this is estimated to be circa £3.6m as stated above.</w:t>
      </w:r>
    </w:p>
    <w:p w14:paraId="12B6B802" w14:textId="38225D13" w:rsidR="00EC5B78" w:rsidRPr="00341A80" w:rsidRDefault="00341A80" w:rsidP="00341A80">
      <w:pPr>
        <w:spacing w:before="120" w:after="120"/>
        <w:rPr>
          <w:rFonts w:eastAsia="Times New Roman"/>
          <w:color w:val="212121"/>
          <w:u w:val="single"/>
        </w:rPr>
      </w:pPr>
      <w:r w:rsidRPr="00341A80">
        <w:rPr>
          <w:rFonts w:eastAsia="Times New Roman"/>
          <w:color w:val="212121"/>
          <w:u w:val="single"/>
        </w:rPr>
        <w:t>Question 6</w:t>
      </w:r>
    </w:p>
    <w:p w14:paraId="06BDD8A8" w14:textId="77777777" w:rsidR="00EC5B78" w:rsidRPr="00341A80" w:rsidRDefault="00EC5B78" w:rsidP="00341A80">
      <w:pPr>
        <w:spacing w:after="120"/>
      </w:pPr>
      <w:r w:rsidRPr="00341A80">
        <w:t>There were no additional legal costs specifically for the redelivery of the Class 175 fleet, outside of the lease negotiations for the fleet. Contracts for the redelivery works were put in place with in-house commercial, procurement and legal departments.</w:t>
      </w:r>
    </w:p>
    <w:p w14:paraId="513FECEF" w14:textId="77777777" w:rsidR="00341A80" w:rsidRPr="00341A80" w:rsidRDefault="00341A80" w:rsidP="00341A80">
      <w:pPr>
        <w:spacing w:after="120"/>
        <w:rPr>
          <w:u w:val="single"/>
        </w:rPr>
      </w:pPr>
      <w:r w:rsidRPr="00341A80">
        <w:rPr>
          <w:u w:val="single"/>
        </w:rPr>
        <w:t>Question 7</w:t>
      </w:r>
    </w:p>
    <w:p w14:paraId="7F70F5D4" w14:textId="2992D359" w:rsidR="00EC5B78" w:rsidRDefault="00EC5B78" w:rsidP="00B10EE9">
      <w:pPr>
        <w:spacing w:after="120"/>
      </w:pPr>
      <w:r w:rsidRPr="00341A80">
        <w:t xml:space="preserve">Movements of the rolling stock were provided by a combination of </w:t>
      </w:r>
      <w:proofErr w:type="spellStart"/>
      <w:r w:rsidRPr="00341A80">
        <w:t>TfWR</w:t>
      </w:r>
      <w:proofErr w:type="spellEnd"/>
      <w:r w:rsidRPr="00341A80">
        <w:t xml:space="preserve"> personnel and chosen specialist rail and road movement suppliers. It is estimated that costs for movements will be in the region of £125,000, which equates to less than £1,800 per vehicle. This cost is included within the overall redelivery budget mentioned above.</w:t>
      </w:r>
    </w:p>
    <w:p w14:paraId="4DFF0212" w14:textId="4B28DC37" w:rsidR="00B10EE9" w:rsidRPr="00B10EE9" w:rsidRDefault="00B10EE9" w:rsidP="00B10EE9">
      <w:pPr>
        <w:spacing w:after="120"/>
        <w:rPr>
          <w:u w:val="single"/>
        </w:rPr>
      </w:pPr>
      <w:r w:rsidRPr="00B10EE9">
        <w:rPr>
          <w:u w:val="single"/>
        </w:rPr>
        <w:t>Question 8</w:t>
      </w:r>
    </w:p>
    <w:p w14:paraId="2B93C95E" w14:textId="77777777" w:rsidR="00EC5B78" w:rsidRPr="00B10EE9" w:rsidRDefault="00EC5B78" w:rsidP="00B10EE9">
      <w:pPr>
        <w:spacing w:after="120"/>
      </w:pPr>
      <w:r w:rsidRPr="00B10EE9">
        <w:t xml:space="preserve">There were no additional </w:t>
      </w:r>
      <w:proofErr w:type="spellStart"/>
      <w:r w:rsidRPr="00B10EE9">
        <w:t>TfWR</w:t>
      </w:r>
      <w:proofErr w:type="spellEnd"/>
      <w:r w:rsidRPr="00B10EE9">
        <w:t xml:space="preserve"> staff costs used for the return of the Class 175 vehicles to the lessor. </w:t>
      </w:r>
      <w:proofErr w:type="spellStart"/>
      <w:r w:rsidRPr="00B10EE9">
        <w:t>TfWR</w:t>
      </w:r>
      <w:proofErr w:type="spellEnd"/>
      <w:r w:rsidRPr="00B10EE9">
        <w:t xml:space="preserve"> used existing resources to provide overall management of the suppliers used to perform the required work and services.</w:t>
      </w:r>
    </w:p>
    <w:p w14:paraId="5FA0DEA8" w14:textId="16CA5AA0" w:rsidR="00EC5B78" w:rsidRPr="00B10EE9" w:rsidRDefault="00B10EE9" w:rsidP="00B10EE9">
      <w:pPr>
        <w:spacing w:before="120" w:after="120"/>
        <w:rPr>
          <w:rFonts w:eastAsia="Times New Roman"/>
          <w:color w:val="212121"/>
          <w:u w:val="single"/>
        </w:rPr>
      </w:pPr>
      <w:r w:rsidRPr="00B10EE9">
        <w:rPr>
          <w:rFonts w:eastAsia="Times New Roman"/>
          <w:color w:val="212121"/>
          <w:u w:val="single"/>
        </w:rPr>
        <w:t>Question 9</w:t>
      </w:r>
    </w:p>
    <w:p w14:paraId="398AC61F" w14:textId="77777777" w:rsidR="00EC5B78" w:rsidRPr="00B10EE9" w:rsidRDefault="00EC5B78" w:rsidP="00B10EE9">
      <w:pPr>
        <w:spacing w:after="120"/>
      </w:pPr>
      <w:r w:rsidRPr="00B10EE9">
        <w:t>The relevant costs have been captured above.</w:t>
      </w:r>
    </w:p>
    <w:p w14:paraId="635FC982" w14:textId="77777777" w:rsidR="00EC5B78" w:rsidRDefault="00EC5B78" w:rsidP="00F91E73">
      <w:pPr>
        <w:spacing w:after="0" w:line="240" w:lineRule="auto"/>
        <w:rPr>
          <w:rFonts w:cstheme="minorHAnsi"/>
          <w:b/>
          <w:bCs/>
        </w:rPr>
      </w:pPr>
    </w:p>
    <w:p w14:paraId="69F1B60D" w14:textId="77777777" w:rsidR="00AA63E7" w:rsidRDefault="00AA63E7" w:rsidP="00F91E73">
      <w:pPr>
        <w:spacing w:after="0" w:line="240" w:lineRule="auto"/>
        <w:rPr>
          <w:rFonts w:cstheme="minorHAnsi"/>
          <w:b/>
          <w:bCs/>
        </w:rPr>
      </w:pPr>
    </w:p>
    <w:p w14:paraId="410D2808" w14:textId="77777777" w:rsidR="00EC2F27" w:rsidRDefault="00EC2F27" w:rsidP="00F91E73">
      <w:pPr>
        <w:spacing w:after="0" w:line="240" w:lineRule="auto"/>
        <w:rPr>
          <w:rFonts w:cstheme="minorHAnsi"/>
          <w:b/>
          <w:bCs/>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FC4"/>
    <w:multiLevelType w:val="multilevel"/>
    <w:tmpl w:val="EC60C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D72214"/>
    <w:multiLevelType w:val="multilevel"/>
    <w:tmpl w:val="327E7CF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45524"/>
    <w:multiLevelType w:val="multilevel"/>
    <w:tmpl w:val="29D67A0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BBC3D72"/>
    <w:multiLevelType w:val="multilevel"/>
    <w:tmpl w:val="E304BCF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A84D74"/>
    <w:multiLevelType w:val="hybridMultilevel"/>
    <w:tmpl w:val="500A1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E84327"/>
    <w:multiLevelType w:val="hybridMultilevel"/>
    <w:tmpl w:val="D0864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9461A84"/>
    <w:multiLevelType w:val="hybridMultilevel"/>
    <w:tmpl w:val="F2AC6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124A50"/>
    <w:multiLevelType w:val="multilevel"/>
    <w:tmpl w:val="2FD09F7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7" w15:restartNumberingAfterBreak="0">
    <w:nsid w:val="64223F3D"/>
    <w:multiLevelType w:val="multilevel"/>
    <w:tmpl w:val="95E01A9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8123CAD"/>
    <w:multiLevelType w:val="hybridMultilevel"/>
    <w:tmpl w:val="F1920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107953"/>
    <w:multiLevelType w:val="multilevel"/>
    <w:tmpl w:val="4BB8672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21" w15:restartNumberingAfterBreak="0">
    <w:nsid w:val="7A957A18"/>
    <w:multiLevelType w:val="multilevel"/>
    <w:tmpl w:val="7AB6F37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E1D7749"/>
    <w:multiLevelType w:val="multilevel"/>
    <w:tmpl w:val="1FE60AC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FD3080F"/>
    <w:multiLevelType w:val="hybridMultilevel"/>
    <w:tmpl w:val="BC1055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1398094724">
    <w:abstractNumId w:val="9"/>
  </w:num>
  <w:num w:numId="2" w16cid:durableId="1916353855">
    <w:abstractNumId w:val="14"/>
  </w:num>
  <w:num w:numId="3" w16cid:durableId="1632709340">
    <w:abstractNumId w:val="2"/>
  </w:num>
  <w:num w:numId="4" w16cid:durableId="1687706889">
    <w:abstractNumId w:val="20"/>
  </w:num>
  <w:num w:numId="5" w16cid:durableId="447050164">
    <w:abstractNumId w:val="13"/>
  </w:num>
  <w:num w:numId="6" w16cid:durableId="1085153704">
    <w:abstractNumId w:val="15"/>
  </w:num>
  <w:num w:numId="7" w16cid:durableId="18418906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10"/>
  </w:num>
  <w:num w:numId="9" w16cid:durableId="597829678">
    <w:abstractNumId w:val="12"/>
  </w:num>
  <w:num w:numId="10" w16cid:durableId="2076127692">
    <w:abstractNumId w:val="5"/>
  </w:num>
  <w:num w:numId="11" w16cid:durableId="1218473506">
    <w:abstractNumId w:val="18"/>
  </w:num>
  <w:num w:numId="12" w16cid:durableId="1824615605">
    <w:abstractNumId w:val="8"/>
  </w:num>
  <w:num w:numId="13" w16cid:durableId="2126925490">
    <w:abstractNumId w:val="7"/>
  </w:num>
  <w:num w:numId="14" w16cid:durableId="164785147">
    <w:abstractNumId w:val="23"/>
  </w:num>
  <w:num w:numId="15" w16cid:durableId="239099133">
    <w:abstractNumId w:val="6"/>
  </w:num>
  <w:num w:numId="16" w16cid:durableId="6206502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928367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781658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9940078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3348843">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5737510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72702561">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3676351">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32125032">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114D"/>
    <w:rsid w:val="000061F5"/>
    <w:rsid w:val="000234D9"/>
    <w:rsid w:val="00050181"/>
    <w:rsid w:val="0005296A"/>
    <w:rsid w:val="00060001"/>
    <w:rsid w:val="00064D26"/>
    <w:rsid w:val="0006520C"/>
    <w:rsid w:val="00076762"/>
    <w:rsid w:val="0008339D"/>
    <w:rsid w:val="00084A12"/>
    <w:rsid w:val="00084AA4"/>
    <w:rsid w:val="00091451"/>
    <w:rsid w:val="00092BE5"/>
    <w:rsid w:val="000A46FB"/>
    <w:rsid w:val="000B4F61"/>
    <w:rsid w:val="000C0C50"/>
    <w:rsid w:val="000C435B"/>
    <w:rsid w:val="000D52B2"/>
    <w:rsid w:val="000D6B76"/>
    <w:rsid w:val="000E53B7"/>
    <w:rsid w:val="000E7802"/>
    <w:rsid w:val="000F039C"/>
    <w:rsid w:val="000F0A57"/>
    <w:rsid w:val="000F36E4"/>
    <w:rsid w:val="00106DE7"/>
    <w:rsid w:val="00120FC3"/>
    <w:rsid w:val="00121A1E"/>
    <w:rsid w:val="00126F78"/>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5F62"/>
    <w:rsid w:val="0029704C"/>
    <w:rsid w:val="002975B5"/>
    <w:rsid w:val="002A2AB3"/>
    <w:rsid w:val="002A7139"/>
    <w:rsid w:val="002B38BF"/>
    <w:rsid w:val="002C45FB"/>
    <w:rsid w:val="002C48AD"/>
    <w:rsid w:val="002C5C5E"/>
    <w:rsid w:val="002E3002"/>
    <w:rsid w:val="002E4D66"/>
    <w:rsid w:val="00305CD3"/>
    <w:rsid w:val="0033704E"/>
    <w:rsid w:val="00337EE8"/>
    <w:rsid w:val="00341A80"/>
    <w:rsid w:val="003605D6"/>
    <w:rsid w:val="003A66BB"/>
    <w:rsid w:val="003B64F1"/>
    <w:rsid w:val="003E56B2"/>
    <w:rsid w:val="003E5FF1"/>
    <w:rsid w:val="003F3973"/>
    <w:rsid w:val="0041139F"/>
    <w:rsid w:val="0042257B"/>
    <w:rsid w:val="00422689"/>
    <w:rsid w:val="00431B9A"/>
    <w:rsid w:val="00460408"/>
    <w:rsid w:val="004770D2"/>
    <w:rsid w:val="0049234E"/>
    <w:rsid w:val="004B27C7"/>
    <w:rsid w:val="004D2ED9"/>
    <w:rsid w:val="004E19CD"/>
    <w:rsid w:val="004F2D0C"/>
    <w:rsid w:val="00530D71"/>
    <w:rsid w:val="0053128D"/>
    <w:rsid w:val="00536599"/>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976DB"/>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106E9"/>
    <w:rsid w:val="00811130"/>
    <w:rsid w:val="008142C8"/>
    <w:rsid w:val="00833A37"/>
    <w:rsid w:val="008362B2"/>
    <w:rsid w:val="00840CBC"/>
    <w:rsid w:val="00875924"/>
    <w:rsid w:val="008943C9"/>
    <w:rsid w:val="00894445"/>
    <w:rsid w:val="008A6BEE"/>
    <w:rsid w:val="008B4AEA"/>
    <w:rsid w:val="008B4C1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D79AC"/>
    <w:rsid w:val="009E4F07"/>
    <w:rsid w:val="009E53BE"/>
    <w:rsid w:val="009E6357"/>
    <w:rsid w:val="009F0628"/>
    <w:rsid w:val="009F476E"/>
    <w:rsid w:val="00A0047F"/>
    <w:rsid w:val="00A12D5B"/>
    <w:rsid w:val="00A20006"/>
    <w:rsid w:val="00A236D8"/>
    <w:rsid w:val="00A57132"/>
    <w:rsid w:val="00A6144F"/>
    <w:rsid w:val="00A70333"/>
    <w:rsid w:val="00A71943"/>
    <w:rsid w:val="00A8347B"/>
    <w:rsid w:val="00A90D11"/>
    <w:rsid w:val="00A96833"/>
    <w:rsid w:val="00AA2750"/>
    <w:rsid w:val="00AA63E7"/>
    <w:rsid w:val="00AD480A"/>
    <w:rsid w:val="00AD510D"/>
    <w:rsid w:val="00AD5B78"/>
    <w:rsid w:val="00B03466"/>
    <w:rsid w:val="00B05D1F"/>
    <w:rsid w:val="00B10EE9"/>
    <w:rsid w:val="00B26A0E"/>
    <w:rsid w:val="00B30103"/>
    <w:rsid w:val="00B4563D"/>
    <w:rsid w:val="00B5151F"/>
    <w:rsid w:val="00B602F5"/>
    <w:rsid w:val="00B72744"/>
    <w:rsid w:val="00B9465B"/>
    <w:rsid w:val="00B957A2"/>
    <w:rsid w:val="00BA2AE7"/>
    <w:rsid w:val="00BB5EB9"/>
    <w:rsid w:val="00BC1EA7"/>
    <w:rsid w:val="00BD0492"/>
    <w:rsid w:val="00BD12DC"/>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C2F27"/>
    <w:rsid w:val="00EC5B78"/>
    <w:rsid w:val="00EE479D"/>
    <w:rsid w:val="00EF058F"/>
    <w:rsid w:val="00F35E54"/>
    <w:rsid w:val="00F45AEF"/>
    <w:rsid w:val="00F65A95"/>
    <w:rsid w:val="00F818ED"/>
    <w:rsid w:val="00F82E01"/>
    <w:rsid w:val="00F91E73"/>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 w:type="character" w:customStyle="1" w:styleId="apple-converted-space">
    <w:name w:val="apple-converted-space"/>
    <w:basedOn w:val="DefaultParagraphFont"/>
    <w:rsid w:val="00EC5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64591260">
      <w:bodyDiv w:val="1"/>
      <w:marLeft w:val="0"/>
      <w:marRight w:val="0"/>
      <w:marTop w:val="0"/>
      <w:marBottom w:val="0"/>
      <w:divBdr>
        <w:top w:val="none" w:sz="0" w:space="0" w:color="auto"/>
        <w:left w:val="none" w:sz="0" w:space="0" w:color="auto"/>
        <w:bottom w:val="none" w:sz="0" w:space="0" w:color="auto"/>
        <w:right w:val="none" w:sz="0" w:space="0" w:color="auto"/>
      </w:divBdr>
    </w:div>
    <w:div w:id="275017164">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396363767">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618073704">
      <w:bodyDiv w:val="1"/>
      <w:marLeft w:val="0"/>
      <w:marRight w:val="0"/>
      <w:marTop w:val="0"/>
      <w:marBottom w:val="0"/>
      <w:divBdr>
        <w:top w:val="none" w:sz="0" w:space="0" w:color="auto"/>
        <w:left w:val="none" w:sz="0" w:space="0" w:color="auto"/>
        <w:bottom w:val="none" w:sz="0" w:space="0" w:color="auto"/>
        <w:right w:val="none" w:sz="0" w:space="0" w:color="auto"/>
      </w:divBdr>
    </w:div>
    <w:div w:id="63356293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57672354">
      <w:bodyDiv w:val="1"/>
      <w:marLeft w:val="0"/>
      <w:marRight w:val="0"/>
      <w:marTop w:val="0"/>
      <w:marBottom w:val="0"/>
      <w:divBdr>
        <w:top w:val="none" w:sz="0" w:space="0" w:color="auto"/>
        <w:left w:val="none" w:sz="0" w:space="0" w:color="auto"/>
        <w:bottom w:val="none" w:sz="0" w:space="0" w:color="auto"/>
        <w:right w:val="none" w:sz="0" w:space="0" w:color="auto"/>
      </w:divBdr>
    </w:div>
    <w:div w:id="795950051">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21042960">
      <w:bodyDiv w:val="1"/>
      <w:marLeft w:val="0"/>
      <w:marRight w:val="0"/>
      <w:marTop w:val="0"/>
      <w:marBottom w:val="0"/>
      <w:divBdr>
        <w:top w:val="none" w:sz="0" w:space="0" w:color="auto"/>
        <w:left w:val="none" w:sz="0" w:space="0" w:color="auto"/>
        <w:bottom w:val="none" w:sz="0" w:space="0" w:color="auto"/>
        <w:right w:val="none" w:sz="0" w:space="0" w:color="auto"/>
      </w:divBdr>
    </w:div>
    <w:div w:id="951401573">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50372857">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63382019">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525359027">
      <w:bodyDiv w:val="1"/>
      <w:marLeft w:val="0"/>
      <w:marRight w:val="0"/>
      <w:marTop w:val="0"/>
      <w:marBottom w:val="0"/>
      <w:divBdr>
        <w:top w:val="none" w:sz="0" w:space="0" w:color="auto"/>
        <w:left w:val="none" w:sz="0" w:space="0" w:color="auto"/>
        <w:bottom w:val="none" w:sz="0" w:space="0" w:color="auto"/>
        <w:right w:val="none" w:sz="0" w:space="0" w:color="auto"/>
      </w:divBdr>
    </w:div>
    <w:div w:id="1567373108">
      <w:bodyDiv w:val="1"/>
      <w:marLeft w:val="0"/>
      <w:marRight w:val="0"/>
      <w:marTop w:val="0"/>
      <w:marBottom w:val="0"/>
      <w:divBdr>
        <w:top w:val="none" w:sz="0" w:space="0" w:color="auto"/>
        <w:left w:val="none" w:sz="0" w:space="0" w:color="auto"/>
        <w:bottom w:val="none" w:sz="0" w:space="0" w:color="auto"/>
        <w:right w:val="none" w:sz="0" w:space="0" w:color="auto"/>
      </w:divBdr>
    </w:div>
    <w:div w:id="1585260656">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696540034">
      <w:bodyDiv w:val="1"/>
      <w:marLeft w:val="0"/>
      <w:marRight w:val="0"/>
      <w:marTop w:val="0"/>
      <w:marBottom w:val="0"/>
      <w:divBdr>
        <w:top w:val="none" w:sz="0" w:space="0" w:color="auto"/>
        <w:left w:val="none" w:sz="0" w:space="0" w:color="auto"/>
        <w:bottom w:val="none" w:sz="0" w:space="0" w:color="auto"/>
        <w:right w:val="none" w:sz="0" w:space="0" w:color="auto"/>
      </w:divBdr>
    </w:div>
    <w:div w:id="1697151902">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58276044">
      <w:bodyDiv w:val="1"/>
      <w:marLeft w:val="0"/>
      <w:marRight w:val="0"/>
      <w:marTop w:val="0"/>
      <w:marBottom w:val="0"/>
      <w:divBdr>
        <w:top w:val="none" w:sz="0" w:space="0" w:color="auto"/>
        <w:left w:val="none" w:sz="0" w:space="0" w:color="auto"/>
        <w:bottom w:val="none" w:sz="0" w:space="0" w:color="auto"/>
        <w:right w:val="none" w:sz="0" w:space="0" w:color="auto"/>
      </w:divBdr>
    </w:div>
    <w:div w:id="1860771969">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07593703">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7" ma:contentTypeDescription="Create a new document." ma:contentTypeScope="" ma:versionID="b926329817589628c0d85a3f85467f8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d4d88abbb8a9bd8ee0097270681e17c5"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6BAE25-4F56-4B44-B6D1-B0A972681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B89F4-4DC9-462F-858E-68BA1F742AFF}">
  <ds:schemaRefs>
    <ds:schemaRef ds:uri="http://purl.org/dc/dcmitype/"/>
    <ds:schemaRef ds:uri="http://purl.org/dc/term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71b84520-2f4a-4240-92c9-4d84398e9fa5"/>
    <ds:schemaRef ds:uri="http://schemas.microsoft.com/office/infopath/2007/PartnerControls"/>
    <ds:schemaRef ds:uri="4c0ed1d7-e579-4868-9d2f-0a2617519e5d"/>
    <ds:schemaRef ds:uri="http://purl.org/dc/elements/1.1/"/>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9</TotalTime>
  <Pages>3</Pages>
  <Words>564</Words>
  <Characters>3049</Characters>
  <Application>Microsoft Office Word</Application>
  <DocSecurity>0</DocSecurity>
  <Lines>169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2024-03-25T10:57:00Z</dcterms:created>
  <dcterms:modified xsi:type="dcterms:W3CDTF">2024-03-25T10:57:00Z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