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09AF" w14:textId="17EE1223" w:rsidR="00F93B24" w:rsidRPr="00005685" w:rsidRDefault="00966CC8" w:rsidP="0FFFB9D5">
      <w:pPr>
        <w:pStyle w:val="Style1"/>
      </w:pPr>
      <w:r>
        <w:t>Walking and wheeling attitudes</w:t>
      </w:r>
    </w:p>
    <w:p w14:paraId="74E633EC" w14:textId="77777777" w:rsidR="00FA0977" w:rsidRDefault="00FA0977">
      <w:pPr>
        <w:spacing w:after="0" w:line="240" w:lineRule="auto"/>
        <w:rPr>
          <w:rFonts w:cs="Arial"/>
          <w:b/>
          <w:color w:val="D9222A"/>
          <w:sz w:val="60"/>
          <w:szCs w:val="60"/>
        </w:rPr>
      </w:pPr>
    </w:p>
    <w:p w14:paraId="6F18C96B" w14:textId="0BB20976" w:rsidR="00FA0977" w:rsidRDefault="00966CC8" w:rsidP="00966CC8">
      <w:pPr>
        <w:jc w:val="both"/>
      </w:pPr>
      <w:r>
        <w:t>Data on how frequently an individual walks or wheels are available at a national and regional level. An individual is described as walking or wheeling frequently if they do so at least once a week (answering that they do so “Most days”, “Several times a week” or “Once a week”).</w:t>
      </w:r>
    </w:p>
    <w:p w14:paraId="50A46F8B" w14:textId="1258E393" w:rsidR="00966CC8" w:rsidRPr="00966CC8" w:rsidRDefault="00966CC8" w:rsidP="00966CC8">
      <w:pPr>
        <w:jc w:val="both"/>
        <w:rPr>
          <w:b/>
          <w:bCs/>
          <w:u w:val="single"/>
        </w:rPr>
      </w:pPr>
      <w:r w:rsidRPr="00966CC8">
        <w:rPr>
          <w:b/>
          <w:bCs/>
          <w:u w:val="single"/>
        </w:rPr>
        <w:t>Link to Excel Workbook</w:t>
      </w:r>
    </w:p>
    <w:p w14:paraId="4281D894" w14:textId="46C36FB3" w:rsidR="00C736E0" w:rsidRDefault="00966CC8" w:rsidP="00966CC8">
      <w:pPr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Summary:</w:t>
      </w:r>
    </w:p>
    <w:p w14:paraId="0445A7AE" w14:textId="6CB48450" w:rsidR="00966CC8" w:rsidRDefault="00966CC8" w:rsidP="00966CC8">
      <w:pPr>
        <w:pStyle w:val="ListParagraph"/>
        <w:numPr>
          <w:ilvl w:val="0"/>
          <w:numId w:val="11"/>
        </w:numPr>
        <w:jc w:val="both"/>
      </w:pPr>
      <w:r>
        <w:t>Across Wales, XX% of people walk or wheel at least once per week. South East Wales is the region with the highest share (XX%), whereas Mid Wales has the lowest share of individuals making frequent walking or wheeling journeys (XX%).</w:t>
      </w:r>
    </w:p>
    <w:p w14:paraId="41B24901" w14:textId="2628106C" w:rsidR="00966CC8" w:rsidRDefault="00966CC8" w:rsidP="00966CC8">
      <w:pPr>
        <w:pStyle w:val="ListParagraph"/>
        <w:numPr>
          <w:ilvl w:val="0"/>
          <w:numId w:val="11"/>
        </w:numPr>
        <w:jc w:val="both"/>
      </w:pPr>
      <w:r>
        <w:t>South East Wales has the highest journey satisfaction levels (XX%), X percentage points above the national average. Mid Wales has the lowest levels of satisfaction (XX%).</w:t>
      </w:r>
    </w:p>
    <w:p w14:paraId="38C152EB" w14:textId="31CAB26E" w:rsidR="00966CC8" w:rsidRDefault="00966CC8" w:rsidP="00966CC8">
      <w:pPr>
        <w:pStyle w:val="ListParagraph"/>
        <w:numPr>
          <w:ilvl w:val="0"/>
          <w:numId w:val="11"/>
        </w:numPr>
        <w:jc w:val="both"/>
      </w:pPr>
      <w:r>
        <w:t>More females (XX%) than males (XX%) walk or wheel per week. However, males report feeling more satisfied with their overall journey (XX% males, XX% females) and their feeling of safety (XX% males, XX% females).</w:t>
      </w:r>
    </w:p>
    <w:p w14:paraId="59188321" w14:textId="7C24514D" w:rsidR="00966CC8" w:rsidRDefault="00966CC8" w:rsidP="00966CC8">
      <w:pPr>
        <w:pStyle w:val="ListParagraph"/>
        <w:numPr>
          <w:ilvl w:val="0"/>
          <w:numId w:val="11"/>
        </w:numPr>
        <w:jc w:val="both"/>
      </w:pPr>
      <w:r>
        <w:t>Older people walk or wheel less frequently, with XX% of individuals 85 or over walking or wheeling once per week. The 35-44 age group walked or wheeled most frequently (XX% at least weekly).</w:t>
      </w:r>
    </w:p>
    <w:p w14:paraId="4E2C3222" w14:textId="025ACCC9" w:rsidR="00966CC8" w:rsidRPr="00966CC8" w:rsidRDefault="00966CC8" w:rsidP="00966CC8">
      <w:pPr>
        <w:pStyle w:val="ListParagraph"/>
        <w:numPr>
          <w:ilvl w:val="0"/>
          <w:numId w:val="11"/>
        </w:numPr>
        <w:jc w:val="both"/>
      </w:pPr>
      <w:r>
        <w:t>Individuals without a driving license walked or wheeled more frequently (XX%) than those with a driving license (XX%).</w:t>
      </w:r>
    </w:p>
    <w:sectPr w:rsidR="00966CC8" w:rsidRPr="00966CC8" w:rsidSect="00A13ECF">
      <w:headerReference w:type="default" r:id="rId10"/>
      <w:footerReference w:type="default" r:id="rId11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E8A19" w14:textId="77777777" w:rsidR="00966CC8" w:rsidRDefault="00966CC8" w:rsidP="00712A9F">
      <w:pPr>
        <w:spacing w:after="0" w:line="240" w:lineRule="auto"/>
      </w:pPr>
      <w:r>
        <w:separator/>
      </w:r>
    </w:p>
  </w:endnote>
  <w:endnote w:type="continuationSeparator" w:id="0">
    <w:p w14:paraId="520E2D2D" w14:textId="77777777" w:rsidR="00966CC8" w:rsidRDefault="00966CC8" w:rsidP="0071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es Sans Body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8901" w14:textId="77777777" w:rsidR="00A13ECF" w:rsidRPr="009706BB" w:rsidRDefault="00A13ECF">
    <w:pPr>
      <w:pStyle w:val="Footer"/>
      <w:rPr>
        <w:rFonts w:ascii="Wales Sans Body" w:hAnsi="Wales Sans Body"/>
        <w:color w:val="A6A6A6" w:themeColor="background1" w:themeShade="A6"/>
      </w:rPr>
    </w:pPr>
    <w:r w:rsidRPr="009706BB">
      <w:rPr>
        <w:rFonts w:ascii="Wales Sans Body" w:hAnsi="Wales Sans Body"/>
        <w:color w:val="A6A6A6" w:themeColor="background1" w:themeShade="A6"/>
        <w:szCs w:val="24"/>
      </w:rPr>
      <w:t>CONFIDENTIAL</w:t>
    </w:r>
    <w:r w:rsidRPr="009706BB">
      <w:rPr>
        <w:rFonts w:ascii="Wales Sans Body" w:hAnsi="Wales Sans Body"/>
        <w:color w:val="A6A6A6" w:themeColor="background1" w:themeShade="A6"/>
        <w:szCs w:val="24"/>
      </w:rPr>
      <w:br/>
      <w:t xml:space="preserve">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406E" w14:textId="77777777" w:rsidR="00966CC8" w:rsidRDefault="00966CC8" w:rsidP="00712A9F">
      <w:pPr>
        <w:spacing w:after="0" w:line="240" w:lineRule="auto"/>
      </w:pPr>
      <w:r>
        <w:separator/>
      </w:r>
    </w:p>
  </w:footnote>
  <w:footnote w:type="continuationSeparator" w:id="0">
    <w:p w14:paraId="09869981" w14:textId="77777777" w:rsidR="00966CC8" w:rsidRDefault="00966CC8" w:rsidP="0071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0BFC2" w14:textId="77777777" w:rsidR="00712A9F" w:rsidRDefault="00712A9F">
    <w:pPr>
      <w:pStyle w:val="Header"/>
    </w:pPr>
    <w:r w:rsidRPr="00712A9F">
      <w:rPr>
        <w:noProof/>
      </w:rPr>
      <w:drawing>
        <wp:anchor distT="0" distB="0" distL="114300" distR="114300" simplePos="0" relativeHeight="251660288" behindDoc="0" locked="0" layoutInCell="1" allowOverlap="1" wp14:anchorId="7B91C33E" wp14:editId="21FC0AA6">
          <wp:simplePos x="0" y="0"/>
          <wp:positionH relativeFrom="column">
            <wp:posOffset>-596900</wp:posOffset>
          </wp:positionH>
          <wp:positionV relativeFrom="paragraph">
            <wp:posOffset>-230505</wp:posOffset>
          </wp:positionV>
          <wp:extent cx="1897380" cy="445770"/>
          <wp:effectExtent l="0" t="0" r="0" b="0"/>
          <wp:wrapThrough wrapText="bothSides">
            <wp:wrapPolygon edited="0">
              <wp:start x="1301" y="0"/>
              <wp:lineTo x="217" y="6462"/>
              <wp:lineTo x="217" y="12000"/>
              <wp:lineTo x="651" y="16615"/>
              <wp:lineTo x="1301" y="20308"/>
              <wp:lineTo x="3687" y="20308"/>
              <wp:lineTo x="4337" y="16615"/>
              <wp:lineTo x="21253" y="16615"/>
              <wp:lineTo x="21253" y="4615"/>
              <wp:lineTo x="3687" y="0"/>
              <wp:lineTo x="1301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w_two_line_colour_positiv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4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42C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47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B6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4E0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38A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68B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C5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26D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9E3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27CA1"/>
    <w:multiLevelType w:val="hybridMultilevel"/>
    <w:tmpl w:val="1DDC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974017">
    <w:abstractNumId w:val="0"/>
  </w:num>
  <w:num w:numId="2" w16cid:durableId="89547173">
    <w:abstractNumId w:val="1"/>
  </w:num>
  <w:num w:numId="3" w16cid:durableId="1604221420">
    <w:abstractNumId w:val="2"/>
  </w:num>
  <w:num w:numId="4" w16cid:durableId="799305641">
    <w:abstractNumId w:val="3"/>
  </w:num>
  <w:num w:numId="5" w16cid:durableId="1071544810">
    <w:abstractNumId w:val="8"/>
  </w:num>
  <w:num w:numId="6" w16cid:durableId="960498598">
    <w:abstractNumId w:val="4"/>
  </w:num>
  <w:num w:numId="7" w16cid:durableId="1379932033">
    <w:abstractNumId w:val="5"/>
  </w:num>
  <w:num w:numId="8" w16cid:durableId="649292775">
    <w:abstractNumId w:val="6"/>
  </w:num>
  <w:num w:numId="9" w16cid:durableId="570312606">
    <w:abstractNumId w:val="7"/>
  </w:num>
  <w:num w:numId="10" w16cid:durableId="1823886375">
    <w:abstractNumId w:val="9"/>
  </w:num>
  <w:num w:numId="11" w16cid:durableId="897395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C8"/>
    <w:rsid w:val="00005685"/>
    <w:rsid w:val="00026CBF"/>
    <w:rsid w:val="0027023B"/>
    <w:rsid w:val="002A6990"/>
    <w:rsid w:val="00331357"/>
    <w:rsid w:val="00364F63"/>
    <w:rsid w:val="004F2803"/>
    <w:rsid w:val="005B433F"/>
    <w:rsid w:val="006B3FE5"/>
    <w:rsid w:val="00712A9F"/>
    <w:rsid w:val="007427BF"/>
    <w:rsid w:val="007E7A0E"/>
    <w:rsid w:val="00966CC8"/>
    <w:rsid w:val="009706BB"/>
    <w:rsid w:val="00A13ECF"/>
    <w:rsid w:val="00C03518"/>
    <w:rsid w:val="00C736E0"/>
    <w:rsid w:val="00D81F68"/>
    <w:rsid w:val="00F93B24"/>
    <w:rsid w:val="00FA0977"/>
    <w:rsid w:val="00FF6CBA"/>
    <w:rsid w:val="0FFFB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1E63"/>
  <w15:chartTrackingRefBased/>
  <w15:docId w15:val="{7516F217-5732-4321-B8E0-8D6D422B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A0977"/>
    <w:pPr>
      <w:spacing w:after="160" w:line="259" w:lineRule="auto"/>
    </w:pPr>
    <w:rPr>
      <w:rFonts w:ascii="Arial" w:hAnsi="Arial"/>
      <w:color w:val="000000" w:themeColor="text1"/>
      <w:szCs w:val="22"/>
    </w:rPr>
  </w:style>
  <w:style w:type="paragraph" w:styleId="Heading1">
    <w:name w:val="heading 1"/>
    <w:aliases w:val="TfW Cover Title"/>
    <w:basedOn w:val="Normal"/>
    <w:next w:val="Normal"/>
    <w:link w:val="Heading1Char"/>
    <w:uiPriority w:val="9"/>
    <w:qFormat/>
    <w:rsid w:val="009706BB"/>
    <w:pPr>
      <w:spacing w:after="0" w:line="240" w:lineRule="auto"/>
      <w:outlineLvl w:val="0"/>
    </w:pPr>
    <w:rPr>
      <w:rFonts w:cs="Arial"/>
      <w:b/>
      <w:sz w:val="100"/>
      <w:szCs w:val="100"/>
    </w:rPr>
  </w:style>
  <w:style w:type="paragraph" w:styleId="Heading2">
    <w:name w:val="heading 2"/>
    <w:aliases w:val="TfW Page Heading"/>
    <w:basedOn w:val="Normal"/>
    <w:next w:val="Normal"/>
    <w:link w:val="Heading2Char"/>
    <w:uiPriority w:val="9"/>
    <w:unhideWhenUsed/>
    <w:qFormat/>
    <w:rsid w:val="00F93B24"/>
    <w:pPr>
      <w:keepNext/>
      <w:keepLines/>
      <w:spacing w:before="40" w:after="0"/>
      <w:outlineLvl w:val="1"/>
    </w:pPr>
    <w:rPr>
      <w:rFonts w:eastAsiaTheme="majorEastAsia" w:cstheme="majorBidi"/>
      <w:b/>
      <w:color w:val="D9222A"/>
      <w:sz w:val="6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A9F"/>
  </w:style>
  <w:style w:type="paragraph" w:styleId="Footer">
    <w:name w:val="footer"/>
    <w:basedOn w:val="Normal"/>
    <w:link w:val="Foot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A9F"/>
  </w:style>
  <w:style w:type="character" w:customStyle="1" w:styleId="Heading1Char">
    <w:name w:val="Heading 1 Char"/>
    <w:aliases w:val="TfW Cover Title Char"/>
    <w:basedOn w:val="DefaultParagraphFont"/>
    <w:link w:val="Heading1"/>
    <w:uiPriority w:val="9"/>
    <w:rsid w:val="009706BB"/>
    <w:rPr>
      <w:rFonts w:ascii="Arial" w:hAnsi="Arial" w:cs="Arial"/>
      <w:b/>
      <w:color w:val="000000" w:themeColor="text1"/>
      <w:sz w:val="100"/>
      <w:szCs w:val="100"/>
    </w:rPr>
  </w:style>
  <w:style w:type="paragraph" w:styleId="NoSpacing">
    <w:name w:val="No Spacing"/>
    <w:uiPriority w:val="1"/>
    <w:qFormat/>
    <w:rsid w:val="00FA0977"/>
    <w:rPr>
      <w:rFonts w:ascii="Arial" w:hAnsi="Arial"/>
      <w:color w:val="000000" w:themeColor="text1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A0977"/>
    <w:pPr>
      <w:spacing w:after="100"/>
      <w:ind w:left="1920"/>
    </w:pPr>
  </w:style>
  <w:style w:type="character" w:customStyle="1" w:styleId="Heading2Char">
    <w:name w:val="Heading 2 Char"/>
    <w:aliases w:val="TfW Page Heading Char"/>
    <w:basedOn w:val="DefaultParagraphFont"/>
    <w:link w:val="Heading2"/>
    <w:uiPriority w:val="9"/>
    <w:rsid w:val="00F93B24"/>
    <w:rPr>
      <w:rFonts w:ascii="Arial" w:eastAsiaTheme="majorEastAsia" w:hAnsi="Arial" w:cstheme="majorBidi"/>
      <w:b/>
      <w:color w:val="D9222A"/>
      <w:sz w:val="60"/>
      <w:szCs w:val="26"/>
    </w:rPr>
  </w:style>
  <w:style w:type="paragraph" w:styleId="Title">
    <w:name w:val="Title"/>
    <w:aliases w:val="TfW Sub Heading"/>
    <w:basedOn w:val="Normal"/>
    <w:next w:val="Normal"/>
    <w:link w:val="TitleChar"/>
    <w:uiPriority w:val="10"/>
    <w:qFormat/>
    <w:rsid w:val="00F93B2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aliases w:val="TfW Sub Heading Char"/>
    <w:basedOn w:val="DefaultParagraphFont"/>
    <w:link w:val="Title"/>
    <w:uiPriority w:val="10"/>
    <w:rsid w:val="00F93B24"/>
    <w:rPr>
      <w:rFonts w:ascii="Arial" w:eastAsiaTheme="majorEastAsia" w:hAnsi="Arial" w:cstheme="majorBidi"/>
      <w:b/>
      <w:color w:val="000000" w:themeColor="text1"/>
      <w:spacing w:val="-10"/>
      <w:kern w:val="28"/>
      <w:sz w:val="32"/>
      <w:szCs w:val="56"/>
    </w:rPr>
  </w:style>
  <w:style w:type="character" w:styleId="IntenseReference">
    <w:name w:val="Intense Reference"/>
    <w:basedOn w:val="DefaultParagraphFont"/>
    <w:uiPriority w:val="32"/>
    <w:qFormat/>
    <w:rsid w:val="00FA0977"/>
    <w:rPr>
      <w:b/>
      <w:bCs/>
      <w:smallCaps/>
      <w:color w:val="D9222A"/>
      <w:spacing w:val="5"/>
    </w:rPr>
  </w:style>
  <w:style w:type="paragraph" w:styleId="TOC8">
    <w:name w:val="toc 8"/>
    <w:basedOn w:val="Normal"/>
    <w:next w:val="Normal"/>
    <w:autoRedefine/>
    <w:uiPriority w:val="39"/>
    <w:unhideWhenUsed/>
    <w:rsid w:val="00FA0977"/>
    <w:pPr>
      <w:spacing w:after="100"/>
      <w:ind w:left="1680"/>
    </w:pPr>
  </w:style>
  <w:style w:type="paragraph" w:styleId="TOC7">
    <w:name w:val="toc 7"/>
    <w:basedOn w:val="Normal"/>
    <w:next w:val="Normal"/>
    <w:autoRedefine/>
    <w:uiPriority w:val="39"/>
    <w:unhideWhenUsed/>
    <w:rsid w:val="00FA0977"/>
    <w:pPr>
      <w:spacing w:after="100"/>
      <w:ind w:left="1440"/>
    </w:pPr>
  </w:style>
  <w:style w:type="paragraph" w:styleId="Caption">
    <w:name w:val="caption"/>
    <w:basedOn w:val="Normal"/>
    <w:next w:val="Normal"/>
    <w:uiPriority w:val="35"/>
    <w:unhideWhenUsed/>
    <w:qFormat/>
    <w:rsid w:val="00005685"/>
    <w:pPr>
      <w:spacing w:after="200" w:line="240" w:lineRule="auto"/>
    </w:pPr>
    <w:rPr>
      <w:i/>
      <w:iCs/>
      <w:color w:val="D9222A"/>
      <w:sz w:val="16"/>
      <w:szCs w:val="18"/>
    </w:rPr>
  </w:style>
  <w:style w:type="paragraph" w:customStyle="1" w:styleId="Style1">
    <w:name w:val="Style1"/>
    <w:basedOn w:val="Heading2"/>
    <w:qFormat/>
    <w:rsid w:val="00005685"/>
  </w:style>
  <w:style w:type="paragraph" w:styleId="ListParagraph">
    <w:name w:val="List Paragraph"/>
    <w:basedOn w:val="Normal"/>
    <w:uiPriority w:val="34"/>
    <w:qFormat/>
    <w:rsid w:val="0096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ransportwales.sharepoint.com/sites/TfWOrgAssetLibrary/OfficeTemplates/TfW%20Word%20Template%2009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802c-0664-47c8-868d-55100b653c5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8F8A07347D2419343F776F9DB6620" ma:contentTypeVersion="18" ma:contentTypeDescription="Create a new document." ma:contentTypeScope="" ma:versionID="7daa005b69ab16b507aaa7ccc2eb026a">
  <xsd:schema xmlns:xsd="http://www.w3.org/2001/XMLSchema" xmlns:xs="http://www.w3.org/2001/XMLSchema" xmlns:p="http://schemas.microsoft.com/office/2006/metadata/properties" xmlns:ns1="http://schemas.microsoft.com/sharepoint/v3" xmlns:ns2="fcde802c-0664-47c8-868d-55100b653c5d" xmlns:ns3="dfed3a8c-f2d0-49f7-be24-c554bb044561" targetNamespace="http://schemas.microsoft.com/office/2006/metadata/properties" ma:root="true" ma:fieldsID="22638aa144a87ba34bf0ce5cd848ea60" ns1:_="" ns2:_="" ns3:_="">
    <xsd:import namespace="http://schemas.microsoft.com/sharepoint/v3"/>
    <xsd:import namespace="fcde802c-0664-47c8-868d-55100b653c5d"/>
    <xsd:import namespace="dfed3a8c-f2d0-49f7-be24-c554bb04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802c-0664-47c8-868d-55100b653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3a8c-f2d0-49f7-be24-c554bb044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92297-BA88-4919-877B-ACEC41B83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F6A81-989D-43EA-B891-B6649708E62D}">
  <ds:schemaRefs>
    <ds:schemaRef ds:uri="http://schemas.microsoft.com/office/2006/metadata/properties"/>
    <ds:schemaRef ds:uri="http://schemas.microsoft.com/office/infopath/2007/PartnerControls"/>
    <ds:schemaRef ds:uri="15c016b2-91bb-44a0-89d6-e98b53e10f79"/>
    <ds:schemaRef ds:uri="03c73746-8913-4ada-9150-2f93a8d311e2"/>
  </ds:schemaRefs>
</ds:datastoreItem>
</file>

<file path=customXml/itemProps3.xml><?xml version="1.0" encoding="utf-8"?>
<ds:datastoreItem xmlns:ds="http://schemas.openxmlformats.org/officeDocument/2006/customXml" ds:itemID="{7ADA3028-B2E7-4571-A394-C650082CB15A}"/>
</file>

<file path=docProps/app.xml><?xml version="1.0" encoding="utf-8"?>
<Properties xmlns="http://schemas.openxmlformats.org/officeDocument/2006/extended-properties" xmlns:vt="http://schemas.openxmlformats.org/officeDocument/2006/docPropsVTypes">
  <Template>TfW%20Word%20Template%200918.dotx</Template>
  <TotalTime>9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Willson</dc:creator>
  <cp:keywords/>
  <dc:description/>
  <cp:lastModifiedBy>Sam Willson</cp:lastModifiedBy>
  <cp:revision>1</cp:revision>
  <dcterms:created xsi:type="dcterms:W3CDTF">2024-08-29T10:27:00Z</dcterms:created>
  <dcterms:modified xsi:type="dcterms:W3CDTF">2024-08-29T10:36:00Z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0x0101007A48F8A07347D2419343F776F9DB6620</vt:lpwstr>
  </property>
  <property fmtid="{D5CDD505-2E9C-101B-9397-08002B2CF9AE}" pid="3" name="MediaServiceImageTags">
    <vt:lpwstr/>
  </property>
</Properties>
</file>