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E09AF" w14:textId="78C44C4A" w:rsidR="00F93B24" w:rsidRPr="00005685" w:rsidRDefault="00966CC8" w:rsidP="0FFFB9D5">
      <w:pPr>
        <w:pStyle w:val="Style1"/>
      </w:pPr>
      <w:r>
        <w:t>Walking and wheeling</w:t>
      </w:r>
      <w:r w:rsidR="00BC0397">
        <w:t xml:space="preserve"> attitudes</w:t>
      </w:r>
    </w:p>
    <w:p w14:paraId="74E633EC" w14:textId="77777777" w:rsidR="00FA0977" w:rsidRDefault="00FA0977">
      <w:pPr>
        <w:spacing w:after="0" w:line="240" w:lineRule="auto"/>
        <w:rPr>
          <w:rFonts w:cs="Arial"/>
          <w:b/>
          <w:color w:val="D9222A"/>
          <w:sz w:val="60"/>
          <w:szCs w:val="60"/>
        </w:rPr>
      </w:pPr>
    </w:p>
    <w:p w14:paraId="4281D894" w14:textId="509ED203" w:rsidR="00C736E0" w:rsidRDefault="001A5EE0" w:rsidP="00966CC8">
      <w:pPr>
        <w:jc w:val="both"/>
        <w:rPr>
          <w:b/>
          <w:bCs/>
          <w:sz w:val="32"/>
          <w:szCs w:val="28"/>
        </w:rPr>
      </w:pPr>
      <w:r>
        <w:rPr>
          <w:b/>
          <w:bCs/>
          <w:sz w:val="32"/>
          <w:szCs w:val="28"/>
        </w:rPr>
        <w:t>Introduction</w:t>
      </w:r>
      <w:r w:rsidR="00966CC8">
        <w:rPr>
          <w:b/>
          <w:bCs/>
          <w:sz w:val="32"/>
          <w:szCs w:val="28"/>
        </w:rPr>
        <w:t>:</w:t>
      </w:r>
    </w:p>
    <w:p w14:paraId="257149F8" w14:textId="732775A1" w:rsidR="001A5EE0" w:rsidRDefault="001A5EE0" w:rsidP="004A49C3">
      <w:pPr>
        <w:jc w:val="both"/>
      </w:pPr>
      <w:r>
        <w:t>Any individual is considered a frequent walking or wheeling user if they indicated they walk or wheel at least once per week (selecting either “Most days”, “Once every couple of days”, or “Once per week”). Nationally, these frequent users make XX walking or wheeling journeys per day, compared to XX journeys per day for infrequent users. This gap is widest in Mid Wales, where frequent users made XX walking or wheeling journeys per day, compared to XX journeys per day for infrequent users.</w:t>
      </w:r>
    </w:p>
    <w:p w14:paraId="7D5CE11D" w14:textId="1CFBB45E" w:rsidR="004A49C3" w:rsidRDefault="00054AA3" w:rsidP="004A49C3">
      <w:pPr>
        <w:jc w:val="both"/>
      </w:pPr>
      <w:r>
        <w:rPr>
          <w:noProof/>
        </w:rPr>
        <w:drawing>
          <wp:inline distT="0" distB="0" distL="0" distR="0" wp14:anchorId="7F4346B9" wp14:editId="16AA5D8F">
            <wp:extent cx="5727700" cy="3156585"/>
            <wp:effectExtent l="0" t="0" r="6350" b="5715"/>
            <wp:docPr id="1239010931" name="Picture 1"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010931" name="Picture 1" descr="A graph with red lines&#10;&#10;Description automatically generated"/>
                    <pic:cNvPicPr/>
                  </pic:nvPicPr>
                  <pic:blipFill>
                    <a:blip r:embed="rId10"/>
                    <a:stretch>
                      <a:fillRect/>
                    </a:stretch>
                  </pic:blipFill>
                  <pic:spPr>
                    <a:xfrm>
                      <a:off x="0" y="0"/>
                      <a:ext cx="5727700" cy="3156585"/>
                    </a:xfrm>
                    <a:prstGeom prst="rect">
                      <a:avLst/>
                    </a:prstGeom>
                  </pic:spPr>
                </pic:pic>
              </a:graphicData>
            </a:graphic>
          </wp:inline>
        </w:drawing>
      </w:r>
    </w:p>
    <w:p w14:paraId="517C3A31" w14:textId="6E9AFBA8" w:rsidR="004A49C3" w:rsidRDefault="001A5EE0" w:rsidP="004A49C3">
      <w:pPr>
        <w:jc w:val="both"/>
        <w:rPr>
          <w:b/>
          <w:bCs/>
          <w:sz w:val="32"/>
          <w:szCs w:val="28"/>
        </w:rPr>
      </w:pPr>
      <w:r>
        <w:rPr>
          <w:b/>
          <w:bCs/>
          <w:sz w:val="32"/>
          <w:szCs w:val="28"/>
        </w:rPr>
        <w:t>Mode share</w:t>
      </w:r>
      <w:r w:rsidR="004A49C3">
        <w:rPr>
          <w:b/>
          <w:bCs/>
          <w:sz w:val="32"/>
          <w:szCs w:val="28"/>
        </w:rPr>
        <w:t>:</w:t>
      </w:r>
    </w:p>
    <w:p w14:paraId="1E9945E5" w14:textId="3F393898" w:rsidR="004A49C3" w:rsidRDefault="00586594" w:rsidP="004A49C3">
      <w:pPr>
        <w:jc w:val="both"/>
      </w:pPr>
      <w:r>
        <w:t>Travel frequency has a corresponding effect on the transport mode share. Nationally, we see XX</w:t>
      </w:r>
      <w:r w:rsidR="00F17D17">
        <w:t xml:space="preserve">% of journeys made by walking or wheeling. </w:t>
      </w:r>
    </w:p>
    <w:p w14:paraId="69D295A3" w14:textId="2DFE29DE" w:rsidR="00156A9A" w:rsidRDefault="00156A9A" w:rsidP="004A49C3">
      <w:pPr>
        <w:jc w:val="both"/>
      </w:pPr>
      <w:r>
        <w:t>There is a difference in mode share and journey satisfaction by rural-urban status. In rural areas, XX% of journeys are made by walking and wheeling, compared to XX% in urban areas. This difference is also visible in journey satisfaction levels, with XX% of people satisfied with their overall journey in rural areas, XX percentage points higher than in urban areas (XX%).</w:t>
      </w:r>
    </w:p>
    <w:p w14:paraId="1AC1905F" w14:textId="77777777" w:rsidR="0031465F" w:rsidRDefault="0031465F" w:rsidP="004A49C3">
      <w:pPr>
        <w:jc w:val="both"/>
      </w:pPr>
    </w:p>
    <w:p w14:paraId="4FA25D58" w14:textId="4E892B0A" w:rsidR="0031465F" w:rsidRPr="0031465F" w:rsidRDefault="0031465F" w:rsidP="004A49C3">
      <w:pPr>
        <w:jc w:val="both"/>
        <w:rPr>
          <w:b/>
          <w:bCs/>
          <w:u w:val="single"/>
        </w:rPr>
      </w:pPr>
      <w:r>
        <w:rPr>
          <w:b/>
          <w:bCs/>
          <w:u w:val="single"/>
        </w:rPr>
        <w:t>Link to Excel Workbook</w:t>
      </w:r>
    </w:p>
    <w:p w14:paraId="4E2C3222" w14:textId="786916F0" w:rsidR="00966CC8" w:rsidRPr="00966CC8" w:rsidRDefault="00966CC8" w:rsidP="0096241B">
      <w:pPr>
        <w:jc w:val="both"/>
      </w:pPr>
    </w:p>
    <w:sectPr w:rsidR="00966CC8" w:rsidRPr="00966CC8" w:rsidSect="00A13ECF">
      <w:headerReference w:type="default" r:id="rId11"/>
      <w:footerReference w:type="default" r:id="rId12"/>
      <w:pgSz w:w="11900" w:h="16840"/>
      <w:pgMar w:top="180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5A612" w14:textId="77777777" w:rsidR="00890593" w:rsidRDefault="00890593" w:rsidP="00712A9F">
      <w:pPr>
        <w:spacing w:after="0" w:line="240" w:lineRule="auto"/>
      </w:pPr>
      <w:r>
        <w:separator/>
      </w:r>
    </w:p>
  </w:endnote>
  <w:endnote w:type="continuationSeparator" w:id="0">
    <w:p w14:paraId="20C2B276" w14:textId="77777777" w:rsidR="00890593" w:rsidRDefault="00890593" w:rsidP="0071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ales Sans Body">
    <w:altName w:val="Calibri"/>
    <w:panose1 w:val="00000000000000000000"/>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08901" w14:textId="77777777" w:rsidR="00A13ECF" w:rsidRPr="009706BB" w:rsidRDefault="00A13ECF">
    <w:pPr>
      <w:pStyle w:val="Footer"/>
      <w:rPr>
        <w:rFonts w:ascii="Wales Sans Body" w:hAnsi="Wales Sans Body"/>
        <w:color w:val="A6A6A6" w:themeColor="background1" w:themeShade="A6"/>
      </w:rPr>
    </w:pPr>
    <w:r w:rsidRPr="009706BB">
      <w:rPr>
        <w:rFonts w:ascii="Wales Sans Body" w:hAnsi="Wales Sans Body"/>
        <w:color w:val="A6A6A6" w:themeColor="background1" w:themeShade="A6"/>
        <w:szCs w:val="24"/>
      </w:rPr>
      <w:t>CONFIDENTIAL</w:t>
    </w:r>
    <w:r w:rsidRPr="009706BB">
      <w:rPr>
        <w:rFonts w:ascii="Wales Sans Body" w:hAnsi="Wales Sans Body"/>
        <w:color w:val="A6A6A6" w:themeColor="background1" w:themeShade="A6"/>
        <w:szCs w:val="24"/>
      </w:rPr>
      <w:br/>
      <w:t xml:space="preserve">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5CB8" w14:textId="77777777" w:rsidR="00890593" w:rsidRDefault="00890593" w:rsidP="00712A9F">
      <w:pPr>
        <w:spacing w:after="0" w:line="240" w:lineRule="auto"/>
      </w:pPr>
      <w:r>
        <w:separator/>
      </w:r>
    </w:p>
  </w:footnote>
  <w:footnote w:type="continuationSeparator" w:id="0">
    <w:p w14:paraId="544F77B2" w14:textId="77777777" w:rsidR="00890593" w:rsidRDefault="00890593" w:rsidP="00712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0BFC2" w14:textId="77777777" w:rsidR="00712A9F" w:rsidRDefault="00712A9F">
    <w:pPr>
      <w:pStyle w:val="Header"/>
    </w:pPr>
    <w:r w:rsidRPr="00712A9F">
      <w:rPr>
        <w:noProof/>
      </w:rPr>
      <w:drawing>
        <wp:anchor distT="0" distB="0" distL="114300" distR="114300" simplePos="0" relativeHeight="251660288" behindDoc="0" locked="0" layoutInCell="1" allowOverlap="1" wp14:anchorId="7B91C33E" wp14:editId="21FC0AA6">
          <wp:simplePos x="0" y="0"/>
          <wp:positionH relativeFrom="column">
            <wp:posOffset>-596900</wp:posOffset>
          </wp:positionH>
          <wp:positionV relativeFrom="paragraph">
            <wp:posOffset>-230505</wp:posOffset>
          </wp:positionV>
          <wp:extent cx="1897380" cy="445770"/>
          <wp:effectExtent l="0" t="0" r="0" b="0"/>
          <wp:wrapThrough wrapText="bothSides">
            <wp:wrapPolygon edited="0">
              <wp:start x="1301" y="0"/>
              <wp:lineTo x="217" y="6462"/>
              <wp:lineTo x="217" y="12000"/>
              <wp:lineTo x="651" y="16615"/>
              <wp:lineTo x="1301" y="20308"/>
              <wp:lineTo x="3687" y="20308"/>
              <wp:lineTo x="4337" y="16615"/>
              <wp:lineTo x="21253" y="16615"/>
              <wp:lineTo x="21253" y="4615"/>
              <wp:lineTo x="3687" y="0"/>
              <wp:lineTo x="1301"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w_two_line_colour_positive_rgb.png"/>
                  <pic:cNvPicPr/>
                </pic:nvPicPr>
                <pic:blipFill>
                  <a:blip r:embed="rId1">
                    <a:extLst>
                      <a:ext uri="{28A0092B-C50C-407E-A947-70E740481C1C}">
                        <a14:useLocalDpi xmlns:a14="http://schemas.microsoft.com/office/drawing/2010/main" val="0"/>
                      </a:ext>
                    </a:extLst>
                  </a:blip>
                  <a:stretch>
                    <a:fillRect/>
                  </a:stretch>
                </pic:blipFill>
                <pic:spPr>
                  <a:xfrm>
                    <a:off x="0" y="0"/>
                    <a:ext cx="1897380" cy="445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47E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42C3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547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28B6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4E0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38A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68B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C51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26D3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9E3B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727CA1"/>
    <w:multiLevelType w:val="hybridMultilevel"/>
    <w:tmpl w:val="1DDC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1974017">
    <w:abstractNumId w:val="0"/>
  </w:num>
  <w:num w:numId="2" w16cid:durableId="89547173">
    <w:abstractNumId w:val="1"/>
  </w:num>
  <w:num w:numId="3" w16cid:durableId="1604221420">
    <w:abstractNumId w:val="2"/>
  </w:num>
  <w:num w:numId="4" w16cid:durableId="799305641">
    <w:abstractNumId w:val="3"/>
  </w:num>
  <w:num w:numId="5" w16cid:durableId="1071544810">
    <w:abstractNumId w:val="8"/>
  </w:num>
  <w:num w:numId="6" w16cid:durableId="960498598">
    <w:abstractNumId w:val="4"/>
  </w:num>
  <w:num w:numId="7" w16cid:durableId="1379932033">
    <w:abstractNumId w:val="5"/>
  </w:num>
  <w:num w:numId="8" w16cid:durableId="649292775">
    <w:abstractNumId w:val="6"/>
  </w:num>
  <w:num w:numId="9" w16cid:durableId="570312606">
    <w:abstractNumId w:val="7"/>
  </w:num>
  <w:num w:numId="10" w16cid:durableId="1823886375">
    <w:abstractNumId w:val="9"/>
  </w:num>
  <w:num w:numId="11" w16cid:durableId="897395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C8"/>
    <w:rsid w:val="00005685"/>
    <w:rsid w:val="00026CBF"/>
    <w:rsid w:val="00054AA3"/>
    <w:rsid w:val="00156A9A"/>
    <w:rsid w:val="001A5EE0"/>
    <w:rsid w:val="0027023B"/>
    <w:rsid w:val="002A6990"/>
    <w:rsid w:val="0031465F"/>
    <w:rsid w:val="00331357"/>
    <w:rsid w:val="00364F63"/>
    <w:rsid w:val="004A49C3"/>
    <w:rsid w:val="004F2803"/>
    <w:rsid w:val="00586594"/>
    <w:rsid w:val="005B433F"/>
    <w:rsid w:val="006866A2"/>
    <w:rsid w:val="006B3FE5"/>
    <w:rsid w:val="00712A9F"/>
    <w:rsid w:val="0073514D"/>
    <w:rsid w:val="007427BF"/>
    <w:rsid w:val="00754924"/>
    <w:rsid w:val="007D5CCE"/>
    <w:rsid w:val="007E7A0E"/>
    <w:rsid w:val="00890593"/>
    <w:rsid w:val="00901803"/>
    <w:rsid w:val="0096241B"/>
    <w:rsid w:val="00966CC8"/>
    <w:rsid w:val="009706BB"/>
    <w:rsid w:val="00A13ECF"/>
    <w:rsid w:val="00BC0397"/>
    <w:rsid w:val="00C03518"/>
    <w:rsid w:val="00C736E0"/>
    <w:rsid w:val="00D81F68"/>
    <w:rsid w:val="00F17D17"/>
    <w:rsid w:val="00F93B24"/>
    <w:rsid w:val="00FA0977"/>
    <w:rsid w:val="00FF6CBA"/>
    <w:rsid w:val="0FFFB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1E63"/>
  <w15:chartTrackingRefBased/>
  <w15:docId w15:val="{7516F217-5732-4321-B8E0-8D6D422B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FA0977"/>
    <w:pPr>
      <w:spacing w:after="160" w:line="259" w:lineRule="auto"/>
    </w:pPr>
    <w:rPr>
      <w:rFonts w:ascii="Arial" w:hAnsi="Arial"/>
      <w:color w:val="000000" w:themeColor="text1"/>
      <w:szCs w:val="22"/>
    </w:rPr>
  </w:style>
  <w:style w:type="paragraph" w:styleId="Heading1">
    <w:name w:val="heading 1"/>
    <w:aliases w:val="TfW Cover Title"/>
    <w:basedOn w:val="Normal"/>
    <w:next w:val="Normal"/>
    <w:link w:val="Heading1Char"/>
    <w:uiPriority w:val="9"/>
    <w:qFormat/>
    <w:rsid w:val="009706BB"/>
    <w:pPr>
      <w:spacing w:after="0" w:line="240" w:lineRule="auto"/>
      <w:outlineLvl w:val="0"/>
    </w:pPr>
    <w:rPr>
      <w:rFonts w:cs="Arial"/>
      <w:b/>
      <w:sz w:val="100"/>
      <w:szCs w:val="100"/>
    </w:rPr>
  </w:style>
  <w:style w:type="paragraph" w:styleId="Heading2">
    <w:name w:val="heading 2"/>
    <w:aliases w:val="TfW Page Heading"/>
    <w:basedOn w:val="Normal"/>
    <w:next w:val="Normal"/>
    <w:link w:val="Heading2Char"/>
    <w:uiPriority w:val="9"/>
    <w:unhideWhenUsed/>
    <w:qFormat/>
    <w:rsid w:val="00F93B24"/>
    <w:pPr>
      <w:keepNext/>
      <w:keepLines/>
      <w:spacing w:before="40" w:after="0"/>
      <w:outlineLvl w:val="1"/>
    </w:pPr>
    <w:rPr>
      <w:rFonts w:eastAsiaTheme="majorEastAsia" w:cstheme="majorBidi"/>
      <w:b/>
      <w:color w:val="D9222A"/>
      <w:sz w:val="6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A9F"/>
    <w:pPr>
      <w:tabs>
        <w:tab w:val="center" w:pos="4680"/>
        <w:tab w:val="right" w:pos="9360"/>
      </w:tabs>
    </w:pPr>
  </w:style>
  <w:style w:type="character" w:customStyle="1" w:styleId="HeaderChar">
    <w:name w:val="Header Char"/>
    <w:basedOn w:val="DefaultParagraphFont"/>
    <w:link w:val="Header"/>
    <w:uiPriority w:val="99"/>
    <w:rsid w:val="00712A9F"/>
  </w:style>
  <w:style w:type="paragraph" w:styleId="Footer">
    <w:name w:val="footer"/>
    <w:basedOn w:val="Normal"/>
    <w:link w:val="FooterChar"/>
    <w:uiPriority w:val="99"/>
    <w:unhideWhenUsed/>
    <w:rsid w:val="00712A9F"/>
    <w:pPr>
      <w:tabs>
        <w:tab w:val="center" w:pos="4680"/>
        <w:tab w:val="right" w:pos="9360"/>
      </w:tabs>
    </w:pPr>
  </w:style>
  <w:style w:type="character" w:customStyle="1" w:styleId="FooterChar">
    <w:name w:val="Footer Char"/>
    <w:basedOn w:val="DefaultParagraphFont"/>
    <w:link w:val="Footer"/>
    <w:uiPriority w:val="99"/>
    <w:rsid w:val="00712A9F"/>
  </w:style>
  <w:style w:type="character" w:customStyle="1" w:styleId="Heading1Char">
    <w:name w:val="Heading 1 Char"/>
    <w:aliases w:val="TfW Cover Title Char"/>
    <w:basedOn w:val="DefaultParagraphFont"/>
    <w:link w:val="Heading1"/>
    <w:uiPriority w:val="9"/>
    <w:rsid w:val="009706BB"/>
    <w:rPr>
      <w:rFonts w:ascii="Arial" w:hAnsi="Arial" w:cs="Arial"/>
      <w:b/>
      <w:color w:val="000000" w:themeColor="text1"/>
      <w:sz w:val="100"/>
      <w:szCs w:val="100"/>
    </w:rPr>
  </w:style>
  <w:style w:type="paragraph" w:styleId="NoSpacing">
    <w:name w:val="No Spacing"/>
    <w:uiPriority w:val="1"/>
    <w:qFormat/>
    <w:rsid w:val="00FA0977"/>
    <w:rPr>
      <w:rFonts w:ascii="Arial" w:hAnsi="Arial"/>
      <w:color w:val="000000" w:themeColor="text1"/>
      <w:szCs w:val="22"/>
    </w:rPr>
  </w:style>
  <w:style w:type="paragraph" w:styleId="TOC9">
    <w:name w:val="toc 9"/>
    <w:basedOn w:val="Normal"/>
    <w:next w:val="Normal"/>
    <w:autoRedefine/>
    <w:uiPriority w:val="39"/>
    <w:unhideWhenUsed/>
    <w:rsid w:val="00FA0977"/>
    <w:pPr>
      <w:spacing w:after="100"/>
      <w:ind w:left="1920"/>
    </w:pPr>
  </w:style>
  <w:style w:type="character" w:customStyle="1" w:styleId="Heading2Char">
    <w:name w:val="Heading 2 Char"/>
    <w:aliases w:val="TfW Page Heading Char"/>
    <w:basedOn w:val="DefaultParagraphFont"/>
    <w:link w:val="Heading2"/>
    <w:uiPriority w:val="9"/>
    <w:rsid w:val="00F93B24"/>
    <w:rPr>
      <w:rFonts w:ascii="Arial" w:eastAsiaTheme="majorEastAsia" w:hAnsi="Arial" w:cstheme="majorBidi"/>
      <w:b/>
      <w:color w:val="D9222A"/>
      <w:sz w:val="60"/>
      <w:szCs w:val="26"/>
    </w:rPr>
  </w:style>
  <w:style w:type="paragraph" w:styleId="Title">
    <w:name w:val="Title"/>
    <w:aliases w:val="TfW Sub Heading"/>
    <w:basedOn w:val="Normal"/>
    <w:next w:val="Normal"/>
    <w:link w:val="TitleChar"/>
    <w:uiPriority w:val="10"/>
    <w:qFormat/>
    <w:rsid w:val="00F93B24"/>
    <w:pPr>
      <w:spacing w:after="0" w:line="240" w:lineRule="auto"/>
      <w:contextualSpacing/>
    </w:pPr>
    <w:rPr>
      <w:rFonts w:eastAsiaTheme="majorEastAsia" w:cstheme="majorBidi"/>
      <w:b/>
      <w:spacing w:val="-10"/>
      <w:kern w:val="28"/>
      <w:sz w:val="32"/>
      <w:szCs w:val="56"/>
    </w:rPr>
  </w:style>
  <w:style w:type="character" w:customStyle="1" w:styleId="TitleChar">
    <w:name w:val="Title Char"/>
    <w:aliases w:val="TfW Sub Heading Char"/>
    <w:basedOn w:val="DefaultParagraphFont"/>
    <w:link w:val="Title"/>
    <w:uiPriority w:val="10"/>
    <w:rsid w:val="00F93B24"/>
    <w:rPr>
      <w:rFonts w:ascii="Arial" w:eastAsiaTheme="majorEastAsia" w:hAnsi="Arial" w:cstheme="majorBidi"/>
      <w:b/>
      <w:color w:val="000000" w:themeColor="text1"/>
      <w:spacing w:val="-10"/>
      <w:kern w:val="28"/>
      <w:sz w:val="32"/>
      <w:szCs w:val="56"/>
    </w:rPr>
  </w:style>
  <w:style w:type="character" w:styleId="IntenseReference">
    <w:name w:val="Intense Reference"/>
    <w:basedOn w:val="DefaultParagraphFont"/>
    <w:uiPriority w:val="32"/>
    <w:qFormat/>
    <w:rsid w:val="00FA0977"/>
    <w:rPr>
      <w:b/>
      <w:bCs/>
      <w:smallCaps/>
      <w:color w:val="D9222A"/>
      <w:spacing w:val="5"/>
    </w:rPr>
  </w:style>
  <w:style w:type="paragraph" w:styleId="TOC8">
    <w:name w:val="toc 8"/>
    <w:basedOn w:val="Normal"/>
    <w:next w:val="Normal"/>
    <w:autoRedefine/>
    <w:uiPriority w:val="39"/>
    <w:unhideWhenUsed/>
    <w:rsid w:val="00FA0977"/>
    <w:pPr>
      <w:spacing w:after="100"/>
      <w:ind w:left="1680"/>
    </w:pPr>
  </w:style>
  <w:style w:type="paragraph" w:styleId="TOC7">
    <w:name w:val="toc 7"/>
    <w:basedOn w:val="Normal"/>
    <w:next w:val="Normal"/>
    <w:autoRedefine/>
    <w:uiPriority w:val="39"/>
    <w:unhideWhenUsed/>
    <w:rsid w:val="00FA0977"/>
    <w:pPr>
      <w:spacing w:after="100"/>
      <w:ind w:left="1440"/>
    </w:pPr>
  </w:style>
  <w:style w:type="paragraph" w:styleId="Caption">
    <w:name w:val="caption"/>
    <w:basedOn w:val="Normal"/>
    <w:next w:val="Normal"/>
    <w:uiPriority w:val="35"/>
    <w:unhideWhenUsed/>
    <w:qFormat/>
    <w:rsid w:val="00005685"/>
    <w:pPr>
      <w:spacing w:after="200" w:line="240" w:lineRule="auto"/>
    </w:pPr>
    <w:rPr>
      <w:i/>
      <w:iCs/>
      <w:color w:val="D9222A"/>
      <w:sz w:val="16"/>
      <w:szCs w:val="18"/>
    </w:rPr>
  </w:style>
  <w:style w:type="paragraph" w:customStyle="1" w:styleId="Style1">
    <w:name w:val="Style1"/>
    <w:basedOn w:val="Heading2"/>
    <w:qFormat/>
    <w:rsid w:val="00005685"/>
  </w:style>
  <w:style w:type="paragraph" w:styleId="ListParagraph">
    <w:name w:val="List Paragraph"/>
    <w:basedOn w:val="Normal"/>
    <w:uiPriority w:val="34"/>
    <w:qFormat/>
    <w:rsid w:val="00966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transportwales.sharepoint.com/sites/TfWOrgAssetLibrary/OfficeTemplates/TfW%20Word%20Template%2009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8F8A07347D2419343F776F9DB6620" ma:contentTypeVersion="18" ma:contentTypeDescription="Create a new document." ma:contentTypeScope="" ma:versionID="7daa005b69ab16b507aaa7ccc2eb026a">
  <xsd:schema xmlns:xsd="http://www.w3.org/2001/XMLSchema" xmlns:xs="http://www.w3.org/2001/XMLSchema" xmlns:p="http://schemas.microsoft.com/office/2006/metadata/properties" xmlns:ns1="http://schemas.microsoft.com/sharepoint/v3" xmlns:ns2="fcde802c-0664-47c8-868d-55100b653c5d" xmlns:ns3="dfed3a8c-f2d0-49f7-be24-c554bb044561" targetNamespace="http://schemas.microsoft.com/office/2006/metadata/properties" ma:root="true" ma:fieldsID="22638aa144a87ba34bf0ce5cd848ea60" ns1:_="" ns2:_="" ns3:_="">
    <xsd:import namespace="http://schemas.microsoft.com/sharepoint/v3"/>
    <xsd:import namespace="fcde802c-0664-47c8-868d-55100b653c5d"/>
    <xsd:import namespace="dfed3a8c-f2d0-49f7-be24-c554bb0445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2:MediaServiceSearchProperties"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e802c-0664-47c8-868d-55100b653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ed3a8c-f2d0-49f7-be24-c554bb0445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de802c-0664-47c8-868d-55100b653c5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7B87F-54FB-46DB-895C-37D033DA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de802c-0664-47c8-868d-55100b653c5d"/>
    <ds:schemaRef ds:uri="dfed3a8c-f2d0-49f7-be24-c554bb044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F6A81-989D-43EA-B891-B6649708E62D}">
  <ds:schemaRefs>
    <ds:schemaRef ds:uri="http://schemas.microsoft.com/office/2006/metadata/properties"/>
    <ds:schemaRef ds:uri="http://schemas.microsoft.com/office/infopath/2007/PartnerControls"/>
    <ds:schemaRef ds:uri="fcde802c-0664-47c8-868d-55100b653c5d"/>
    <ds:schemaRef ds:uri="http://schemas.microsoft.com/sharepoint/v3"/>
  </ds:schemaRefs>
</ds:datastoreItem>
</file>

<file path=customXml/itemProps3.xml><?xml version="1.0" encoding="utf-8"?>
<ds:datastoreItem xmlns:ds="http://schemas.openxmlformats.org/officeDocument/2006/customXml" ds:itemID="{C9092297-BA88-4919-877B-ACEC41B83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TfW%20Word%20Template%200918.dotx</Template>
  <TotalTime>103</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Willson</dc:creator>
  <cp:keywords/>
  <dc:description/>
  <cp:lastModifiedBy>Sam Willson</cp:lastModifiedBy>
  <cp:revision>12</cp:revision>
  <dcterms:created xsi:type="dcterms:W3CDTF">2024-08-29T10:27:00Z</dcterms:created>
  <dcterms:modified xsi:type="dcterms:W3CDTF">2024-09-04T08:43:00Z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0x0101007A448A838584544AA23A332CBE7EC3BC</vt:lpwstr>
  </property>
  <property fmtid="{D5CDD505-2E9C-101B-9397-08002B2CF9AE}" pid="3" name="MediaServiceImageTags">
    <vt:lpwstr/>
  </property>
</Properties>
</file>