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BB670DA"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B759D8">
        <w:rPr>
          <w:rStyle w:val="normaltextrun"/>
          <w:rFonts w:ascii="Calibri" w:hAnsi="Calibri" w:cs="Calibri"/>
          <w:sz w:val="22"/>
          <w:szCs w:val="22"/>
        </w:rPr>
        <w:t>15</w:t>
      </w:r>
      <w:r w:rsidR="00B759D8" w:rsidRPr="00B759D8">
        <w:rPr>
          <w:rStyle w:val="normaltextrun"/>
          <w:rFonts w:ascii="Calibri" w:hAnsi="Calibri" w:cs="Calibri"/>
          <w:sz w:val="22"/>
          <w:szCs w:val="22"/>
          <w:vertAlign w:val="superscript"/>
        </w:rPr>
        <w:t>th</w:t>
      </w:r>
      <w:r w:rsidR="00B759D8">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FBE9D43"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E93F08">
        <w:rPr>
          <w:rStyle w:val="normaltextrun"/>
          <w:rFonts w:ascii="Calibri" w:hAnsi="Calibri" w:cs="Calibri"/>
          <w:b/>
          <w:bCs/>
          <w:color w:val="FF0000"/>
          <w:sz w:val="28"/>
          <w:szCs w:val="28"/>
        </w:rPr>
        <w:t>240/24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8528602" w14:textId="253E8FC6" w:rsidR="00104C3B" w:rsidRPr="00104C3B" w:rsidRDefault="00E93F08" w:rsidP="00E93F08">
      <w:pPr>
        <w:pStyle w:val="paragraph"/>
        <w:spacing w:after="0"/>
        <w:textAlignment w:val="baseline"/>
        <w:rPr>
          <w:rFonts w:ascii="Calibri" w:hAnsi="Calibri" w:cs="Calibri"/>
          <w:b/>
          <w:bCs/>
        </w:rPr>
      </w:pPr>
      <w:r w:rsidRPr="00E93F08">
        <w:rPr>
          <w:rFonts w:ascii="Calibri" w:hAnsi="Calibri" w:cs="Calibri"/>
          <w:b/>
          <w:bCs/>
        </w:rPr>
        <w:t xml:space="preserve">I would like to know if a rolling stock review has been undertaken by recommendation by the Swansea Bay and West Wales Metro </w:t>
      </w:r>
      <w:proofErr w:type="spellStart"/>
      <w:r w:rsidRPr="00E93F08">
        <w:rPr>
          <w:rFonts w:ascii="Calibri" w:hAnsi="Calibri" w:cs="Calibri"/>
          <w:b/>
          <w:bCs/>
        </w:rPr>
        <w:t>WelTAG</w:t>
      </w:r>
      <w:proofErr w:type="spellEnd"/>
      <w:r w:rsidRPr="00E93F08">
        <w:rPr>
          <w:rFonts w:ascii="Calibri" w:hAnsi="Calibri" w:cs="Calibri"/>
          <w:b/>
          <w:bCs/>
        </w:rPr>
        <w:t xml:space="preserve"> Stage 2 report and whether you would be able to proceed with Option 11, Increasing the Frequency of Swansea/Carmarthen-Fishguard Harbour services.</w:t>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454AC4BB" w14:textId="77777777" w:rsidR="00B1300F" w:rsidRPr="00B1300F" w:rsidRDefault="00B1300F" w:rsidP="00B1300F">
      <w:pPr>
        <w:spacing w:after="0" w:line="240" w:lineRule="auto"/>
      </w:pPr>
      <w:r w:rsidRPr="00B1300F">
        <w:t xml:space="preserve">The full business case for additional services to Fishguard has not been developed and there is currently no commitment to increase services in line with option 11 of the Swansea Bay and West Wales Metro proposals. The full business case would include detailed consideration of the rolling stock provision; however, it is likely that class 197s, as currently used on the route, would be a candidate for any service increases.” </w:t>
      </w:r>
    </w:p>
    <w:p w14:paraId="606A1259" w14:textId="77777777" w:rsidR="00B1300F" w:rsidRPr="00B1300F" w:rsidRDefault="00B1300F" w:rsidP="00B1300F">
      <w:pPr>
        <w:spacing w:after="0" w:line="240" w:lineRule="auto"/>
      </w:pPr>
    </w:p>
    <w:p w14:paraId="604EC70F" w14:textId="2660B9C0" w:rsidR="00B1300F" w:rsidRPr="00B1300F" w:rsidRDefault="00B1300F" w:rsidP="00B1300F">
      <w:pPr>
        <w:spacing w:after="0" w:line="240" w:lineRule="auto"/>
      </w:pPr>
      <w:r w:rsidRPr="00B1300F">
        <w:t xml:space="preserve">As part of a recent review of services post covid (Refer to </w:t>
      </w:r>
      <w:r w:rsidR="00E02A63">
        <w:t xml:space="preserve">below </w:t>
      </w:r>
      <w:r w:rsidRPr="00B1300F">
        <w:t xml:space="preserve">link), out of the three routes in West Wales identified in the study (Milford Haven, Pembroke Dock and Fishguard) we have been able to increment service provision to Milford Haven (+2 trains per day) and Pembroke Dock (Summer only) within existing resources subject to Network Rail track access. Further service increments on those routes would require an increase in the overall fleet. </w:t>
      </w:r>
    </w:p>
    <w:p w14:paraId="2BFC46FB" w14:textId="77777777" w:rsidR="003B1AF2" w:rsidRDefault="003B1AF2" w:rsidP="156E0B0A">
      <w:pPr>
        <w:spacing w:after="0" w:line="240" w:lineRule="auto"/>
      </w:pPr>
    </w:p>
    <w:p w14:paraId="35F59276" w14:textId="2ED4BEC8" w:rsidR="00E02A63" w:rsidRPr="00B1300F" w:rsidRDefault="00E02A63" w:rsidP="156E0B0A">
      <w:pPr>
        <w:spacing w:after="0" w:line="240" w:lineRule="auto"/>
      </w:pPr>
      <w:hyperlink r:id="rId10" w:history="1">
        <w:r w:rsidRPr="00E02A63">
          <w:rPr>
            <w:rStyle w:val="Hyperlink"/>
          </w:rPr>
          <w:t>TfW Future Timetable Review | Have your say by Transport for Wales</w:t>
        </w:r>
      </w:hyperlink>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1"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2"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3"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4"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FDB0" w14:textId="77777777" w:rsidR="00500892" w:rsidRDefault="00500892" w:rsidP="0029704C">
      <w:pPr>
        <w:spacing w:after="0" w:line="240" w:lineRule="auto"/>
      </w:pPr>
      <w:r>
        <w:separator/>
      </w:r>
    </w:p>
  </w:endnote>
  <w:endnote w:type="continuationSeparator" w:id="0">
    <w:p w14:paraId="2E14DFCB" w14:textId="77777777" w:rsidR="00500892" w:rsidRDefault="00500892" w:rsidP="0029704C">
      <w:pPr>
        <w:spacing w:after="0" w:line="240" w:lineRule="auto"/>
      </w:pPr>
      <w:r>
        <w:continuationSeparator/>
      </w:r>
    </w:p>
  </w:endnote>
  <w:endnote w:type="continuationNotice" w:id="1">
    <w:p w14:paraId="5C36CA26" w14:textId="77777777" w:rsidR="00500892" w:rsidRDefault="00500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29FF" w14:textId="77777777" w:rsidR="00500892" w:rsidRDefault="00500892" w:rsidP="0029704C">
      <w:pPr>
        <w:spacing w:after="0" w:line="240" w:lineRule="auto"/>
      </w:pPr>
      <w:r>
        <w:separator/>
      </w:r>
    </w:p>
  </w:footnote>
  <w:footnote w:type="continuationSeparator" w:id="0">
    <w:p w14:paraId="4C44EE47" w14:textId="77777777" w:rsidR="00500892" w:rsidRDefault="00500892" w:rsidP="0029704C">
      <w:pPr>
        <w:spacing w:after="0" w:line="240" w:lineRule="auto"/>
      </w:pPr>
      <w:r>
        <w:continuationSeparator/>
      </w:r>
    </w:p>
  </w:footnote>
  <w:footnote w:type="continuationNotice" w:id="1">
    <w:p w14:paraId="4A1374D0" w14:textId="77777777" w:rsidR="00500892" w:rsidRDefault="00500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2F091C"/>
    <w:rsid w:val="00305CD3"/>
    <w:rsid w:val="0033704E"/>
    <w:rsid w:val="00337EE8"/>
    <w:rsid w:val="00344DED"/>
    <w:rsid w:val="003605D6"/>
    <w:rsid w:val="003A66BB"/>
    <w:rsid w:val="003B1AF2"/>
    <w:rsid w:val="003B64F1"/>
    <w:rsid w:val="003E56B2"/>
    <w:rsid w:val="003E5FF1"/>
    <w:rsid w:val="003F3973"/>
    <w:rsid w:val="00405A67"/>
    <w:rsid w:val="0041139F"/>
    <w:rsid w:val="0042257B"/>
    <w:rsid w:val="00422689"/>
    <w:rsid w:val="00431B9A"/>
    <w:rsid w:val="00460408"/>
    <w:rsid w:val="0047135B"/>
    <w:rsid w:val="004770D2"/>
    <w:rsid w:val="00485AA1"/>
    <w:rsid w:val="0049234E"/>
    <w:rsid w:val="004B27C7"/>
    <w:rsid w:val="004B27E1"/>
    <w:rsid w:val="004D2ED9"/>
    <w:rsid w:val="004E19CD"/>
    <w:rsid w:val="004E61BE"/>
    <w:rsid w:val="004F2D0C"/>
    <w:rsid w:val="00500892"/>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061F"/>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1300F"/>
    <w:rsid w:val="00B26A0E"/>
    <w:rsid w:val="00B30103"/>
    <w:rsid w:val="00B4563D"/>
    <w:rsid w:val="00B5151F"/>
    <w:rsid w:val="00B602F5"/>
    <w:rsid w:val="00B72744"/>
    <w:rsid w:val="00B759D8"/>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66942"/>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2A63"/>
    <w:rsid w:val="00E0646A"/>
    <w:rsid w:val="00E07933"/>
    <w:rsid w:val="00E2126A"/>
    <w:rsid w:val="00E24CBC"/>
    <w:rsid w:val="00E35FFE"/>
    <w:rsid w:val="00E47F42"/>
    <w:rsid w:val="00E51B12"/>
    <w:rsid w:val="00E53352"/>
    <w:rsid w:val="00E664E7"/>
    <w:rsid w:val="00E8344B"/>
    <w:rsid w:val="00E93F08"/>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4293890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38979783">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67031311">
      <w:bodyDiv w:val="1"/>
      <w:marLeft w:val="0"/>
      <w:marRight w:val="0"/>
      <w:marTop w:val="0"/>
      <w:marBottom w:val="0"/>
      <w:divBdr>
        <w:top w:val="none" w:sz="0" w:space="0" w:color="auto"/>
        <w:left w:val="none" w:sz="0" w:space="0" w:color="auto"/>
        <w:bottom w:val="none" w:sz="0" w:space="0" w:color="auto"/>
        <w:right w:val="none" w:sz="0" w:space="0" w:color="auto"/>
      </w:divBdr>
    </w:div>
    <w:div w:id="578444410">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0554865">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4327637">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83181621">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096317765">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edomofinformation@tfw.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edomofinformation@tfw.wal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haveyoursay.tfw.wales%2Fstrategic-future-timetable-review&amp;data=05%7C02%7CFreedomofinformation%40tfw.wales%7C9eeb5b667c8e4b4d034408dced13f05e%7C87dcd024301948269956ba76b2a04ff4%7C0%7C0%7C638645917124751298%7CUnknown%7CTWFpbGZsb3d8eyJWIjoiMC4wLjAwMDAiLCJQIjoiV2luMzIiLCJBTiI6Ik1haWwiLCJXVCI6Mn0%3D%7C0%7C%7C%7C&amp;sdata=AIok6eLphoxi7YT2WpZdJB9H2bD9n67kqVn0kTvxF%2B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1041</TotalTime>
  <Pages>2</Pages>
  <Words>297</Words>
  <Characters>1578</Characters>
  <Application>Microsoft Office Word</Application>
  <DocSecurity>0</DocSecurity>
  <Lines>121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10</cp:revision>
  <dcterms:created xsi:type="dcterms:W3CDTF">2024-10-14T15:31:00Z</dcterms:created>
  <dcterms:modified xsi:type="dcterms:W3CDTF">2024-10-15T12:23:00Z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