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51B179C2"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1B1406">
        <w:rPr>
          <w:rStyle w:val="normaltextrun"/>
          <w:rFonts w:ascii="Calibri" w:hAnsi="Calibri" w:cs="Calibri"/>
          <w:sz w:val="22"/>
          <w:szCs w:val="22"/>
        </w:rPr>
        <w:t>6</w:t>
      </w:r>
      <w:r w:rsidR="001B1406" w:rsidRPr="001B1406">
        <w:rPr>
          <w:rStyle w:val="normaltextrun"/>
          <w:rFonts w:ascii="Calibri" w:hAnsi="Calibri" w:cs="Calibri"/>
          <w:sz w:val="22"/>
          <w:szCs w:val="22"/>
          <w:vertAlign w:val="superscript"/>
        </w:rPr>
        <w:t>th</w:t>
      </w:r>
      <w:r w:rsidR="001B1406">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78F94B99"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1B1406">
        <w:rPr>
          <w:rStyle w:val="normaltextrun"/>
          <w:rFonts w:ascii="Calibri" w:hAnsi="Calibri" w:cs="Calibri"/>
          <w:b/>
          <w:bCs/>
          <w:color w:val="FF0000"/>
          <w:sz w:val="28"/>
          <w:szCs w:val="28"/>
        </w:rPr>
        <w:t xml:space="preserve"> 284</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71A5A049" w14:textId="3FA98902" w:rsidR="634B8DA4" w:rsidRDefault="634B8DA4" w:rsidP="634B8DA4">
      <w:pPr>
        <w:pStyle w:val="paragraph"/>
        <w:spacing w:before="0" w:beforeAutospacing="0" w:after="0" w:afterAutospacing="0"/>
        <w:rPr>
          <w:rStyle w:val="normaltextrun"/>
          <w:rFonts w:ascii="Calibri" w:hAnsi="Calibri" w:cs="Calibri"/>
          <w:b/>
          <w:bCs/>
        </w:rPr>
      </w:pPr>
    </w:p>
    <w:p w14:paraId="38528602" w14:textId="208C9049" w:rsidR="00104C3B" w:rsidRPr="001B1406" w:rsidRDefault="001B1406" w:rsidP="001B1406">
      <w:pPr>
        <w:pStyle w:val="paragraph"/>
        <w:spacing w:before="0" w:beforeAutospacing="0" w:after="0" w:afterAutospacing="0"/>
        <w:rPr>
          <w:rFonts w:ascii="Calibri" w:hAnsi="Calibri" w:cs="Calibri"/>
          <w:b/>
          <w:bCs/>
          <w:sz w:val="22"/>
          <w:szCs w:val="22"/>
        </w:rPr>
      </w:pPr>
      <w:r w:rsidRPr="001B1406">
        <w:rPr>
          <w:rFonts w:ascii="Calibri" w:hAnsi="Calibri" w:cs="Calibri"/>
          <w:b/>
          <w:bCs/>
          <w:sz w:val="22"/>
          <w:szCs w:val="22"/>
        </w:rPr>
        <w:t xml:space="preserve">Can you provide details on the number of </w:t>
      </w:r>
      <w:proofErr w:type="gramStart"/>
      <w:r w:rsidRPr="001B1406">
        <w:rPr>
          <w:rFonts w:ascii="Calibri" w:hAnsi="Calibri" w:cs="Calibri"/>
          <w:b/>
          <w:bCs/>
          <w:sz w:val="22"/>
          <w:szCs w:val="22"/>
        </w:rPr>
        <w:t>SPADs</w:t>
      </w:r>
      <w:proofErr w:type="gramEnd"/>
      <w:r w:rsidRPr="001B1406">
        <w:rPr>
          <w:rFonts w:ascii="Calibri" w:hAnsi="Calibri" w:cs="Calibri"/>
          <w:b/>
          <w:bCs/>
          <w:sz w:val="22"/>
          <w:szCs w:val="22"/>
        </w:rPr>
        <w:t xml:space="preserve"> or signals passed at danger by TFW trains for the last 5 years. As </w:t>
      </w:r>
      <w:proofErr w:type="spellStart"/>
      <w:r w:rsidRPr="001B1406">
        <w:rPr>
          <w:rFonts w:ascii="Calibri" w:hAnsi="Calibri" w:cs="Calibri"/>
          <w:b/>
          <w:bCs/>
          <w:sz w:val="22"/>
          <w:szCs w:val="22"/>
        </w:rPr>
        <w:t>i</w:t>
      </w:r>
      <w:proofErr w:type="spellEnd"/>
      <w:r w:rsidRPr="001B1406">
        <w:rPr>
          <w:rFonts w:ascii="Calibri" w:hAnsi="Calibri" w:cs="Calibri"/>
          <w:b/>
          <w:bCs/>
          <w:sz w:val="22"/>
          <w:szCs w:val="22"/>
        </w:rPr>
        <w:t xml:space="preserve"> believe there are different types of SPAD such as those where a driver simply drove through a danger signal in error or in circumstances where the signal changed at a moment when the driver was unable to stop in time for the signal. Please could you provide the numbers for both of these circumstances and if </w:t>
      </w:r>
      <w:proofErr w:type="gramStart"/>
      <w:r w:rsidRPr="001B1406">
        <w:rPr>
          <w:rFonts w:ascii="Calibri" w:hAnsi="Calibri" w:cs="Calibri"/>
          <w:b/>
          <w:bCs/>
          <w:sz w:val="22"/>
          <w:szCs w:val="22"/>
        </w:rPr>
        <w:t>possible</w:t>
      </w:r>
      <w:proofErr w:type="gramEnd"/>
      <w:r w:rsidRPr="001B1406">
        <w:rPr>
          <w:rFonts w:ascii="Calibri" w:hAnsi="Calibri" w:cs="Calibri"/>
          <w:b/>
          <w:bCs/>
          <w:sz w:val="22"/>
          <w:szCs w:val="22"/>
        </w:rPr>
        <w:t xml:space="preserve"> the causes of the SPAD in each case.</w:t>
      </w:r>
      <w:r w:rsidRPr="001B1406">
        <w:rPr>
          <w:rFonts w:ascii="Calibri" w:hAnsi="Calibri" w:cs="Calibri"/>
          <w:b/>
          <w:bCs/>
          <w:sz w:val="22"/>
          <w:szCs w:val="22"/>
        </w:rPr>
        <w:br/>
      </w:r>
    </w:p>
    <w:p w14:paraId="6DDE1727" w14:textId="77777777" w:rsidR="001B1406" w:rsidRDefault="00AA63E7" w:rsidP="001B1406">
      <w:pPr>
        <w:spacing w:after="0" w:line="240" w:lineRule="auto"/>
        <w:rPr>
          <w:b/>
          <w:bCs/>
        </w:rPr>
      </w:pPr>
      <w:r w:rsidRPr="156E0B0A">
        <w:rPr>
          <w:b/>
          <w:bCs/>
        </w:rPr>
        <w:t>RESPONSE</w:t>
      </w:r>
    </w:p>
    <w:p w14:paraId="1F088493" w14:textId="77777777" w:rsidR="001B1406" w:rsidRDefault="001B1406" w:rsidP="001B1406">
      <w:pPr>
        <w:spacing w:after="0" w:line="240" w:lineRule="auto"/>
        <w:rPr>
          <w:b/>
          <w:bCs/>
        </w:rPr>
      </w:pPr>
    </w:p>
    <w:p w14:paraId="46DE4129" w14:textId="24D2CC8D" w:rsidR="001B1406" w:rsidRPr="001B1406" w:rsidRDefault="001B1406" w:rsidP="001B1406">
      <w:pPr>
        <w:spacing w:after="0" w:line="240" w:lineRule="auto"/>
      </w:pPr>
      <w:r w:rsidRPr="001B1406">
        <w:t>T</w:t>
      </w:r>
      <w:r w:rsidRPr="001B1406">
        <w:rPr>
          <w:rFonts w:cstheme="minorHAnsi"/>
        </w:rPr>
        <w:t xml:space="preserve">he number of SPADs or signals passed at danger by TFW trains for the last 5 years. – 97 </w:t>
      </w:r>
      <w:proofErr w:type="spellStart"/>
      <w:r w:rsidRPr="001B1406">
        <w:rPr>
          <w:rFonts w:cstheme="minorHAnsi"/>
        </w:rPr>
        <w:t>SPaDs</w:t>
      </w:r>
      <w:proofErr w:type="spellEnd"/>
    </w:p>
    <w:p w14:paraId="38CA8E1A" w14:textId="77777777" w:rsidR="001B1406" w:rsidRPr="001B1406" w:rsidRDefault="001B1406" w:rsidP="001B1406">
      <w:pPr>
        <w:spacing w:after="0" w:line="240" w:lineRule="auto"/>
        <w:rPr>
          <w:rFonts w:cstheme="minorHAnsi"/>
        </w:rPr>
      </w:pPr>
    </w:p>
    <w:p w14:paraId="5776924B" w14:textId="5BC79AEB" w:rsidR="001B1406" w:rsidRPr="001B1406" w:rsidRDefault="001B1406" w:rsidP="001B1406">
      <w:pPr>
        <w:spacing w:after="0" w:line="240" w:lineRule="auto"/>
        <w:rPr>
          <w:rFonts w:cstheme="minorHAnsi"/>
        </w:rPr>
      </w:pPr>
      <w:r w:rsidRPr="001B1406">
        <w:rPr>
          <w:rFonts w:cstheme="minorHAnsi"/>
        </w:rPr>
        <w:t>The d</w:t>
      </w:r>
      <w:r w:rsidRPr="001B1406">
        <w:rPr>
          <w:rFonts w:cstheme="minorHAnsi"/>
        </w:rPr>
        <w:t xml:space="preserve">ifferent types of </w:t>
      </w:r>
      <w:proofErr w:type="spellStart"/>
      <w:r w:rsidRPr="001B1406">
        <w:rPr>
          <w:rFonts w:cstheme="minorHAnsi"/>
        </w:rPr>
        <w:t>SPaDs</w:t>
      </w:r>
      <w:proofErr w:type="spellEnd"/>
      <w:r w:rsidRPr="001B1406">
        <w:rPr>
          <w:rFonts w:cstheme="minorHAnsi"/>
        </w:rPr>
        <w:t xml:space="preserve"> were -</w:t>
      </w:r>
    </w:p>
    <w:p w14:paraId="7AD71D43" w14:textId="77777777" w:rsidR="001B1406" w:rsidRPr="001B1406" w:rsidRDefault="001B1406" w:rsidP="001B1406">
      <w:pPr>
        <w:numPr>
          <w:ilvl w:val="1"/>
          <w:numId w:val="18"/>
        </w:numPr>
        <w:spacing w:after="0" w:line="240" w:lineRule="auto"/>
        <w:rPr>
          <w:rFonts w:cstheme="minorHAnsi"/>
        </w:rPr>
      </w:pPr>
      <w:r w:rsidRPr="001B1406">
        <w:rPr>
          <w:rFonts w:cstheme="minorHAnsi"/>
        </w:rPr>
        <w:t xml:space="preserve">Cause not known – 7 </w:t>
      </w:r>
    </w:p>
    <w:p w14:paraId="298A8143" w14:textId="77777777" w:rsidR="001B1406" w:rsidRPr="001B1406" w:rsidRDefault="001B1406" w:rsidP="001B1406">
      <w:pPr>
        <w:numPr>
          <w:ilvl w:val="1"/>
          <w:numId w:val="18"/>
        </w:numPr>
        <w:spacing w:after="0" w:line="240" w:lineRule="auto"/>
        <w:rPr>
          <w:rFonts w:cstheme="minorHAnsi"/>
        </w:rPr>
      </w:pPr>
      <w:r w:rsidRPr="001B1406">
        <w:rPr>
          <w:rFonts w:cstheme="minorHAnsi"/>
        </w:rPr>
        <w:t>Environmental Conditions – 4</w:t>
      </w:r>
    </w:p>
    <w:p w14:paraId="418DACCC" w14:textId="77777777" w:rsidR="001B1406" w:rsidRPr="001B1406" w:rsidRDefault="001B1406" w:rsidP="001B1406">
      <w:pPr>
        <w:numPr>
          <w:ilvl w:val="1"/>
          <w:numId w:val="18"/>
        </w:numPr>
        <w:spacing w:after="0" w:line="240" w:lineRule="auto"/>
        <w:rPr>
          <w:rFonts w:cstheme="minorHAnsi"/>
        </w:rPr>
      </w:pPr>
      <w:r w:rsidRPr="001B1406">
        <w:rPr>
          <w:rFonts w:cstheme="minorHAnsi"/>
        </w:rPr>
        <w:t>Human Performance Factors – 41</w:t>
      </w:r>
    </w:p>
    <w:p w14:paraId="732AF68E" w14:textId="77777777" w:rsidR="001B1406" w:rsidRPr="001B1406" w:rsidRDefault="001B1406" w:rsidP="001B1406">
      <w:pPr>
        <w:numPr>
          <w:ilvl w:val="1"/>
          <w:numId w:val="18"/>
        </w:numPr>
        <w:spacing w:after="0" w:line="240" w:lineRule="auto"/>
        <w:rPr>
          <w:rFonts w:cstheme="minorHAnsi"/>
        </w:rPr>
      </w:pPr>
      <w:r w:rsidRPr="001B1406">
        <w:rPr>
          <w:rFonts w:cstheme="minorHAnsi"/>
        </w:rPr>
        <w:t>Error or violation – 41</w:t>
      </w:r>
    </w:p>
    <w:p w14:paraId="5241ADBB" w14:textId="77777777" w:rsidR="001B1406" w:rsidRPr="001B1406" w:rsidRDefault="001B1406" w:rsidP="001B1406">
      <w:pPr>
        <w:numPr>
          <w:ilvl w:val="1"/>
          <w:numId w:val="18"/>
        </w:numPr>
        <w:spacing w:after="0" w:line="240" w:lineRule="auto"/>
        <w:rPr>
          <w:rFonts w:cstheme="minorHAnsi"/>
        </w:rPr>
      </w:pPr>
      <w:r w:rsidRPr="001B1406">
        <w:rPr>
          <w:rFonts w:cstheme="minorHAnsi"/>
        </w:rPr>
        <w:t>Infrastructure, vehicles, equipment and clothing – 2</w:t>
      </w:r>
    </w:p>
    <w:p w14:paraId="3CB2BA6C" w14:textId="77777777" w:rsidR="001B1406" w:rsidRPr="001B1406" w:rsidRDefault="001B1406" w:rsidP="001B1406">
      <w:pPr>
        <w:numPr>
          <w:ilvl w:val="1"/>
          <w:numId w:val="18"/>
        </w:numPr>
        <w:spacing w:after="0" w:line="240" w:lineRule="auto"/>
        <w:rPr>
          <w:rFonts w:cstheme="minorHAnsi"/>
        </w:rPr>
      </w:pPr>
      <w:r w:rsidRPr="001B1406">
        <w:rPr>
          <w:rFonts w:cstheme="minorHAnsi"/>
        </w:rPr>
        <w:t>Verbal communication – 2</w:t>
      </w: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54701"/>
    <w:multiLevelType w:val="hybridMultilevel"/>
    <w:tmpl w:val="7206D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8"/>
  </w:num>
  <w:num w:numId="2" w16cid:durableId="1916353855">
    <w:abstractNumId w:val="12"/>
  </w:num>
  <w:num w:numId="3" w16cid:durableId="1632709340">
    <w:abstractNumId w:val="1"/>
  </w:num>
  <w:num w:numId="4" w16cid:durableId="1687706889">
    <w:abstractNumId w:val="16"/>
  </w:num>
  <w:num w:numId="5" w16cid:durableId="447050164">
    <w:abstractNumId w:val="11"/>
  </w:num>
  <w:num w:numId="6" w16cid:durableId="1085153704">
    <w:abstractNumId w:val="13"/>
  </w:num>
  <w:num w:numId="7" w16cid:durableId="1841890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9"/>
  </w:num>
  <w:num w:numId="9" w16cid:durableId="597829678">
    <w:abstractNumId w:val="10"/>
  </w:num>
  <w:num w:numId="10" w16cid:durableId="2076127692">
    <w:abstractNumId w:val="2"/>
  </w:num>
  <w:num w:numId="11" w16cid:durableId="1218473506">
    <w:abstractNumId w:val="15"/>
  </w:num>
  <w:num w:numId="12" w16cid:durableId="1824615605">
    <w:abstractNumId w:val="6"/>
  </w:num>
  <w:num w:numId="13" w16cid:durableId="2126925490">
    <w:abstractNumId w:val="4"/>
  </w:num>
  <w:num w:numId="14" w16cid:durableId="164785147">
    <w:abstractNumId w:val="17"/>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7"/>
  </w:num>
  <w:num w:numId="18" w16cid:durableId="175134579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1342E"/>
    <w:rsid w:val="00120FC3"/>
    <w:rsid w:val="00121A1E"/>
    <w:rsid w:val="00126F78"/>
    <w:rsid w:val="00127C25"/>
    <w:rsid w:val="0013481D"/>
    <w:rsid w:val="00150F52"/>
    <w:rsid w:val="0016361E"/>
    <w:rsid w:val="001869B3"/>
    <w:rsid w:val="0018760E"/>
    <w:rsid w:val="001A1182"/>
    <w:rsid w:val="001A42CB"/>
    <w:rsid w:val="001B1406"/>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15191090">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83554216">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167</Words>
  <Characters>809</Characters>
  <Application>Microsoft Office Word</Application>
  <DocSecurity>0</DocSecurity>
  <Lines>26</Lines>
  <Paragraphs>14</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2024-11-06T15:22:00Z</dcterms:created>
  <dcterms:modified xsi:type="dcterms:W3CDTF">2024-11-06T15:22:00Z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