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6CD7DDB"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AB4A60">
        <w:rPr>
          <w:rStyle w:val="normaltextrun"/>
          <w:rFonts w:ascii="Calibri" w:hAnsi="Calibri" w:cs="Calibri"/>
          <w:sz w:val="22"/>
          <w:szCs w:val="22"/>
        </w:rPr>
        <w:t>8</w:t>
      </w:r>
      <w:r w:rsidR="00AB4A60" w:rsidRPr="00AB4A60">
        <w:rPr>
          <w:rStyle w:val="normaltextrun"/>
          <w:rFonts w:ascii="Calibri" w:hAnsi="Calibri" w:cs="Calibri"/>
          <w:sz w:val="22"/>
          <w:szCs w:val="22"/>
          <w:vertAlign w:val="superscript"/>
        </w:rPr>
        <w:t>th</w:t>
      </w:r>
      <w:r w:rsidR="00AB4A60">
        <w:rPr>
          <w:rStyle w:val="normaltextrun"/>
          <w:rFonts w:ascii="Calibri" w:hAnsi="Calibri" w:cs="Calibri"/>
          <w:sz w:val="22"/>
          <w:szCs w:val="22"/>
        </w:rPr>
        <w:t xml:space="preserve"> of April</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77F58E7"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CC4FE2">
        <w:rPr>
          <w:rStyle w:val="normaltextrun"/>
          <w:rFonts w:ascii="Calibri" w:hAnsi="Calibri" w:cs="Calibri"/>
          <w:b/>
          <w:bCs/>
          <w:color w:val="FF0000"/>
          <w:sz w:val="28"/>
          <w:szCs w:val="28"/>
        </w:rPr>
        <w:t>63/25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7FD1E154" w14:textId="3F346862" w:rsidR="00CC4FE2" w:rsidRDefault="00344DED" w:rsidP="00CC4FE2">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CA702" w14:textId="77777777" w:rsidR="004B4B35" w:rsidRPr="004D6F82" w:rsidRDefault="004B4B35" w:rsidP="00CC4FE2">
      <w:pPr>
        <w:pStyle w:val="paragraph"/>
        <w:spacing w:before="0" w:beforeAutospacing="0" w:after="0" w:afterAutospacing="0"/>
        <w:textAlignment w:val="baseline"/>
        <w:rPr>
          <w:rStyle w:val="normaltextrun"/>
          <w:rFonts w:asciiTheme="minorHAnsi" w:hAnsiTheme="minorHAnsi" w:cstheme="minorHAnsi"/>
          <w:b/>
          <w:bCs/>
        </w:rPr>
      </w:pPr>
    </w:p>
    <w:p w14:paraId="35B2295A" w14:textId="77777777" w:rsidR="004B4B35" w:rsidRPr="004D6F82" w:rsidRDefault="004B4B35" w:rsidP="004B4B35">
      <w:pPr>
        <w:pStyle w:val="BodyText"/>
        <w:spacing w:before="256"/>
        <w:ind w:left="168"/>
        <w:jc w:val="both"/>
        <w:rPr>
          <w:rFonts w:asciiTheme="minorHAnsi" w:hAnsiTheme="minorHAnsi" w:cstheme="minorHAnsi"/>
          <w:b/>
          <w:bCs/>
          <w:sz w:val="24"/>
          <w:szCs w:val="24"/>
        </w:rPr>
      </w:pPr>
      <w:r w:rsidRPr="004D6F82">
        <w:rPr>
          <w:rFonts w:asciiTheme="minorHAnsi" w:hAnsiTheme="minorHAnsi" w:cstheme="minorHAnsi"/>
          <w:b/>
          <w:bCs/>
          <w:w w:val="90"/>
          <w:sz w:val="24"/>
          <w:szCs w:val="24"/>
        </w:rPr>
        <w:t>We</w:t>
      </w:r>
      <w:r w:rsidRPr="004D6F82">
        <w:rPr>
          <w:rFonts w:asciiTheme="minorHAnsi" w:hAnsiTheme="minorHAnsi" w:cstheme="minorHAnsi"/>
          <w:b/>
          <w:bCs/>
          <w:spacing w:val="-2"/>
          <w:sz w:val="24"/>
          <w:szCs w:val="24"/>
        </w:rPr>
        <w:t xml:space="preserve"> </w:t>
      </w:r>
      <w:r w:rsidRPr="004D6F82">
        <w:rPr>
          <w:rFonts w:asciiTheme="minorHAnsi" w:hAnsiTheme="minorHAnsi" w:cstheme="minorHAnsi"/>
          <w:b/>
          <w:bCs/>
          <w:w w:val="90"/>
          <w:sz w:val="24"/>
          <w:szCs w:val="24"/>
        </w:rPr>
        <w:t>would</w:t>
      </w:r>
      <w:r w:rsidRPr="004D6F82">
        <w:rPr>
          <w:rFonts w:asciiTheme="minorHAnsi" w:hAnsiTheme="minorHAnsi" w:cstheme="minorHAnsi"/>
          <w:b/>
          <w:bCs/>
          <w:spacing w:val="-3"/>
          <w:sz w:val="24"/>
          <w:szCs w:val="24"/>
        </w:rPr>
        <w:t xml:space="preserve"> </w:t>
      </w:r>
      <w:r w:rsidRPr="004D6F82">
        <w:rPr>
          <w:rFonts w:asciiTheme="minorHAnsi" w:hAnsiTheme="minorHAnsi" w:cstheme="minorHAnsi"/>
          <w:b/>
          <w:bCs/>
          <w:w w:val="90"/>
          <w:sz w:val="24"/>
          <w:szCs w:val="24"/>
        </w:rPr>
        <w:t>be</w:t>
      </w:r>
      <w:r w:rsidRPr="004D6F82">
        <w:rPr>
          <w:rFonts w:asciiTheme="minorHAnsi" w:hAnsiTheme="minorHAnsi" w:cstheme="minorHAnsi"/>
          <w:b/>
          <w:bCs/>
          <w:spacing w:val="-2"/>
          <w:sz w:val="24"/>
          <w:szCs w:val="24"/>
        </w:rPr>
        <w:t xml:space="preserve"> </w:t>
      </w:r>
      <w:r w:rsidRPr="004D6F82">
        <w:rPr>
          <w:rFonts w:asciiTheme="minorHAnsi" w:hAnsiTheme="minorHAnsi" w:cstheme="minorHAnsi"/>
          <w:b/>
          <w:bCs/>
          <w:w w:val="90"/>
          <w:sz w:val="24"/>
          <w:szCs w:val="24"/>
        </w:rPr>
        <w:t>grateful</w:t>
      </w:r>
      <w:r w:rsidRPr="004D6F82">
        <w:rPr>
          <w:rFonts w:asciiTheme="minorHAnsi" w:hAnsiTheme="minorHAnsi" w:cstheme="minorHAnsi"/>
          <w:b/>
          <w:bCs/>
          <w:spacing w:val="-2"/>
          <w:sz w:val="24"/>
          <w:szCs w:val="24"/>
        </w:rPr>
        <w:t xml:space="preserve"> </w:t>
      </w:r>
      <w:r w:rsidRPr="004D6F82">
        <w:rPr>
          <w:rFonts w:asciiTheme="minorHAnsi" w:hAnsiTheme="minorHAnsi" w:cstheme="minorHAnsi"/>
          <w:b/>
          <w:bCs/>
          <w:w w:val="90"/>
          <w:sz w:val="24"/>
          <w:szCs w:val="24"/>
        </w:rPr>
        <w:t>if</w:t>
      </w:r>
      <w:r w:rsidRPr="004D6F82">
        <w:rPr>
          <w:rFonts w:asciiTheme="minorHAnsi" w:hAnsiTheme="minorHAnsi" w:cstheme="minorHAnsi"/>
          <w:b/>
          <w:bCs/>
          <w:spacing w:val="-5"/>
          <w:sz w:val="24"/>
          <w:szCs w:val="24"/>
        </w:rPr>
        <w:t xml:space="preserve"> </w:t>
      </w:r>
      <w:r w:rsidRPr="004D6F82">
        <w:rPr>
          <w:rFonts w:asciiTheme="minorHAnsi" w:hAnsiTheme="minorHAnsi" w:cstheme="minorHAnsi"/>
          <w:b/>
          <w:bCs/>
          <w:w w:val="90"/>
          <w:sz w:val="24"/>
          <w:szCs w:val="24"/>
        </w:rPr>
        <w:t>you</w:t>
      </w:r>
      <w:r w:rsidRPr="004D6F82">
        <w:rPr>
          <w:rFonts w:asciiTheme="minorHAnsi" w:hAnsiTheme="minorHAnsi" w:cstheme="minorHAnsi"/>
          <w:b/>
          <w:bCs/>
          <w:sz w:val="24"/>
          <w:szCs w:val="24"/>
        </w:rPr>
        <w:t xml:space="preserve"> </w:t>
      </w:r>
      <w:r w:rsidRPr="004D6F82">
        <w:rPr>
          <w:rFonts w:asciiTheme="minorHAnsi" w:hAnsiTheme="minorHAnsi" w:cstheme="minorHAnsi"/>
          <w:b/>
          <w:bCs/>
          <w:w w:val="90"/>
          <w:sz w:val="24"/>
          <w:szCs w:val="24"/>
        </w:rPr>
        <w:t>could</w:t>
      </w:r>
      <w:r w:rsidRPr="004D6F82">
        <w:rPr>
          <w:rFonts w:asciiTheme="minorHAnsi" w:hAnsiTheme="minorHAnsi" w:cstheme="minorHAnsi"/>
          <w:b/>
          <w:bCs/>
          <w:spacing w:val="-3"/>
          <w:sz w:val="24"/>
          <w:szCs w:val="24"/>
        </w:rPr>
        <w:t xml:space="preserve"> </w:t>
      </w:r>
      <w:r w:rsidRPr="004D6F82">
        <w:rPr>
          <w:rFonts w:asciiTheme="minorHAnsi" w:hAnsiTheme="minorHAnsi" w:cstheme="minorHAnsi"/>
          <w:b/>
          <w:bCs/>
          <w:w w:val="90"/>
          <w:sz w:val="24"/>
          <w:szCs w:val="24"/>
        </w:rPr>
        <w:t>provide</w:t>
      </w:r>
      <w:r w:rsidRPr="004D6F82">
        <w:rPr>
          <w:rFonts w:asciiTheme="minorHAnsi" w:hAnsiTheme="minorHAnsi" w:cstheme="minorHAnsi"/>
          <w:b/>
          <w:bCs/>
          <w:spacing w:val="-5"/>
          <w:sz w:val="24"/>
          <w:szCs w:val="24"/>
        </w:rPr>
        <w:t xml:space="preserve"> </w:t>
      </w:r>
      <w:r w:rsidRPr="004D6F82">
        <w:rPr>
          <w:rFonts w:asciiTheme="minorHAnsi" w:hAnsiTheme="minorHAnsi" w:cstheme="minorHAnsi"/>
          <w:b/>
          <w:bCs/>
          <w:w w:val="90"/>
          <w:sz w:val="24"/>
          <w:szCs w:val="24"/>
        </w:rPr>
        <w:t>the</w:t>
      </w:r>
      <w:r w:rsidRPr="004D6F82">
        <w:rPr>
          <w:rFonts w:asciiTheme="minorHAnsi" w:hAnsiTheme="minorHAnsi" w:cstheme="minorHAnsi"/>
          <w:b/>
          <w:bCs/>
          <w:spacing w:val="-1"/>
          <w:sz w:val="24"/>
          <w:szCs w:val="24"/>
        </w:rPr>
        <w:t xml:space="preserve"> </w:t>
      </w:r>
      <w:r w:rsidRPr="004D6F82">
        <w:rPr>
          <w:rFonts w:asciiTheme="minorHAnsi" w:hAnsiTheme="minorHAnsi" w:cstheme="minorHAnsi"/>
          <w:b/>
          <w:bCs/>
          <w:w w:val="90"/>
          <w:sz w:val="24"/>
          <w:szCs w:val="24"/>
        </w:rPr>
        <w:t>following</w:t>
      </w:r>
      <w:r w:rsidRPr="004D6F82">
        <w:rPr>
          <w:rFonts w:asciiTheme="minorHAnsi" w:hAnsiTheme="minorHAnsi" w:cstheme="minorHAnsi"/>
          <w:b/>
          <w:bCs/>
          <w:spacing w:val="-4"/>
          <w:sz w:val="24"/>
          <w:szCs w:val="24"/>
        </w:rPr>
        <w:t xml:space="preserve"> </w:t>
      </w:r>
      <w:r w:rsidRPr="004D6F82">
        <w:rPr>
          <w:rFonts w:asciiTheme="minorHAnsi" w:hAnsiTheme="minorHAnsi" w:cstheme="minorHAnsi"/>
          <w:b/>
          <w:bCs/>
          <w:spacing w:val="-2"/>
          <w:w w:val="90"/>
          <w:sz w:val="24"/>
          <w:szCs w:val="24"/>
        </w:rPr>
        <w:t>information:</w:t>
      </w:r>
    </w:p>
    <w:p w14:paraId="0EE93086" w14:textId="77777777" w:rsidR="004B4B35" w:rsidRPr="004D6F82" w:rsidRDefault="004B4B35" w:rsidP="000E4921">
      <w:pPr>
        <w:pStyle w:val="ListParagraph"/>
        <w:widowControl w:val="0"/>
        <w:numPr>
          <w:ilvl w:val="0"/>
          <w:numId w:val="1"/>
        </w:numPr>
        <w:tabs>
          <w:tab w:val="left" w:pos="888"/>
        </w:tabs>
        <w:autoSpaceDE w:val="0"/>
        <w:autoSpaceDN w:val="0"/>
        <w:spacing w:before="256"/>
        <w:ind w:right="104"/>
        <w:jc w:val="both"/>
        <w:rPr>
          <w:rFonts w:asciiTheme="minorHAnsi" w:hAnsiTheme="minorHAnsi" w:cstheme="minorHAnsi"/>
          <w:b/>
          <w:bCs/>
          <w:sz w:val="24"/>
          <w:szCs w:val="24"/>
        </w:rPr>
      </w:pPr>
      <w:r w:rsidRPr="004D6F82">
        <w:rPr>
          <w:rFonts w:asciiTheme="minorHAnsi" w:hAnsiTheme="minorHAnsi" w:cstheme="minorHAnsi"/>
          <w:b/>
          <w:bCs/>
          <w:spacing w:val="-2"/>
          <w:sz w:val="24"/>
          <w:szCs w:val="24"/>
        </w:rPr>
        <w:t>The</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2"/>
          <w:sz w:val="24"/>
          <w:szCs w:val="24"/>
        </w:rPr>
        <w:t>current</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2"/>
          <w:sz w:val="24"/>
          <w:szCs w:val="24"/>
        </w:rPr>
        <w:t>policy</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2"/>
          <w:sz w:val="24"/>
          <w:szCs w:val="24"/>
        </w:rPr>
        <w:t>relating</w:t>
      </w:r>
      <w:r w:rsidRPr="004D6F82">
        <w:rPr>
          <w:rFonts w:asciiTheme="minorHAnsi" w:hAnsiTheme="minorHAnsi" w:cstheme="minorHAnsi"/>
          <w:b/>
          <w:bCs/>
          <w:spacing w:val="-10"/>
          <w:sz w:val="24"/>
          <w:szCs w:val="24"/>
        </w:rPr>
        <w:t xml:space="preserve"> </w:t>
      </w:r>
      <w:r w:rsidRPr="004D6F82">
        <w:rPr>
          <w:rFonts w:asciiTheme="minorHAnsi" w:hAnsiTheme="minorHAnsi" w:cstheme="minorHAnsi"/>
          <w:b/>
          <w:bCs/>
          <w:spacing w:val="-2"/>
          <w:sz w:val="24"/>
          <w:szCs w:val="24"/>
        </w:rPr>
        <w:t>to</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2"/>
          <w:sz w:val="24"/>
          <w:szCs w:val="24"/>
        </w:rPr>
        <w:t>crowd</w:t>
      </w:r>
      <w:r w:rsidRPr="004D6F82">
        <w:rPr>
          <w:rFonts w:asciiTheme="minorHAnsi" w:hAnsiTheme="minorHAnsi" w:cstheme="minorHAnsi"/>
          <w:b/>
          <w:bCs/>
          <w:spacing w:val="-10"/>
          <w:sz w:val="24"/>
          <w:szCs w:val="24"/>
        </w:rPr>
        <w:t xml:space="preserve"> </w:t>
      </w:r>
      <w:r w:rsidRPr="004D6F82">
        <w:rPr>
          <w:rFonts w:asciiTheme="minorHAnsi" w:hAnsiTheme="minorHAnsi" w:cstheme="minorHAnsi"/>
          <w:b/>
          <w:bCs/>
          <w:spacing w:val="-2"/>
          <w:sz w:val="24"/>
          <w:szCs w:val="24"/>
        </w:rPr>
        <w:t>control</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2"/>
          <w:sz w:val="24"/>
          <w:szCs w:val="24"/>
        </w:rPr>
        <w:t>at</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2"/>
          <w:sz w:val="24"/>
          <w:szCs w:val="24"/>
        </w:rPr>
        <w:t>Wrexham</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2"/>
          <w:sz w:val="24"/>
          <w:szCs w:val="24"/>
        </w:rPr>
        <w:t>General</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2"/>
          <w:sz w:val="24"/>
          <w:szCs w:val="24"/>
        </w:rPr>
        <w:t>Train</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Station</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2"/>
          <w:sz w:val="24"/>
          <w:szCs w:val="24"/>
        </w:rPr>
        <w:t xml:space="preserve">for </w:t>
      </w:r>
      <w:r w:rsidRPr="004D6F82">
        <w:rPr>
          <w:rFonts w:asciiTheme="minorHAnsi" w:hAnsiTheme="minorHAnsi" w:cstheme="minorHAnsi"/>
          <w:b/>
          <w:bCs/>
          <w:sz w:val="24"/>
          <w:szCs w:val="24"/>
        </w:rPr>
        <w:t>match</w:t>
      </w:r>
      <w:r w:rsidRPr="004D6F82">
        <w:rPr>
          <w:rFonts w:asciiTheme="minorHAnsi" w:hAnsiTheme="minorHAnsi" w:cstheme="minorHAnsi"/>
          <w:b/>
          <w:bCs/>
          <w:spacing w:val="-1"/>
          <w:sz w:val="24"/>
          <w:szCs w:val="24"/>
        </w:rPr>
        <w:t xml:space="preserve"> </w:t>
      </w:r>
      <w:proofErr w:type="gramStart"/>
      <w:r w:rsidRPr="004D6F82">
        <w:rPr>
          <w:rFonts w:asciiTheme="minorHAnsi" w:hAnsiTheme="minorHAnsi" w:cstheme="minorHAnsi"/>
          <w:b/>
          <w:bCs/>
          <w:sz w:val="24"/>
          <w:szCs w:val="24"/>
        </w:rPr>
        <w:t>days;</w:t>
      </w:r>
      <w:proofErr w:type="gramEnd"/>
    </w:p>
    <w:p w14:paraId="22F73B74" w14:textId="77777777" w:rsidR="004B4B35" w:rsidRPr="004D6F82" w:rsidRDefault="004B4B35" w:rsidP="000E4921">
      <w:pPr>
        <w:pStyle w:val="ListParagraph"/>
        <w:widowControl w:val="0"/>
        <w:numPr>
          <w:ilvl w:val="0"/>
          <w:numId w:val="1"/>
        </w:numPr>
        <w:tabs>
          <w:tab w:val="left" w:pos="888"/>
        </w:tabs>
        <w:autoSpaceDE w:val="0"/>
        <w:autoSpaceDN w:val="0"/>
        <w:spacing w:before="256"/>
        <w:ind w:right="106"/>
        <w:jc w:val="both"/>
        <w:rPr>
          <w:rFonts w:asciiTheme="minorHAnsi" w:hAnsiTheme="minorHAnsi" w:cstheme="minorHAnsi"/>
          <w:b/>
          <w:bCs/>
          <w:sz w:val="24"/>
          <w:szCs w:val="24"/>
        </w:rPr>
      </w:pPr>
      <w:r w:rsidRPr="004D6F82">
        <w:rPr>
          <w:rFonts w:asciiTheme="minorHAnsi" w:hAnsiTheme="minorHAnsi" w:cstheme="minorHAnsi"/>
          <w:b/>
          <w:bCs/>
          <w:spacing w:val="-2"/>
          <w:sz w:val="24"/>
          <w:szCs w:val="24"/>
        </w:rPr>
        <w:t>Details</w:t>
      </w:r>
      <w:r w:rsidRPr="004D6F82">
        <w:rPr>
          <w:rFonts w:asciiTheme="minorHAnsi" w:hAnsiTheme="minorHAnsi" w:cstheme="minorHAnsi"/>
          <w:b/>
          <w:bCs/>
          <w:spacing w:val="-13"/>
          <w:sz w:val="24"/>
          <w:szCs w:val="24"/>
        </w:rPr>
        <w:t xml:space="preserve"> </w:t>
      </w:r>
      <w:r w:rsidRPr="004D6F82">
        <w:rPr>
          <w:rFonts w:asciiTheme="minorHAnsi" w:hAnsiTheme="minorHAnsi" w:cstheme="minorHAnsi"/>
          <w:b/>
          <w:bCs/>
          <w:spacing w:val="-2"/>
          <w:sz w:val="24"/>
          <w:szCs w:val="24"/>
        </w:rPr>
        <w:t>of</w:t>
      </w:r>
      <w:r w:rsidRPr="004D6F82">
        <w:rPr>
          <w:rFonts w:asciiTheme="minorHAnsi" w:hAnsiTheme="minorHAnsi" w:cstheme="minorHAnsi"/>
          <w:b/>
          <w:bCs/>
          <w:spacing w:val="-13"/>
          <w:sz w:val="24"/>
          <w:szCs w:val="24"/>
        </w:rPr>
        <w:t xml:space="preserve"> </w:t>
      </w:r>
      <w:r w:rsidRPr="004D6F82">
        <w:rPr>
          <w:rFonts w:asciiTheme="minorHAnsi" w:hAnsiTheme="minorHAnsi" w:cstheme="minorHAnsi"/>
          <w:b/>
          <w:bCs/>
          <w:spacing w:val="-2"/>
          <w:sz w:val="24"/>
          <w:szCs w:val="24"/>
        </w:rPr>
        <w:t>the</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current</w:t>
      </w:r>
      <w:r w:rsidRPr="004D6F82">
        <w:rPr>
          <w:rFonts w:asciiTheme="minorHAnsi" w:hAnsiTheme="minorHAnsi" w:cstheme="minorHAnsi"/>
          <w:b/>
          <w:bCs/>
          <w:spacing w:val="-13"/>
          <w:sz w:val="24"/>
          <w:szCs w:val="24"/>
        </w:rPr>
        <w:t xml:space="preserve"> </w:t>
      </w:r>
      <w:r w:rsidRPr="004D6F82">
        <w:rPr>
          <w:rFonts w:asciiTheme="minorHAnsi" w:hAnsiTheme="minorHAnsi" w:cstheme="minorHAnsi"/>
          <w:b/>
          <w:bCs/>
          <w:spacing w:val="-2"/>
          <w:sz w:val="24"/>
          <w:szCs w:val="24"/>
        </w:rPr>
        <w:t>arrangements</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that</w:t>
      </w:r>
      <w:r w:rsidRPr="004D6F82">
        <w:rPr>
          <w:rFonts w:asciiTheme="minorHAnsi" w:hAnsiTheme="minorHAnsi" w:cstheme="minorHAnsi"/>
          <w:b/>
          <w:bCs/>
          <w:spacing w:val="-13"/>
          <w:sz w:val="24"/>
          <w:szCs w:val="24"/>
        </w:rPr>
        <w:t xml:space="preserve"> </w:t>
      </w:r>
      <w:r w:rsidRPr="004D6F82">
        <w:rPr>
          <w:rFonts w:asciiTheme="minorHAnsi" w:hAnsiTheme="minorHAnsi" w:cstheme="minorHAnsi"/>
          <w:b/>
          <w:bCs/>
          <w:spacing w:val="-2"/>
          <w:sz w:val="24"/>
          <w:szCs w:val="24"/>
        </w:rPr>
        <w:t>you</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have</w:t>
      </w:r>
      <w:r w:rsidRPr="004D6F82">
        <w:rPr>
          <w:rFonts w:asciiTheme="minorHAnsi" w:hAnsiTheme="minorHAnsi" w:cstheme="minorHAnsi"/>
          <w:b/>
          <w:bCs/>
          <w:spacing w:val="-13"/>
          <w:sz w:val="24"/>
          <w:szCs w:val="24"/>
        </w:rPr>
        <w:t xml:space="preserve"> </w:t>
      </w:r>
      <w:r w:rsidRPr="004D6F82">
        <w:rPr>
          <w:rFonts w:asciiTheme="minorHAnsi" w:hAnsiTheme="minorHAnsi" w:cstheme="minorHAnsi"/>
          <w:b/>
          <w:bCs/>
          <w:spacing w:val="-2"/>
          <w:sz w:val="24"/>
          <w:szCs w:val="24"/>
        </w:rPr>
        <w:t>in</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place</w:t>
      </w:r>
      <w:r w:rsidRPr="004D6F82">
        <w:rPr>
          <w:rFonts w:asciiTheme="minorHAnsi" w:hAnsiTheme="minorHAnsi" w:cstheme="minorHAnsi"/>
          <w:b/>
          <w:bCs/>
          <w:spacing w:val="-13"/>
          <w:sz w:val="24"/>
          <w:szCs w:val="24"/>
        </w:rPr>
        <w:t xml:space="preserve"> </w:t>
      </w:r>
      <w:r w:rsidRPr="004D6F82">
        <w:rPr>
          <w:rFonts w:asciiTheme="minorHAnsi" w:hAnsiTheme="minorHAnsi" w:cstheme="minorHAnsi"/>
          <w:b/>
          <w:bCs/>
          <w:spacing w:val="-2"/>
          <w:sz w:val="24"/>
          <w:szCs w:val="24"/>
        </w:rPr>
        <w:t>regarding</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match</w:t>
      </w:r>
      <w:r w:rsidRPr="004D6F82">
        <w:rPr>
          <w:rFonts w:asciiTheme="minorHAnsi" w:hAnsiTheme="minorHAnsi" w:cstheme="minorHAnsi"/>
          <w:b/>
          <w:bCs/>
          <w:spacing w:val="-13"/>
          <w:sz w:val="24"/>
          <w:szCs w:val="24"/>
        </w:rPr>
        <w:t xml:space="preserve"> </w:t>
      </w:r>
      <w:r w:rsidRPr="004D6F82">
        <w:rPr>
          <w:rFonts w:asciiTheme="minorHAnsi" w:hAnsiTheme="minorHAnsi" w:cstheme="minorHAnsi"/>
          <w:b/>
          <w:bCs/>
          <w:spacing w:val="-2"/>
          <w:sz w:val="24"/>
          <w:szCs w:val="24"/>
        </w:rPr>
        <w:t xml:space="preserve">day </w:t>
      </w:r>
      <w:proofErr w:type="gramStart"/>
      <w:r w:rsidRPr="004D6F82">
        <w:rPr>
          <w:rFonts w:asciiTheme="minorHAnsi" w:hAnsiTheme="minorHAnsi" w:cstheme="minorHAnsi"/>
          <w:b/>
          <w:bCs/>
          <w:spacing w:val="-2"/>
          <w:sz w:val="24"/>
          <w:szCs w:val="24"/>
        </w:rPr>
        <w:t>travel;</w:t>
      </w:r>
      <w:proofErr w:type="gramEnd"/>
    </w:p>
    <w:p w14:paraId="01B0A284" w14:textId="77777777" w:rsidR="004B4B35" w:rsidRPr="004D6F82" w:rsidRDefault="004B4B35" w:rsidP="000E4921">
      <w:pPr>
        <w:pStyle w:val="ListParagraph"/>
        <w:widowControl w:val="0"/>
        <w:numPr>
          <w:ilvl w:val="0"/>
          <w:numId w:val="1"/>
        </w:numPr>
        <w:tabs>
          <w:tab w:val="left" w:pos="886"/>
          <w:tab w:val="left" w:pos="888"/>
        </w:tabs>
        <w:autoSpaceDE w:val="0"/>
        <w:autoSpaceDN w:val="0"/>
        <w:spacing w:before="256"/>
        <w:ind w:right="105"/>
        <w:jc w:val="both"/>
        <w:rPr>
          <w:rFonts w:asciiTheme="minorHAnsi" w:hAnsiTheme="minorHAnsi" w:cstheme="minorHAnsi"/>
          <w:b/>
          <w:bCs/>
          <w:sz w:val="24"/>
          <w:szCs w:val="24"/>
        </w:rPr>
      </w:pPr>
      <w:proofErr w:type="gramStart"/>
      <w:r w:rsidRPr="004D6F82">
        <w:rPr>
          <w:rFonts w:asciiTheme="minorHAnsi" w:hAnsiTheme="minorHAnsi" w:cstheme="minorHAnsi"/>
          <w:b/>
          <w:bCs/>
          <w:sz w:val="24"/>
          <w:szCs w:val="24"/>
        </w:rPr>
        <w:t>In particular, your</w:t>
      </w:r>
      <w:proofErr w:type="gramEnd"/>
      <w:r w:rsidRPr="004D6F82">
        <w:rPr>
          <w:rFonts w:asciiTheme="minorHAnsi" w:hAnsiTheme="minorHAnsi" w:cstheme="minorHAnsi"/>
          <w:b/>
          <w:bCs/>
          <w:sz w:val="24"/>
          <w:szCs w:val="24"/>
        </w:rPr>
        <w:t xml:space="preserve"> policies and standard operating procedures for any person </w:t>
      </w:r>
      <w:r w:rsidRPr="004D6F82">
        <w:rPr>
          <w:rFonts w:asciiTheme="minorHAnsi" w:hAnsiTheme="minorHAnsi" w:cstheme="minorHAnsi"/>
          <w:b/>
          <w:bCs/>
          <w:spacing w:val="-6"/>
          <w:sz w:val="24"/>
          <w:szCs w:val="24"/>
        </w:rPr>
        <w:t>including</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6"/>
          <w:sz w:val="24"/>
          <w:szCs w:val="24"/>
        </w:rPr>
        <w:t>those with a disability</w:t>
      </w:r>
      <w:r w:rsidRPr="004D6F82">
        <w:rPr>
          <w:rFonts w:asciiTheme="minorHAnsi" w:hAnsiTheme="minorHAnsi" w:cstheme="minorHAnsi"/>
          <w:b/>
          <w:bCs/>
          <w:spacing w:val="-7"/>
          <w:sz w:val="24"/>
          <w:szCs w:val="24"/>
        </w:rPr>
        <w:t xml:space="preserve"> </w:t>
      </w:r>
      <w:r w:rsidRPr="004D6F82">
        <w:rPr>
          <w:rFonts w:asciiTheme="minorHAnsi" w:hAnsiTheme="minorHAnsi" w:cstheme="minorHAnsi"/>
          <w:b/>
          <w:bCs/>
          <w:spacing w:val="-6"/>
          <w:sz w:val="24"/>
          <w:szCs w:val="24"/>
        </w:rPr>
        <w:t>who</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6"/>
          <w:sz w:val="24"/>
          <w:szCs w:val="24"/>
        </w:rPr>
        <w:t>wish</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6"/>
          <w:sz w:val="24"/>
          <w:szCs w:val="24"/>
        </w:rPr>
        <w:t>to</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6"/>
          <w:sz w:val="24"/>
          <w:szCs w:val="24"/>
        </w:rPr>
        <w:t>use the following routes on match day:</w:t>
      </w:r>
    </w:p>
    <w:p w14:paraId="70575F77" w14:textId="77777777" w:rsidR="004B4B35" w:rsidRPr="004D6F82" w:rsidRDefault="004B4B35" w:rsidP="000E4921">
      <w:pPr>
        <w:pStyle w:val="ListParagraph"/>
        <w:widowControl w:val="0"/>
        <w:numPr>
          <w:ilvl w:val="1"/>
          <w:numId w:val="1"/>
        </w:numPr>
        <w:tabs>
          <w:tab w:val="left" w:pos="1606"/>
        </w:tabs>
        <w:autoSpaceDE w:val="0"/>
        <w:autoSpaceDN w:val="0"/>
        <w:spacing w:before="255"/>
        <w:ind w:left="1606" w:hanging="358"/>
        <w:rPr>
          <w:rFonts w:asciiTheme="minorHAnsi" w:hAnsiTheme="minorHAnsi" w:cstheme="minorHAnsi"/>
          <w:b/>
          <w:bCs/>
          <w:sz w:val="24"/>
          <w:szCs w:val="24"/>
        </w:rPr>
      </w:pPr>
      <w:r w:rsidRPr="004D6F82">
        <w:rPr>
          <w:rFonts w:asciiTheme="minorHAnsi" w:hAnsiTheme="minorHAnsi" w:cstheme="minorHAnsi"/>
          <w:b/>
          <w:bCs/>
          <w:spacing w:val="-8"/>
          <w:sz w:val="24"/>
          <w:szCs w:val="24"/>
        </w:rPr>
        <w:t>The</w:t>
      </w:r>
      <w:r w:rsidRPr="004D6F82">
        <w:rPr>
          <w:rFonts w:asciiTheme="minorHAnsi" w:hAnsiTheme="minorHAnsi" w:cstheme="minorHAnsi"/>
          <w:b/>
          <w:bCs/>
          <w:spacing w:val="-3"/>
          <w:sz w:val="24"/>
          <w:szCs w:val="24"/>
        </w:rPr>
        <w:t xml:space="preserve"> </w:t>
      </w:r>
      <w:r w:rsidRPr="004D6F82">
        <w:rPr>
          <w:rFonts w:asciiTheme="minorHAnsi" w:hAnsiTheme="minorHAnsi" w:cstheme="minorHAnsi"/>
          <w:b/>
          <w:bCs/>
          <w:spacing w:val="-8"/>
          <w:sz w:val="24"/>
          <w:szCs w:val="24"/>
        </w:rPr>
        <w:t>direct</w:t>
      </w:r>
      <w:r w:rsidRPr="004D6F82">
        <w:rPr>
          <w:rFonts w:asciiTheme="minorHAnsi" w:hAnsiTheme="minorHAnsi" w:cstheme="minorHAnsi"/>
          <w:b/>
          <w:bCs/>
          <w:spacing w:val="-3"/>
          <w:sz w:val="24"/>
          <w:szCs w:val="24"/>
        </w:rPr>
        <w:t xml:space="preserve"> </w:t>
      </w:r>
      <w:r w:rsidRPr="004D6F82">
        <w:rPr>
          <w:rFonts w:asciiTheme="minorHAnsi" w:hAnsiTheme="minorHAnsi" w:cstheme="minorHAnsi"/>
          <w:b/>
          <w:bCs/>
          <w:spacing w:val="-8"/>
          <w:sz w:val="24"/>
          <w:szCs w:val="24"/>
        </w:rPr>
        <w:t>route</w:t>
      </w:r>
      <w:r w:rsidRPr="004D6F82">
        <w:rPr>
          <w:rFonts w:asciiTheme="minorHAnsi" w:hAnsiTheme="minorHAnsi" w:cstheme="minorHAnsi"/>
          <w:b/>
          <w:bCs/>
          <w:spacing w:val="-6"/>
          <w:sz w:val="24"/>
          <w:szCs w:val="24"/>
        </w:rPr>
        <w:t xml:space="preserve"> </w:t>
      </w:r>
      <w:r w:rsidRPr="004D6F82">
        <w:rPr>
          <w:rFonts w:asciiTheme="minorHAnsi" w:hAnsiTheme="minorHAnsi" w:cstheme="minorHAnsi"/>
          <w:b/>
          <w:bCs/>
          <w:spacing w:val="-8"/>
          <w:sz w:val="24"/>
          <w:szCs w:val="24"/>
        </w:rPr>
        <w:t>to/from</w:t>
      </w:r>
      <w:r w:rsidRPr="004D6F82">
        <w:rPr>
          <w:rFonts w:asciiTheme="minorHAnsi" w:hAnsiTheme="minorHAnsi" w:cstheme="minorHAnsi"/>
          <w:b/>
          <w:bCs/>
          <w:spacing w:val="-5"/>
          <w:sz w:val="24"/>
          <w:szCs w:val="24"/>
        </w:rPr>
        <w:t xml:space="preserve"> </w:t>
      </w:r>
      <w:r w:rsidRPr="004D6F82">
        <w:rPr>
          <w:rFonts w:asciiTheme="minorHAnsi" w:hAnsiTheme="minorHAnsi" w:cstheme="minorHAnsi"/>
          <w:b/>
          <w:bCs/>
          <w:spacing w:val="-8"/>
          <w:sz w:val="24"/>
          <w:szCs w:val="24"/>
        </w:rPr>
        <w:t>platform</w:t>
      </w:r>
      <w:r w:rsidRPr="004D6F82">
        <w:rPr>
          <w:rFonts w:asciiTheme="minorHAnsi" w:hAnsiTheme="minorHAnsi" w:cstheme="minorHAnsi"/>
          <w:b/>
          <w:bCs/>
          <w:spacing w:val="-3"/>
          <w:sz w:val="24"/>
          <w:szCs w:val="24"/>
        </w:rPr>
        <w:t xml:space="preserve"> </w:t>
      </w:r>
      <w:r w:rsidRPr="004D6F82">
        <w:rPr>
          <w:rFonts w:asciiTheme="minorHAnsi" w:hAnsiTheme="minorHAnsi" w:cstheme="minorHAnsi"/>
          <w:b/>
          <w:bCs/>
          <w:spacing w:val="-8"/>
          <w:sz w:val="24"/>
          <w:szCs w:val="24"/>
        </w:rPr>
        <w:t>4</w:t>
      </w:r>
      <w:r w:rsidRPr="004D6F82">
        <w:rPr>
          <w:rFonts w:asciiTheme="minorHAnsi" w:hAnsiTheme="minorHAnsi" w:cstheme="minorHAnsi"/>
          <w:b/>
          <w:bCs/>
          <w:spacing w:val="-5"/>
          <w:sz w:val="24"/>
          <w:szCs w:val="24"/>
        </w:rPr>
        <w:t xml:space="preserve"> </w:t>
      </w:r>
      <w:r w:rsidRPr="004D6F82">
        <w:rPr>
          <w:rFonts w:asciiTheme="minorHAnsi" w:hAnsiTheme="minorHAnsi" w:cstheme="minorHAnsi"/>
          <w:b/>
          <w:bCs/>
          <w:spacing w:val="-8"/>
          <w:sz w:val="24"/>
          <w:szCs w:val="24"/>
        </w:rPr>
        <w:t>at</w:t>
      </w:r>
      <w:r w:rsidRPr="004D6F82">
        <w:rPr>
          <w:rFonts w:asciiTheme="minorHAnsi" w:hAnsiTheme="minorHAnsi" w:cstheme="minorHAnsi"/>
          <w:b/>
          <w:bCs/>
          <w:spacing w:val="-5"/>
          <w:sz w:val="24"/>
          <w:szCs w:val="24"/>
        </w:rPr>
        <w:t xml:space="preserve"> </w:t>
      </w:r>
      <w:r w:rsidRPr="004D6F82">
        <w:rPr>
          <w:rFonts w:asciiTheme="minorHAnsi" w:hAnsiTheme="minorHAnsi" w:cstheme="minorHAnsi"/>
          <w:b/>
          <w:bCs/>
          <w:spacing w:val="-8"/>
          <w:sz w:val="24"/>
          <w:szCs w:val="24"/>
        </w:rPr>
        <w:t>Wrexham</w:t>
      </w:r>
      <w:r w:rsidRPr="004D6F82">
        <w:rPr>
          <w:rFonts w:asciiTheme="minorHAnsi" w:hAnsiTheme="minorHAnsi" w:cstheme="minorHAnsi"/>
          <w:b/>
          <w:bCs/>
          <w:spacing w:val="-5"/>
          <w:sz w:val="24"/>
          <w:szCs w:val="24"/>
        </w:rPr>
        <w:t xml:space="preserve"> </w:t>
      </w:r>
      <w:r w:rsidRPr="004D6F82">
        <w:rPr>
          <w:rFonts w:asciiTheme="minorHAnsi" w:hAnsiTheme="minorHAnsi" w:cstheme="minorHAnsi"/>
          <w:b/>
          <w:bCs/>
          <w:spacing w:val="-8"/>
          <w:sz w:val="24"/>
          <w:szCs w:val="24"/>
        </w:rPr>
        <w:t>General</w:t>
      </w:r>
      <w:r w:rsidRPr="004D6F82">
        <w:rPr>
          <w:rFonts w:asciiTheme="minorHAnsi" w:hAnsiTheme="minorHAnsi" w:cstheme="minorHAnsi"/>
          <w:b/>
          <w:bCs/>
          <w:spacing w:val="-5"/>
          <w:sz w:val="24"/>
          <w:szCs w:val="24"/>
        </w:rPr>
        <w:t xml:space="preserve"> </w:t>
      </w:r>
      <w:proofErr w:type="gramStart"/>
      <w:r w:rsidRPr="004D6F82">
        <w:rPr>
          <w:rFonts w:asciiTheme="minorHAnsi" w:hAnsiTheme="minorHAnsi" w:cstheme="minorHAnsi"/>
          <w:b/>
          <w:bCs/>
          <w:spacing w:val="-8"/>
          <w:sz w:val="24"/>
          <w:szCs w:val="24"/>
        </w:rPr>
        <w:t>Station;</w:t>
      </w:r>
      <w:proofErr w:type="gramEnd"/>
    </w:p>
    <w:p w14:paraId="62F65D4E" w14:textId="77777777" w:rsidR="004B4B35" w:rsidRPr="004D6F82" w:rsidRDefault="004B4B35" w:rsidP="000E4921">
      <w:pPr>
        <w:pStyle w:val="ListParagraph"/>
        <w:widowControl w:val="0"/>
        <w:numPr>
          <w:ilvl w:val="1"/>
          <w:numId w:val="1"/>
        </w:numPr>
        <w:tabs>
          <w:tab w:val="left" w:pos="1606"/>
        </w:tabs>
        <w:autoSpaceDE w:val="0"/>
        <w:autoSpaceDN w:val="0"/>
        <w:spacing w:before="256"/>
        <w:ind w:left="1606" w:hanging="358"/>
        <w:rPr>
          <w:rFonts w:asciiTheme="minorHAnsi" w:hAnsiTheme="minorHAnsi" w:cstheme="minorHAnsi"/>
          <w:b/>
          <w:bCs/>
          <w:sz w:val="24"/>
          <w:szCs w:val="24"/>
        </w:rPr>
      </w:pPr>
      <w:r w:rsidRPr="004D6F82">
        <w:rPr>
          <w:rFonts w:asciiTheme="minorHAnsi" w:hAnsiTheme="minorHAnsi" w:cstheme="minorHAnsi"/>
          <w:b/>
          <w:bCs/>
          <w:spacing w:val="-6"/>
          <w:sz w:val="24"/>
          <w:szCs w:val="24"/>
        </w:rPr>
        <w:t>Access</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6"/>
          <w:sz w:val="24"/>
          <w:szCs w:val="24"/>
        </w:rPr>
        <w:t>to</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6"/>
          <w:sz w:val="24"/>
          <w:szCs w:val="24"/>
        </w:rPr>
        <w:t>platform</w:t>
      </w:r>
      <w:r w:rsidRPr="004D6F82">
        <w:rPr>
          <w:rFonts w:asciiTheme="minorHAnsi" w:hAnsiTheme="minorHAnsi" w:cstheme="minorHAnsi"/>
          <w:b/>
          <w:bCs/>
          <w:spacing w:val="-10"/>
          <w:sz w:val="24"/>
          <w:szCs w:val="24"/>
        </w:rPr>
        <w:t xml:space="preserve"> </w:t>
      </w:r>
      <w:r w:rsidRPr="004D6F82">
        <w:rPr>
          <w:rFonts w:asciiTheme="minorHAnsi" w:hAnsiTheme="minorHAnsi" w:cstheme="minorHAnsi"/>
          <w:b/>
          <w:bCs/>
          <w:spacing w:val="-6"/>
          <w:sz w:val="24"/>
          <w:szCs w:val="24"/>
        </w:rPr>
        <w:t>4;</w:t>
      </w:r>
      <w:r w:rsidRPr="004D6F82">
        <w:rPr>
          <w:rFonts w:asciiTheme="minorHAnsi" w:hAnsiTheme="minorHAnsi" w:cstheme="minorHAnsi"/>
          <w:b/>
          <w:bCs/>
          <w:spacing w:val="-7"/>
          <w:sz w:val="24"/>
          <w:szCs w:val="24"/>
        </w:rPr>
        <w:t xml:space="preserve"> </w:t>
      </w:r>
      <w:r w:rsidRPr="004D6F82">
        <w:rPr>
          <w:rFonts w:asciiTheme="minorHAnsi" w:hAnsiTheme="minorHAnsi" w:cstheme="minorHAnsi"/>
          <w:b/>
          <w:bCs/>
          <w:spacing w:val="-6"/>
          <w:sz w:val="24"/>
          <w:szCs w:val="24"/>
        </w:rPr>
        <w:t>and</w:t>
      </w:r>
    </w:p>
    <w:p w14:paraId="20665AAC" w14:textId="77777777" w:rsidR="004B4B35" w:rsidRPr="004D6F82" w:rsidRDefault="004B4B35" w:rsidP="000E4921">
      <w:pPr>
        <w:pStyle w:val="ListParagraph"/>
        <w:widowControl w:val="0"/>
        <w:numPr>
          <w:ilvl w:val="1"/>
          <w:numId w:val="1"/>
        </w:numPr>
        <w:tabs>
          <w:tab w:val="left" w:pos="1606"/>
        </w:tabs>
        <w:autoSpaceDE w:val="0"/>
        <w:autoSpaceDN w:val="0"/>
        <w:spacing w:before="256"/>
        <w:ind w:left="1606" w:hanging="358"/>
        <w:rPr>
          <w:rFonts w:asciiTheme="minorHAnsi" w:hAnsiTheme="minorHAnsi" w:cstheme="minorHAnsi"/>
          <w:b/>
          <w:bCs/>
          <w:sz w:val="24"/>
          <w:szCs w:val="24"/>
        </w:rPr>
      </w:pPr>
      <w:r w:rsidRPr="004D6F82">
        <w:rPr>
          <w:rFonts w:asciiTheme="minorHAnsi" w:hAnsiTheme="minorHAnsi" w:cstheme="minorHAnsi"/>
          <w:b/>
          <w:bCs/>
          <w:spacing w:val="-6"/>
          <w:sz w:val="24"/>
          <w:szCs w:val="24"/>
        </w:rPr>
        <w:t>The</w:t>
      </w:r>
      <w:r w:rsidRPr="004D6F82">
        <w:rPr>
          <w:rFonts w:asciiTheme="minorHAnsi" w:hAnsiTheme="minorHAnsi" w:cstheme="minorHAnsi"/>
          <w:b/>
          <w:bCs/>
          <w:spacing w:val="-10"/>
          <w:sz w:val="24"/>
          <w:szCs w:val="24"/>
        </w:rPr>
        <w:t xml:space="preserve"> </w:t>
      </w:r>
      <w:r w:rsidRPr="004D6F82">
        <w:rPr>
          <w:rFonts w:asciiTheme="minorHAnsi" w:hAnsiTheme="minorHAnsi" w:cstheme="minorHAnsi"/>
          <w:b/>
          <w:bCs/>
          <w:spacing w:val="-6"/>
          <w:sz w:val="24"/>
          <w:szCs w:val="24"/>
        </w:rPr>
        <w:t>steps</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6"/>
          <w:sz w:val="24"/>
          <w:szCs w:val="24"/>
        </w:rPr>
        <w:t>to/from</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6"/>
          <w:sz w:val="24"/>
          <w:szCs w:val="24"/>
        </w:rPr>
        <w:t>the</w:t>
      </w:r>
      <w:r w:rsidRPr="004D6F82">
        <w:rPr>
          <w:rFonts w:asciiTheme="minorHAnsi" w:hAnsiTheme="minorHAnsi" w:cstheme="minorHAnsi"/>
          <w:b/>
          <w:bCs/>
          <w:spacing w:val="-10"/>
          <w:sz w:val="24"/>
          <w:szCs w:val="24"/>
        </w:rPr>
        <w:t xml:space="preserve"> </w:t>
      </w:r>
      <w:r w:rsidRPr="004D6F82">
        <w:rPr>
          <w:rFonts w:asciiTheme="minorHAnsi" w:hAnsiTheme="minorHAnsi" w:cstheme="minorHAnsi"/>
          <w:b/>
          <w:bCs/>
          <w:spacing w:val="-6"/>
          <w:sz w:val="24"/>
          <w:szCs w:val="24"/>
        </w:rPr>
        <w:t>main</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6"/>
          <w:sz w:val="24"/>
          <w:szCs w:val="24"/>
        </w:rPr>
        <w:t>road</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6"/>
          <w:sz w:val="24"/>
          <w:szCs w:val="24"/>
        </w:rPr>
        <w:t>to</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6"/>
          <w:sz w:val="24"/>
          <w:szCs w:val="24"/>
        </w:rPr>
        <w:t>the</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6"/>
          <w:sz w:val="24"/>
          <w:szCs w:val="24"/>
        </w:rPr>
        <w:t>Station</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6"/>
          <w:sz w:val="24"/>
          <w:szCs w:val="24"/>
        </w:rPr>
        <w:t>Car</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6"/>
          <w:sz w:val="24"/>
          <w:szCs w:val="24"/>
        </w:rPr>
        <w:t>Park.</w:t>
      </w:r>
    </w:p>
    <w:p w14:paraId="11B12A17" w14:textId="77777777" w:rsidR="004B4B35" w:rsidRPr="004D6F82" w:rsidRDefault="004B4B35" w:rsidP="000E4921">
      <w:pPr>
        <w:pStyle w:val="ListParagraph"/>
        <w:widowControl w:val="0"/>
        <w:numPr>
          <w:ilvl w:val="0"/>
          <w:numId w:val="1"/>
        </w:numPr>
        <w:tabs>
          <w:tab w:val="left" w:pos="887"/>
        </w:tabs>
        <w:autoSpaceDE w:val="0"/>
        <w:autoSpaceDN w:val="0"/>
        <w:spacing w:before="257"/>
        <w:ind w:left="887" w:hanging="359"/>
        <w:jc w:val="both"/>
        <w:rPr>
          <w:rFonts w:asciiTheme="minorHAnsi" w:hAnsiTheme="minorHAnsi" w:cstheme="minorHAnsi"/>
          <w:b/>
          <w:bCs/>
          <w:sz w:val="24"/>
          <w:szCs w:val="24"/>
        </w:rPr>
      </w:pPr>
      <w:r w:rsidRPr="004D6F82">
        <w:rPr>
          <w:rFonts w:asciiTheme="minorHAnsi" w:hAnsiTheme="minorHAnsi" w:cstheme="minorHAnsi"/>
          <w:b/>
          <w:bCs/>
          <w:spacing w:val="-10"/>
          <w:sz w:val="24"/>
          <w:szCs w:val="24"/>
        </w:rPr>
        <w:t>Your</w:t>
      </w:r>
      <w:r w:rsidRPr="004D6F82">
        <w:rPr>
          <w:rFonts w:asciiTheme="minorHAnsi" w:hAnsiTheme="minorHAnsi" w:cstheme="minorHAnsi"/>
          <w:b/>
          <w:bCs/>
          <w:spacing w:val="-1"/>
          <w:sz w:val="24"/>
          <w:szCs w:val="24"/>
        </w:rPr>
        <w:t xml:space="preserve"> </w:t>
      </w:r>
      <w:r w:rsidRPr="004D6F82">
        <w:rPr>
          <w:rFonts w:asciiTheme="minorHAnsi" w:hAnsiTheme="minorHAnsi" w:cstheme="minorHAnsi"/>
          <w:b/>
          <w:bCs/>
          <w:spacing w:val="-10"/>
          <w:sz w:val="24"/>
          <w:szCs w:val="24"/>
        </w:rPr>
        <w:t>Accessible</w:t>
      </w:r>
      <w:r w:rsidRPr="004D6F82">
        <w:rPr>
          <w:rFonts w:asciiTheme="minorHAnsi" w:hAnsiTheme="minorHAnsi" w:cstheme="minorHAnsi"/>
          <w:b/>
          <w:bCs/>
          <w:sz w:val="24"/>
          <w:szCs w:val="24"/>
        </w:rPr>
        <w:t xml:space="preserve"> </w:t>
      </w:r>
      <w:r w:rsidRPr="004D6F82">
        <w:rPr>
          <w:rFonts w:asciiTheme="minorHAnsi" w:hAnsiTheme="minorHAnsi" w:cstheme="minorHAnsi"/>
          <w:b/>
          <w:bCs/>
          <w:spacing w:val="-10"/>
          <w:sz w:val="24"/>
          <w:szCs w:val="24"/>
        </w:rPr>
        <w:t>Travel</w:t>
      </w:r>
      <w:r w:rsidRPr="004D6F82">
        <w:rPr>
          <w:rFonts w:asciiTheme="minorHAnsi" w:hAnsiTheme="minorHAnsi" w:cstheme="minorHAnsi"/>
          <w:b/>
          <w:bCs/>
          <w:spacing w:val="-2"/>
          <w:sz w:val="24"/>
          <w:szCs w:val="24"/>
        </w:rPr>
        <w:t xml:space="preserve"> </w:t>
      </w:r>
      <w:r w:rsidRPr="004D6F82">
        <w:rPr>
          <w:rFonts w:asciiTheme="minorHAnsi" w:hAnsiTheme="minorHAnsi" w:cstheme="minorHAnsi"/>
          <w:b/>
          <w:bCs/>
          <w:spacing w:val="-10"/>
          <w:sz w:val="24"/>
          <w:szCs w:val="24"/>
        </w:rPr>
        <w:t>Policy</w:t>
      </w:r>
      <w:r w:rsidRPr="004D6F82">
        <w:rPr>
          <w:rFonts w:asciiTheme="minorHAnsi" w:hAnsiTheme="minorHAnsi" w:cstheme="minorHAnsi"/>
          <w:b/>
          <w:bCs/>
          <w:spacing w:val="1"/>
          <w:sz w:val="24"/>
          <w:szCs w:val="24"/>
        </w:rPr>
        <w:t xml:space="preserve"> </w:t>
      </w:r>
      <w:r w:rsidRPr="004D6F82">
        <w:rPr>
          <w:rFonts w:asciiTheme="minorHAnsi" w:hAnsiTheme="minorHAnsi" w:cstheme="minorHAnsi"/>
          <w:b/>
          <w:bCs/>
          <w:spacing w:val="-10"/>
          <w:sz w:val="24"/>
          <w:szCs w:val="24"/>
        </w:rPr>
        <w:t>for</w:t>
      </w:r>
      <w:r w:rsidRPr="004D6F82">
        <w:rPr>
          <w:rFonts w:asciiTheme="minorHAnsi" w:hAnsiTheme="minorHAnsi" w:cstheme="minorHAnsi"/>
          <w:b/>
          <w:bCs/>
          <w:spacing w:val="-1"/>
          <w:sz w:val="24"/>
          <w:szCs w:val="24"/>
        </w:rPr>
        <w:t xml:space="preserve"> </w:t>
      </w:r>
      <w:r w:rsidRPr="004D6F82">
        <w:rPr>
          <w:rFonts w:asciiTheme="minorHAnsi" w:hAnsiTheme="minorHAnsi" w:cstheme="minorHAnsi"/>
          <w:b/>
          <w:bCs/>
          <w:spacing w:val="-10"/>
          <w:sz w:val="24"/>
          <w:szCs w:val="24"/>
        </w:rPr>
        <w:t>both</w:t>
      </w:r>
      <w:r w:rsidRPr="004D6F82">
        <w:rPr>
          <w:rFonts w:asciiTheme="minorHAnsi" w:hAnsiTheme="minorHAnsi" w:cstheme="minorHAnsi"/>
          <w:b/>
          <w:bCs/>
          <w:spacing w:val="-3"/>
          <w:sz w:val="24"/>
          <w:szCs w:val="24"/>
        </w:rPr>
        <w:t xml:space="preserve"> </w:t>
      </w:r>
      <w:r w:rsidRPr="004D6F82">
        <w:rPr>
          <w:rFonts w:asciiTheme="minorHAnsi" w:hAnsiTheme="minorHAnsi" w:cstheme="minorHAnsi"/>
          <w:b/>
          <w:bCs/>
          <w:spacing w:val="-10"/>
          <w:sz w:val="24"/>
          <w:szCs w:val="24"/>
        </w:rPr>
        <w:t>match</w:t>
      </w:r>
      <w:r w:rsidRPr="004D6F82">
        <w:rPr>
          <w:rFonts w:asciiTheme="minorHAnsi" w:hAnsiTheme="minorHAnsi" w:cstheme="minorHAnsi"/>
          <w:b/>
          <w:bCs/>
          <w:sz w:val="24"/>
          <w:szCs w:val="24"/>
        </w:rPr>
        <w:t xml:space="preserve"> </w:t>
      </w:r>
      <w:r w:rsidRPr="004D6F82">
        <w:rPr>
          <w:rFonts w:asciiTheme="minorHAnsi" w:hAnsiTheme="minorHAnsi" w:cstheme="minorHAnsi"/>
          <w:b/>
          <w:bCs/>
          <w:spacing w:val="-10"/>
          <w:sz w:val="24"/>
          <w:szCs w:val="24"/>
        </w:rPr>
        <w:t>days</w:t>
      </w:r>
      <w:r w:rsidRPr="004D6F82">
        <w:rPr>
          <w:rFonts w:asciiTheme="minorHAnsi" w:hAnsiTheme="minorHAnsi" w:cstheme="minorHAnsi"/>
          <w:b/>
          <w:bCs/>
          <w:spacing w:val="-2"/>
          <w:sz w:val="24"/>
          <w:szCs w:val="24"/>
        </w:rPr>
        <w:t xml:space="preserve"> </w:t>
      </w:r>
      <w:r w:rsidRPr="004D6F82">
        <w:rPr>
          <w:rFonts w:asciiTheme="minorHAnsi" w:hAnsiTheme="minorHAnsi" w:cstheme="minorHAnsi"/>
          <w:b/>
          <w:bCs/>
          <w:spacing w:val="-10"/>
          <w:sz w:val="24"/>
          <w:szCs w:val="24"/>
        </w:rPr>
        <w:t>and</w:t>
      </w:r>
      <w:r w:rsidRPr="004D6F82">
        <w:rPr>
          <w:rFonts w:asciiTheme="minorHAnsi" w:hAnsiTheme="minorHAnsi" w:cstheme="minorHAnsi"/>
          <w:b/>
          <w:bCs/>
          <w:sz w:val="24"/>
          <w:szCs w:val="24"/>
        </w:rPr>
        <w:t xml:space="preserve"> </w:t>
      </w:r>
      <w:r w:rsidRPr="004D6F82">
        <w:rPr>
          <w:rFonts w:asciiTheme="minorHAnsi" w:hAnsiTheme="minorHAnsi" w:cstheme="minorHAnsi"/>
          <w:b/>
          <w:bCs/>
          <w:spacing w:val="-10"/>
          <w:sz w:val="24"/>
          <w:szCs w:val="24"/>
        </w:rPr>
        <w:t>none</w:t>
      </w:r>
      <w:r w:rsidRPr="004D6F82">
        <w:rPr>
          <w:rFonts w:asciiTheme="minorHAnsi" w:hAnsiTheme="minorHAnsi" w:cstheme="minorHAnsi"/>
          <w:b/>
          <w:bCs/>
          <w:spacing w:val="-2"/>
          <w:sz w:val="24"/>
          <w:szCs w:val="24"/>
        </w:rPr>
        <w:t xml:space="preserve"> </w:t>
      </w:r>
      <w:r w:rsidRPr="004D6F82">
        <w:rPr>
          <w:rFonts w:asciiTheme="minorHAnsi" w:hAnsiTheme="minorHAnsi" w:cstheme="minorHAnsi"/>
          <w:b/>
          <w:bCs/>
          <w:spacing w:val="-10"/>
          <w:sz w:val="24"/>
          <w:szCs w:val="24"/>
        </w:rPr>
        <w:t>match</w:t>
      </w:r>
      <w:r w:rsidRPr="004D6F82">
        <w:rPr>
          <w:rFonts w:asciiTheme="minorHAnsi" w:hAnsiTheme="minorHAnsi" w:cstheme="minorHAnsi"/>
          <w:b/>
          <w:bCs/>
          <w:spacing w:val="-1"/>
          <w:sz w:val="24"/>
          <w:szCs w:val="24"/>
        </w:rPr>
        <w:t xml:space="preserve"> </w:t>
      </w:r>
      <w:proofErr w:type="gramStart"/>
      <w:r w:rsidRPr="004D6F82">
        <w:rPr>
          <w:rFonts w:asciiTheme="minorHAnsi" w:hAnsiTheme="minorHAnsi" w:cstheme="minorHAnsi"/>
          <w:b/>
          <w:bCs/>
          <w:spacing w:val="-10"/>
          <w:sz w:val="24"/>
          <w:szCs w:val="24"/>
        </w:rPr>
        <w:t>days;</w:t>
      </w:r>
      <w:proofErr w:type="gramEnd"/>
    </w:p>
    <w:p w14:paraId="54A87145" w14:textId="77777777" w:rsidR="004B4B35" w:rsidRPr="004D6F82" w:rsidRDefault="004B4B35" w:rsidP="000E4921">
      <w:pPr>
        <w:pStyle w:val="ListParagraph"/>
        <w:widowControl w:val="0"/>
        <w:numPr>
          <w:ilvl w:val="0"/>
          <w:numId w:val="1"/>
        </w:numPr>
        <w:tabs>
          <w:tab w:val="left" w:pos="886"/>
          <w:tab w:val="left" w:pos="888"/>
        </w:tabs>
        <w:autoSpaceDE w:val="0"/>
        <w:autoSpaceDN w:val="0"/>
        <w:spacing w:before="256"/>
        <w:ind w:right="106"/>
        <w:jc w:val="both"/>
        <w:rPr>
          <w:rFonts w:asciiTheme="minorHAnsi" w:hAnsiTheme="minorHAnsi" w:cstheme="minorHAnsi"/>
          <w:b/>
          <w:bCs/>
          <w:sz w:val="24"/>
          <w:szCs w:val="24"/>
        </w:rPr>
      </w:pPr>
      <w:r w:rsidRPr="004D6F82">
        <w:rPr>
          <w:rFonts w:asciiTheme="minorHAnsi" w:hAnsiTheme="minorHAnsi" w:cstheme="minorHAnsi"/>
          <w:b/>
          <w:bCs/>
          <w:spacing w:val="-2"/>
          <w:sz w:val="24"/>
          <w:szCs w:val="24"/>
        </w:rPr>
        <w:t>Your</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policy</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2"/>
          <w:sz w:val="24"/>
          <w:szCs w:val="24"/>
        </w:rPr>
        <w:t>regarding</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requests</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for</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reasonable</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2"/>
          <w:sz w:val="24"/>
          <w:szCs w:val="24"/>
        </w:rPr>
        <w:t>adjustments</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made</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2"/>
          <w:sz w:val="24"/>
          <w:szCs w:val="24"/>
        </w:rPr>
        <w:t>on</w:t>
      </w:r>
      <w:r w:rsidRPr="004D6F82">
        <w:rPr>
          <w:rFonts w:asciiTheme="minorHAnsi" w:hAnsiTheme="minorHAnsi" w:cstheme="minorHAnsi"/>
          <w:b/>
          <w:bCs/>
          <w:spacing w:val="-13"/>
          <w:sz w:val="24"/>
          <w:szCs w:val="24"/>
        </w:rPr>
        <w:t xml:space="preserve"> </w:t>
      </w:r>
      <w:r w:rsidRPr="004D6F82">
        <w:rPr>
          <w:rFonts w:asciiTheme="minorHAnsi" w:hAnsiTheme="minorHAnsi" w:cstheme="minorHAnsi"/>
          <w:b/>
          <w:bCs/>
          <w:spacing w:val="-2"/>
          <w:sz w:val="24"/>
          <w:szCs w:val="24"/>
        </w:rPr>
        <w:t>match</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2"/>
          <w:sz w:val="24"/>
          <w:szCs w:val="24"/>
        </w:rPr>
        <w:t xml:space="preserve">days </w:t>
      </w:r>
      <w:r w:rsidRPr="004D6F82">
        <w:rPr>
          <w:rFonts w:asciiTheme="minorHAnsi" w:hAnsiTheme="minorHAnsi" w:cstheme="minorHAnsi"/>
          <w:b/>
          <w:bCs/>
          <w:spacing w:val="-4"/>
          <w:sz w:val="24"/>
          <w:szCs w:val="24"/>
        </w:rPr>
        <w:t>and</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4"/>
          <w:sz w:val="24"/>
          <w:szCs w:val="24"/>
        </w:rPr>
        <w:t>requests</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4"/>
          <w:sz w:val="24"/>
          <w:szCs w:val="24"/>
        </w:rPr>
        <w:t>for</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4"/>
          <w:sz w:val="24"/>
          <w:szCs w:val="24"/>
        </w:rPr>
        <w:t>reasonable</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4"/>
          <w:sz w:val="24"/>
          <w:szCs w:val="24"/>
        </w:rPr>
        <w:t>adjustments</w:t>
      </w:r>
      <w:r w:rsidRPr="004D6F82">
        <w:rPr>
          <w:rFonts w:asciiTheme="minorHAnsi" w:hAnsiTheme="minorHAnsi" w:cstheme="minorHAnsi"/>
          <w:b/>
          <w:bCs/>
          <w:spacing w:val="-10"/>
          <w:sz w:val="24"/>
          <w:szCs w:val="24"/>
        </w:rPr>
        <w:t xml:space="preserve"> </w:t>
      </w:r>
      <w:r w:rsidRPr="004D6F82">
        <w:rPr>
          <w:rFonts w:asciiTheme="minorHAnsi" w:hAnsiTheme="minorHAnsi" w:cstheme="minorHAnsi"/>
          <w:b/>
          <w:bCs/>
          <w:spacing w:val="-4"/>
          <w:sz w:val="24"/>
          <w:szCs w:val="24"/>
        </w:rPr>
        <w:t>with</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4"/>
          <w:sz w:val="24"/>
          <w:szCs w:val="24"/>
        </w:rPr>
        <w:t>no</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4"/>
          <w:sz w:val="24"/>
          <w:szCs w:val="24"/>
        </w:rPr>
        <w:t>prior</w:t>
      </w:r>
      <w:r w:rsidRPr="004D6F82">
        <w:rPr>
          <w:rFonts w:asciiTheme="minorHAnsi" w:hAnsiTheme="minorHAnsi" w:cstheme="minorHAnsi"/>
          <w:b/>
          <w:bCs/>
          <w:spacing w:val="-9"/>
          <w:sz w:val="24"/>
          <w:szCs w:val="24"/>
        </w:rPr>
        <w:t xml:space="preserve"> </w:t>
      </w:r>
      <w:proofErr w:type="gramStart"/>
      <w:r w:rsidRPr="004D6F82">
        <w:rPr>
          <w:rFonts w:asciiTheme="minorHAnsi" w:hAnsiTheme="minorHAnsi" w:cstheme="minorHAnsi"/>
          <w:b/>
          <w:bCs/>
          <w:spacing w:val="-4"/>
          <w:sz w:val="24"/>
          <w:szCs w:val="24"/>
        </w:rPr>
        <w:t>notification;</w:t>
      </w:r>
      <w:proofErr w:type="gramEnd"/>
    </w:p>
    <w:p w14:paraId="5D0E57C1" w14:textId="77777777" w:rsidR="004B4B35" w:rsidRPr="004D6F82" w:rsidRDefault="004B4B35" w:rsidP="000E4921">
      <w:pPr>
        <w:pStyle w:val="ListParagraph"/>
        <w:widowControl w:val="0"/>
        <w:numPr>
          <w:ilvl w:val="0"/>
          <w:numId w:val="1"/>
        </w:numPr>
        <w:tabs>
          <w:tab w:val="left" w:pos="888"/>
        </w:tabs>
        <w:autoSpaceDE w:val="0"/>
        <w:autoSpaceDN w:val="0"/>
        <w:spacing w:before="256"/>
        <w:ind w:right="102"/>
        <w:jc w:val="both"/>
        <w:rPr>
          <w:rFonts w:asciiTheme="minorHAnsi" w:hAnsiTheme="minorHAnsi" w:cstheme="minorHAnsi"/>
          <w:b/>
          <w:bCs/>
          <w:sz w:val="24"/>
          <w:szCs w:val="24"/>
        </w:rPr>
      </w:pPr>
      <w:r w:rsidRPr="004D6F82">
        <w:rPr>
          <w:rFonts w:asciiTheme="minorHAnsi" w:hAnsiTheme="minorHAnsi" w:cstheme="minorHAnsi"/>
          <w:b/>
          <w:bCs/>
          <w:sz w:val="24"/>
          <w:szCs w:val="24"/>
        </w:rPr>
        <w:t>Your risk assessments and standard operating procedures in relation to crowd control</w:t>
      </w:r>
      <w:r w:rsidRPr="004D6F82">
        <w:rPr>
          <w:rFonts w:asciiTheme="minorHAnsi" w:hAnsiTheme="minorHAnsi" w:cstheme="minorHAnsi"/>
          <w:b/>
          <w:bCs/>
          <w:spacing w:val="-15"/>
          <w:sz w:val="24"/>
          <w:szCs w:val="24"/>
        </w:rPr>
        <w:t xml:space="preserve"> </w:t>
      </w:r>
      <w:r w:rsidRPr="004D6F82">
        <w:rPr>
          <w:rFonts w:asciiTheme="minorHAnsi" w:hAnsiTheme="minorHAnsi" w:cstheme="minorHAnsi"/>
          <w:b/>
          <w:bCs/>
          <w:sz w:val="24"/>
          <w:szCs w:val="24"/>
        </w:rPr>
        <w:t>on</w:t>
      </w:r>
      <w:r w:rsidRPr="004D6F82">
        <w:rPr>
          <w:rFonts w:asciiTheme="minorHAnsi" w:hAnsiTheme="minorHAnsi" w:cstheme="minorHAnsi"/>
          <w:b/>
          <w:bCs/>
          <w:spacing w:val="-15"/>
          <w:sz w:val="24"/>
          <w:szCs w:val="24"/>
        </w:rPr>
        <w:t xml:space="preserve"> </w:t>
      </w:r>
      <w:r w:rsidRPr="004D6F82">
        <w:rPr>
          <w:rFonts w:asciiTheme="minorHAnsi" w:hAnsiTheme="minorHAnsi" w:cstheme="minorHAnsi"/>
          <w:b/>
          <w:bCs/>
          <w:sz w:val="24"/>
          <w:szCs w:val="24"/>
        </w:rPr>
        <w:t>match</w:t>
      </w:r>
      <w:r w:rsidRPr="004D6F82">
        <w:rPr>
          <w:rFonts w:asciiTheme="minorHAnsi" w:hAnsiTheme="minorHAnsi" w:cstheme="minorHAnsi"/>
          <w:b/>
          <w:bCs/>
          <w:spacing w:val="-14"/>
          <w:sz w:val="24"/>
          <w:szCs w:val="24"/>
        </w:rPr>
        <w:t xml:space="preserve"> </w:t>
      </w:r>
      <w:proofErr w:type="gramStart"/>
      <w:r w:rsidRPr="004D6F82">
        <w:rPr>
          <w:rFonts w:asciiTheme="minorHAnsi" w:hAnsiTheme="minorHAnsi" w:cstheme="minorHAnsi"/>
          <w:b/>
          <w:bCs/>
          <w:sz w:val="24"/>
          <w:szCs w:val="24"/>
        </w:rPr>
        <w:t>days;</w:t>
      </w:r>
      <w:proofErr w:type="gramEnd"/>
    </w:p>
    <w:p w14:paraId="0A497257" w14:textId="77777777" w:rsidR="004B4B35" w:rsidRPr="004D6F82" w:rsidRDefault="004B4B35" w:rsidP="000E4921">
      <w:pPr>
        <w:pStyle w:val="ListParagraph"/>
        <w:widowControl w:val="0"/>
        <w:numPr>
          <w:ilvl w:val="0"/>
          <w:numId w:val="1"/>
        </w:numPr>
        <w:tabs>
          <w:tab w:val="left" w:pos="886"/>
          <w:tab w:val="left" w:pos="888"/>
        </w:tabs>
        <w:autoSpaceDE w:val="0"/>
        <w:autoSpaceDN w:val="0"/>
        <w:spacing w:before="255"/>
        <w:ind w:right="106"/>
        <w:jc w:val="both"/>
        <w:rPr>
          <w:rFonts w:asciiTheme="minorHAnsi" w:hAnsiTheme="minorHAnsi" w:cstheme="minorHAnsi"/>
          <w:b/>
          <w:bCs/>
          <w:sz w:val="24"/>
          <w:szCs w:val="24"/>
        </w:rPr>
      </w:pPr>
      <w:r w:rsidRPr="004D6F82">
        <w:rPr>
          <w:rFonts w:asciiTheme="minorHAnsi" w:hAnsiTheme="minorHAnsi" w:cstheme="minorHAnsi"/>
          <w:b/>
          <w:bCs/>
          <w:spacing w:val="-4"/>
          <w:sz w:val="24"/>
          <w:szCs w:val="24"/>
        </w:rPr>
        <w:t>Confirmation</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4"/>
          <w:sz w:val="24"/>
          <w:szCs w:val="24"/>
        </w:rPr>
        <w:t>of</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4"/>
          <w:sz w:val="24"/>
          <w:szCs w:val="24"/>
        </w:rPr>
        <w:t>whether</w:t>
      </w:r>
      <w:r w:rsidRPr="004D6F82">
        <w:rPr>
          <w:rFonts w:asciiTheme="minorHAnsi" w:hAnsiTheme="minorHAnsi" w:cstheme="minorHAnsi"/>
          <w:b/>
          <w:bCs/>
          <w:spacing w:val="-10"/>
          <w:sz w:val="24"/>
          <w:szCs w:val="24"/>
        </w:rPr>
        <w:t xml:space="preserve"> </w:t>
      </w:r>
      <w:r w:rsidRPr="004D6F82">
        <w:rPr>
          <w:rFonts w:asciiTheme="minorHAnsi" w:hAnsiTheme="minorHAnsi" w:cstheme="minorHAnsi"/>
          <w:b/>
          <w:bCs/>
          <w:spacing w:val="-4"/>
          <w:sz w:val="24"/>
          <w:szCs w:val="24"/>
        </w:rPr>
        <w:t>TfW</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4"/>
          <w:sz w:val="24"/>
          <w:szCs w:val="24"/>
        </w:rPr>
        <w:t>and/or</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4"/>
          <w:sz w:val="24"/>
          <w:szCs w:val="24"/>
        </w:rPr>
        <w:t>Wrexham</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4"/>
          <w:sz w:val="24"/>
          <w:szCs w:val="24"/>
        </w:rPr>
        <w:t>General</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4"/>
          <w:sz w:val="24"/>
          <w:szCs w:val="24"/>
        </w:rPr>
        <w:t>Station</w:t>
      </w:r>
      <w:r w:rsidRPr="004D6F82">
        <w:rPr>
          <w:rFonts w:asciiTheme="minorHAnsi" w:hAnsiTheme="minorHAnsi" w:cstheme="minorHAnsi"/>
          <w:b/>
          <w:bCs/>
          <w:spacing w:val="-6"/>
          <w:sz w:val="24"/>
          <w:szCs w:val="24"/>
        </w:rPr>
        <w:t xml:space="preserve"> </w:t>
      </w:r>
      <w:r w:rsidRPr="004D6F82">
        <w:rPr>
          <w:rFonts w:asciiTheme="minorHAnsi" w:hAnsiTheme="minorHAnsi" w:cstheme="minorHAnsi"/>
          <w:b/>
          <w:bCs/>
          <w:spacing w:val="-4"/>
          <w:sz w:val="24"/>
          <w:szCs w:val="24"/>
        </w:rPr>
        <w:t>contracts</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4"/>
          <w:sz w:val="24"/>
          <w:szCs w:val="24"/>
        </w:rPr>
        <w:t>with</w:t>
      </w:r>
      <w:r w:rsidRPr="004D6F82">
        <w:rPr>
          <w:rFonts w:asciiTheme="minorHAnsi" w:hAnsiTheme="minorHAnsi" w:cstheme="minorHAnsi"/>
          <w:b/>
          <w:bCs/>
          <w:spacing w:val="-6"/>
          <w:sz w:val="24"/>
          <w:szCs w:val="24"/>
        </w:rPr>
        <w:t xml:space="preserve"> </w:t>
      </w:r>
      <w:r w:rsidRPr="004D6F82">
        <w:rPr>
          <w:rFonts w:asciiTheme="minorHAnsi" w:hAnsiTheme="minorHAnsi" w:cstheme="minorHAnsi"/>
          <w:b/>
          <w:bCs/>
          <w:spacing w:val="-4"/>
          <w:sz w:val="24"/>
          <w:szCs w:val="24"/>
        </w:rPr>
        <w:t>any third</w:t>
      </w:r>
      <w:r w:rsidRPr="004D6F82">
        <w:rPr>
          <w:rFonts w:asciiTheme="minorHAnsi" w:hAnsiTheme="minorHAnsi" w:cstheme="minorHAnsi"/>
          <w:b/>
          <w:bCs/>
          <w:spacing w:val="-7"/>
          <w:sz w:val="24"/>
          <w:szCs w:val="24"/>
        </w:rPr>
        <w:t xml:space="preserve"> </w:t>
      </w:r>
      <w:r w:rsidRPr="004D6F82">
        <w:rPr>
          <w:rFonts w:asciiTheme="minorHAnsi" w:hAnsiTheme="minorHAnsi" w:cstheme="minorHAnsi"/>
          <w:b/>
          <w:bCs/>
          <w:spacing w:val="-4"/>
          <w:sz w:val="24"/>
          <w:szCs w:val="24"/>
        </w:rPr>
        <w:t>parties</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4"/>
          <w:sz w:val="24"/>
          <w:szCs w:val="24"/>
        </w:rPr>
        <w:t>to</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4"/>
          <w:sz w:val="24"/>
          <w:szCs w:val="24"/>
        </w:rPr>
        <w:t>provide</w:t>
      </w:r>
      <w:r w:rsidRPr="004D6F82">
        <w:rPr>
          <w:rFonts w:asciiTheme="minorHAnsi" w:hAnsiTheme="minorHAnsi" w:cstheme="minorHAnsi"/>
          <w:b/>
          <w:bCs/>
          <w:spacing w:val="-6"/>
          <w:sz w:val="24"/>
          <w:szCs w:val="24"/>
        </w:rPr>
        <w:t xml:space="preserve"> </w:t>
      </w:r>
      <w:r w:rsidRPr="004D6F82">
        <w:rPr>
          <w:rFonts w:asciiTheme="minorHAnsi" w:hAnsiTheme="minorHAnsi" w:cstheme="minorHAnsi"/>
          <w:b/>
          <w:bCs/>
          <w:spacing w:val="-4"/>
          <w:sz w:val="24"/>
          <w:szCs w:val="24"/>
        </w:rPr>
        <w:t>additional</w:t>
      </w:r>
      <w:r w:rsidRPr="004D6F82">
        <w:rPr>
          <w:rFonts w:asciiTheme="minorHAnsi" w:hAnsiTheme="minorHAnsi" w:cstheme="minorHAnsi"/>
          <w:b/>
          <w:bCs/>
          <w:spacing w:val="-6"/>
          <w:sz w:val="24"/>
          <w:szCs w:val="24"/>
        </w:rPr>
        <w:t xml:space="preserve"> </w:t>
      </w:r>
      <w:r w:rsidRPr="004D6F82">
        <w:rPr>
          <w:rFonts w:asciiTheme="minorHAnsi" w:hAnsiTheme="minorHAnsi" w:cstheme="minorHAnsi"/>
          <w:b/>
          <w:bCs/>
          <w:spacing w:val="-4"/>
          <w:sz w:val="24"/>
          <w:szCs w:val="24"/>
        </w:rPr>
        <w:t>staff</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4"/>
          <w:sz w:val="24"/>
          <w:szCs w:val="24"/>
        </w:rPr>
        <w:t>to</w:t>
      </w:r>
      <w:r w:rsidRPr="004D6F82">
        <w:rPr>
          <w:rFonts w:asciiTheme="minorHAnsi" w:hAnsiTheme="minorHAnsi" w:cstheme="minorHAnsi"/>
          <w:b/>
          <w:bCs/>
          <w:spacing w:val="-7"/>
          <w:sz w:val="24"/>
          <w:szCs w:val="24"/>
        </w:rPr>
        <w:t xml:space="preserve"> </w:t>
      </w:r>
      <w:r w:rsidRPr="004D6F82">
        <w:rPr>
          <w:rFonts w:asciiTheme="minorHAnsi" w:hAnsiTheme="minorHAnsi" w:cstheme="minorHAnsi"/>
          <w:b/>
          <w:bCs/>
          <w:spacing w:val="-4"/>
          <w:sz w:val="24"/>
          <w:szCs w:val="24"/>
        </w:rPr>
        <w:t>implement</w:t>
      </w:r>
      <w:r w:rsidRPr="004D6F82">
        <w:rPr>
          <w:rFonts w:asciiTheme="minorHAnsi" w:hAnsiTheme="minorHAnsi" w:cstheme="minorHAnsi"/>
          <w:b/>
          <w:bCs/>
          <w:spacing w:val="-6"/>
          <w:sz w:val="24"/>
          <w:szCs w:val="24"/>
        </w:rPr>
        <w:t xml:space="preserve"> </w:t>
      </w:r>
      <w:r w:rsidRPr="004D6F82">
        <w:rPr>
          <w:rFonts w:asciiTheme="minorHAnsi" w:hAnsiTheme="minorHAnsi" w:cstheme="minorHAnsi"/>
          <w:b/>
          <w:bCs/>
          <w:spacing w:val="-4"/>
          <w:sz w:val="24"/>
          <w:szCs w:val="24"/>
        </w:rPr>
        <w:t>the</w:t>
      </w:r>
      <w:r w:rsidRPr="004D6F82">
        <w:rPr>
          <w:rFonts w:asciiTheme="minorHAnsi" w:hAnsiTheme="minorHAnsi" w:cstheme="minorHAnsi"/>
          <w:b/>
          <w:bCs/>
          <w:spacing w:val="-7"/>
          <w:sz w:val="24"/>
          <w:szCs w:val="24"/>
        </w:rPr>
        <w:t xml:space="preserve"> </w:t>
      </w:r>
      <w:r w:rsidRPr="004D6F82">
        <w:rPr>
          <w:rFonts w:asciiTheme="minorHAnsi" w:hAnsiTheme="minorHAnsi" w:cstheme="minorHAnsi"/>
          <w:b/>
          <w:bCs/>
          <w:spacing w:val="-4"/>
          <w:sz w:val="24"/>
          <w:szCs w:val="24"/>
        </w:rPr>
        <w:t>current</w:t>
      </w:r>
      <w:r w:rsidRPr="004D6F82">
        <w:rPr>
          <w:rFonts w:asciiTheme="minorHAnsi" w:hAnsiTheme="minorHAnsi" w:cstheme="minorHAnsi"/>
          <w:b/>
          <w:bCs/>
          <w:spacing w:val="-6"/>
          <w:sz w:val="24"/>
          <w:szCs w:val="24"/>
        </w:rPr>
        <w:t xml:space="preserve"> </w:t>
      </w:r>
      <w:r w:rsidRPr="004D6F82">
        <w:rPr>
          <w:rFonts w:asciiTheme="minorHAnsi" w:hAnsiTheme="minorHAnsi" w:cstheme="minorHAnsi"/>
          <w:b/>
          <w:bCs/>
          <w:spacing w:val="-4"/>
          <w:sz w:val="24"/>
          <w:szCs w:val="24"/>
        </w:rPr>
        <w:t>arrangements</w:t>
      </w:r>
      <w:r w:rsidRPr="004D6F82">
        <w:rPr>
          <w:rFonts w:asciiTheme="minorHAnsi" w:hAnsiTheme="minorHAnsi" w:cstheme="minorHAnsi"/>
          <w:b/>
          <w:bCs/>
          <w:spacing w:val="-6"/>
          <w:sz w:val="24"/>
          <w:szCs w:val="24"/>
        </w:rPr>
        <w:t xml:space="preserve"> </w:t>
      </w:r>
      <w:r w:rsidRPr="004D6F82">
        <w:rPr>
          <w:rFonts w:asciiTheme="minorHAnsi" w:hAnsiTheme="minorHAnsi" w:cstheme="minorHAnsi"/>
          <w:b/>
          <w:bCs/>
          <w:spacing w:val="-4"/>
          <w:sz w:val="24"/>
          <w:szCs w:val="24"/>
        </w:rPr>
        <w:t>on match</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4"/>
          <w:sz w:val="24"/>
          <w:szCs w:val="24"/>
        </w:rPr>
        <w:t>days</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4"/>
          <w:sz w:val="24"/>
          <w:szCs w:val="24"/>
        </w:rPr>
        <w:t>and</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4"/>
          <w:sz w:val="24"/>
          <w:szCs w:val="24"/>
        </w:rPr>
        <w:t>who</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4"/>
          <w:sz w:val="24"/>
          <w:szCs w:val="24"/>
        </w:rPr>
        <w:t>those</w:t>
      </w:r>
      <w:r w:rsidRPr="004D6F82">
        <w:rPr>
          <w:rFonts w:asciiTheme="minorHAnsi" w:hAnsiTheme="minorHAnsi" w:cstheme="minorHAnsi"/>
          <w:b/>
          <w:bCs/>
          <w:spacing w:val="-10"/>
          <w:sz w:val="24"/>
          <w:szCs w:val="24"/>
        </w:rPr>
        <w:t xml:space="preserve"> </w:t>
      </w:r>
      <w:r w:rsidRPr="004D6F82">
        <w:rPr>
          <w:rFonts w:asciiTheme="minorHAnsi" w:hAnsiTheme="minorHAnsi" w:cstheme="minorHAnsi"/>
          <w:b/>
          <w:bCs/>
          <w:spacing w:val="-4"/>
          <w:sz w:val="24"/>
          <w:szCs w:val="24"/>
        </w:rPr>
        <w:t>third</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4"/>
          <w:sz w:val="24"/>
          <w:szCs w:val="24"/>
        </w:rPr>
        <w:t>parties</w:t>
      </w:r>
      <w:r w:rsidRPr="004D6F82">
        <w:rPr>
          <w:rFonts w:asciiTheme="minorHAnsi" w:hAnsiTheme="minorHAnsi" w:cstheme="minorHAnsi"/>
          <w:b/>
          <w:bCs/>
          <w:spacing w:val="-10"/>
          <w:sz w:val="24"/>
          <w:szCs w:val="24"/>
        </w:rPr>
        <w:t xml:space="preserve"> </w:t>
      </w:r>
      <w:proofErr w:type="gramStart"/>
      <w:r w:rsidRPr="004D6F82">
        <w:rPr>
          <w:rFonts w:asciiTheme="minorHAnsi" w:hAnsiTheme="minorHAnsi" w:cstheme="minorHAnsi"/>
          <w:b/>
          <w:bCs/>
          <w:spacing w:val="-4"/>
          <w:sz w:val="24"/>
          <w:szCs w:val="24"/>
        </w:rPr>
        <w:t>are;</w:t>
      </w:r>
      <w:proofErr w:type="gramEnd"/>
    </w:p>
    <w:p w14:paraId="38F9C011" w14:textId="231C3D1E" w:rsidR="004B4B35" w:rsidRPr="004D6F82" w:rsidRDefault="004B4B35" w:rsidP="000E4921">
      <w:pPr>
        <w:pStyle w:val="BodyText"/>
        <w:numPr>
          <w:ilvl w:val="0"/>
          <w:numId w:val="1"/>
        </w:numPr>
        <w:rPr>
          <w:rFonts w:asciiTheme="minorHAnsi" w:hAnsiTheme="minorHAnsi" w:cstheme="minorHAnsi"/>
          <w:b/>
          <w:bCs/>
          <w:sz w:val="24"/>
          <w:szCs w:val="24"/>
        </w:rPr>
      </w:pPr>
      <w:r w:rsidRPr="004D6F82">
        <w:rPr>
          <w:rFonts w:asciiTheme="minorHAnsi" w:hAnsiTheme="minorHAnsi" w:cstheme="minorHAnsi"/>
          <w:b/>
          <w:bCs/>
          <w:spacing w:val="-2"/>
          <w:sz w:val="24"/>
          <w:szCs w:val="24"/>
        </w:rPr>
        <w:t>Your</w:t>
      </w:r>
      <w:r w:rsidRPr="004D6F82">
        <w:rPr>
          <w:rFonts w:asciiTheme="minorHAnsi" w:hAnsiTheme="minorHAnsi" w:cstheme="minorHAnsi"/>
          <w:b/>
          <w:bCs/>
          <w:spacing w:val="15"/>
          <w:sz w:val="24"/>
          <w:szCs w:val="24"/>
        </w:rPr>
        <w:t xml:space="preserve"> </w:t>
      </w:r>
      <w:r w:rsidRPr="004D6F82">
        <w:rPr>
          <w:rFonts w:asciiTheme="minorHAnsi" w:hAnsiTheme="minorHAnsi" w:cstheme="minorHAnsi"/>
          <w:b/>
          <w:bCs/>
          <w:spacing w:val="-2"/>
          <w:sz w:val="24"/>
          <w:szCs w:val="24"/>
        </w:rPr>
        <w:t>disability</w:t>
      </w:r>
      <w:r w:rsidRPr="004D6F82">
        <w:rPr>
          <w:rFonts w:asciiTheme="minorHAnsi" w:hAnsiTheme="minorHAnsi" w:cstheme="minorHAnsi"/>
          <w:b/>
          <w:bCs/>
          <w:spacing w:val="16"/>
          <w:sz w:val="24"/>
          <w:szCs w:val="24"/>
        </w:rPr>
        <w:t xml:space="preserve"> </w:t>
      </w:r>
      <w:r w:rsidRPr="004D6F82">
        <w:rPr>
          <w:rFonts w:asciiTheme="minorHAnsi" w:hAnsiTheme="minorHAnsi" w:cstheme="minorHAnsi"/>
          <w:b/>
          <w:bCs/>
          <w:spacing w:val="-2"/>
          <w:sz w:val="24"/>
          <w:szCs w:val="24"/>
        </w:rPr>
        <w:t>training</w:t>
      </w:r>
      <w:r w:rsidRPr="004D6F82">
        <w:rPr>
          <w:rFonts w:asciiTheme="minorHAnsi" w:hAnsiTheme="minorHAnsi" w:cstheme="minorHAnsi"/>
          <w:b/>
          <w:bCs/>
          <w:spacing w:val="17"/>
          <w:sz w:val="24"/>
          <w:szCs w:val="24"/>
        </w:rPr>
        <w:t xml:space="preserve"> </w:t>
      </w:r>
      <w:proofErr w:type="spellStart"/>
      <w:r w:rsidRPr="004D6F82">
        <w:rPr>
          <w:rFonts w:asciiTheme="minorHAnsi" w:hAnsiTheme="minorHAnsi" w:cstheme="minorHAnsi"/>
          <w:b/>
          <w:bCs/>
          <w:spacing w:val="-2"/>
          <w:sz w:val="24"/>
          <w:szCs w:val="24"/>
        </w:rPr>
        <w:t>programme</w:t>
      </w:r>
      <w:proofErr w:type="spellEnd"/>
      <w:r w:rsidRPr="004D6F82">
        <w:rPr>
          <w:rFonts w:asciiTheme="minorHAnsi" w:hAnsiTheme="minorHAnsi" w:cstheme="minorHAnsi"/>
          <w:b/>
          <w:bCs/>
          <w:spacing w:val="16"/>
          <w:sz w:val="24"/>
          <w:szCs w:val="24"/>
        </w:rPr>
        <w:t xml:space="preserve"> </w:t>
      </w:r>
      <w:r w:rsidRPr="004D6F82">
        <w:rPr>
          <w:rFonts w:asciiTheme="minorHAnsi" w:hAnsiTheme="minorHAnsi" w:cstheme="minorHAnsi"/>
          <w:b/>
          <w:bCs/>
          <w:spacing w:val="-2"/>
          <w:sz w:val="24"/>
          <w:szCs w:val="24"/>
        </w:rPr>
        <w:t>for</w:t>
      </w:r>
      <w:r w:rsidRPr="004D6F82">
        <w:rPr>
          <w:rFonts w:asciiTheme="minorHAnsi" w:hAnsiTheme="minorHAnsi" w:cstheme="minorHAnsi"/>
          <w:b/>
          <w:bCs/>
          <w:spacing w:val="15"/>
          <w:sz w:val="24"/>
          <w:szCs w:val="24"/>
        </w:rPr>
        <w:t xml:space="preserve"> </w:t>
      </w:r>
      <w:r w:rsidRPr="004D6F82">
        <w:rPr>
          <w:rFonts w:asciiTheme="minorHAnsi" w:hAnsiTheme="minorHAnsi" w:cstheme="minorHAnsi"/>
          <w:b/>
          <w:bCs/>
          <w:spacing w:val="-2"/>
          <w:sz w:val="24"/>
          <w:szCs w:val="24"/>
        </w:rPr>
        <w:t>staff</w:t>
      </w:r>
      <w:r w:rsidRPr="004D6F82">
        <w:rPr>
          <w:rFonts w:asciiTheme="minorHAnsi" w:hAnsiTheme="minorHAnsi" w:cstheme="minorHAnsi"/>
          <w:b/>
          <w:bCs/>
          <w:spacing w:val="16"/>
          <w:sz w:val="24"/>
          <w:szCs w:val="24"/>
        </w:rPr>
        <w:t xml:space="preserve"> </w:t>
      </w:r>
      <w:r w:rsidRPr="004D6F82">
        <w:rPr>
          <w:rFonts w:asciiTheme="minorHAnsi" w:hAnsiTheme="minorHAnsi" w:cstheme="minorHAnsi"/>
          <w:b/>
          <w:bCs/>
          <w:spacing w:val="-2"/>
          <w:sz w:val="24"/>
          <w:szCs w:val="24"/>
        </w:rPr>
        <w:t>and</w:t>
      </w:r>
      <w:r w:rsidRPr="004D6F82">
        <w:rPr>
          <w:rFonts w:asciiTheme="minorHAnsi" w:hAnsiTheme="minorHAnsi" w:cstheme="minorHAnsi"/>
          <w:b/>
          <w:bCs/>
          <w:spacing w:val="13"/>
          <w:sz w:val="24"/>
          <w:szCs w:val="24"/>
        </w:rPr>
        <w:t xml:space="preserve"> </w:t>
      </w:r>
      <w:r w:rsidRPr="004D6F82">
        <w:rPr>
          <w:rFonts w:asciiTheme="minorHAnsi" w:hAnsiTheme="minorHAnsi" w:cstheme="minorHAnsi"/>
          <w:b/>
          <w:bCs/>
          <w:spacing w:val="-2"/>
          <w:sz w:val="24"/>
          <w:szCs w:val="24"/>
        </w:rPr>
        <w:t>what</w:t>
      </w:r>
      <w:r w:rsidRPr="004D6F82">
        <w:rPr>
          <w:rFonts w:asciiTheme="minorHAnsi" w:hAnsiTheme="minorHAnsi" w:cstheme="minorHAnsi"/>
          <w:b/>
          <w:bCs/>
          <w:spacing w:val="18"/>
          <w:sz w:val="24"/>
          <w:szCs w:val="24"/>
        </w:rPr>
        <w:t xml:space="preserve"> </w:t>
      </w:r>
      <w:r w:rsidRPr="004D6F82">
        <w:rPr>
          <w:rFonts w:asciiTheme="minorHAnsi" w:hAnsiTheme="minorHAnsi" w:cstheme="minorHAnsi"/>
          <w:b/>
          <w:bCs/>
          <w:spacing w:val="-2"/>
          <w:sz w:val="24"/>
          <w:szCs w:val="24"/>
        </w:rPr>
        <w:t>it</w:t>
      </w:r>
      <w:r w:rsidRPr="004D6F82">
        <w:rPr>
          <w:rFonts w:asciiTheme="minorHAnsi" w:hAnsiTheme="minorHAnsi" w:cstheme="minorHAnsi"/>
          <w:b/>
          <w:bCs/>
          <w:spacing w:val="17"/>
          <w:sz w:val="24"/>
          <w:szCs w:val="24"/>
        </w:rPr>
        <w:t xml:space="preserve"> </w:t>
      </w:r>
      <w:r w:rsidRPr="004D6F82">
        <w:rPr>
          <w:rFonts w:asciiTheme="minorHAnsi" w:hAnsiTheme="minorHAnsi" w:cstheme="minorHAnsi"/>
          <w:b/>
          <w:bCs/>
          <w:spacing w:val="-2"/>
          <w:sz w:val="24"/>
          <w:szCs w:val="24"/>
        </w:rPr>
        <w:t>consists</w:t>
      </w:r>
      <w:r w:rsidRPr="004D6F82">
        <w:rPr>
          <w:rFonts w:asciiTheme="minorHAnsi" w:hAnsiTheme="minorHAnsi" w:cstheme="minorHAnsi"/>
          <w:b/>
          <w:bCs/>
          <w:spacing w:val="17"/>
          <w:sz w:val="24"/>
          <w:szCs w:val="24"/>
        </w:rPr>
        <w:t xml:space="preserve"> </w:t>
      </w:r>
      <w:r w:rsidRPr="004D6F82">
        <w:rPr>
          <w:rFonts w:asciiTheme="minorHAnsi" w:hAnsiTheme="minorHAnsi" w:cstheme="minorHAnsi"/>
          <w:b/>
          <w:bCs/>
          <w:spacing w:val="-2"/>
          <w:sz w:val="24"/>
          <w:szCs w:val="24"/>
        </w:rPr>
        <w:t>of,</w:t>
      </w:r>
      <w:r w:rsidRPr="004D6F82">
        <w:rPr>
          <w:rFonts w:asciiTheme="minorHAnsi" w:hAnsiTheme="minorHAnsi" w:cstheme="minorHAnsi"/>
          <w:b/>
          <w:bCs/>
          <w:spacing w:val="17"/>
          <w:sz w:val="24"/>
          <w:szCs w:val="24"/>
        </w:rPr>
        <w:t xml:space="preserve"> </w:t>
      </w:r>
      <w:r w:rsidRPr="004D6F82">
        <w:rPr>
          <w:rFonts w:asciiTheme="minorHAnsi" w:hAnsiTheme="minorHAnsi" w:cstheme="minorHAnsi"/>
          <w:b/>
          <w:bCs/>
          <w:spacing w:val="-2"/>
          <w:sz w:val="24"/>
          <w:szCs w:val="24"/>
        </w:rPr>
        <w:t>including</w:t>
      </w:r>
      <w:r w:rsidRPr="004D6F82">
        <w:rPr>
          <w:rFonts w:asciiTheme="minorHAnsi" w:hAnsiTheme="minorHAnsi" w:cstheme="minorHAnsi"/>
          <w:b/>
          <w:bCs/>
          <w:spacing w:val="17"/>
          <w:sz w:val="24"/>
          <w:szCs w:val="24"/>
        </w:rPr>
        <w:t xml:space="preserve"> </w:t>
      </w:r>
      <w:r w:rsidRPr="004D6F82">
        <w:rPr>
          <w:rFonts w:asciiTheme="minorHAnsi" w:hAnsiTheme="minorHAnsi" w:cstheme="minorHAnsi"/>
          <w:b/>
          <w:bCs/>
          <w:spacing w:val="-5"/>
          <w:sz w:val="24"/>
          <w:szCs w:val="24"/>
        </w:rPr>
        <w:t xml:space="preserve">in </w:t>
      </w:r>
      <w:r w:rsidRPr="004D6F82">
        <w:rPr>
          <w:rFonts w:asciiTheme="minorHAnsi" w:hAnsiTheme="minorHAnsi" w:cstheme="minorHAnsi"/>
          <w:b/>
          <w:bCs/>
          <w:spacing w:val="-6"/>
          <w:sz w:val="24"/>
          <w:szCs w:val="24"/>
        </w:rPr>
        <w:t>relation</w:t>
      </w:r>
      <w:r w:rsidRPr="004D6F82">
        <w:rPr>
          <w:rFonts w:asciiTheme="minorHAnsi" w:hAnsiTheme="minorHAnsi" w:cstheme="minorHAnsi"/>
          <w:b/>
          <w:bCs/>
          <w:spacing w:val="-10"/>
          <w:sz w:val="24"/>
          <w:szCs w:val="24"/>
        </w:rPr>
        <w:t xml:space="preserve"> </w:t>
      </w:r>
      <w:r w:rsidRPr="004D6F82">
        <w:rPr>
          <w:rFonts w:asciiTheme="minorHAnsi" w:hAnsiTheme="minorHAnsi" w:cstheme="minorHAnsi"/>
          <w:b/>
          <w:bCs/>
          <w:spacing w:val="-6"/>
          <w:sz w:val="24"/>
          <w:szCs w:val="24"/>
        </w:rPr>
        <w:t>to</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6"/>
          <w:sz w:val="24"/>
          <w:szCs w:val="24"/>
        </w:rPr>
        <w:t>the risk of bias</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6"/>
          <w:sz w:val="24"/>
          <w:szCs w:val="24"/>
        </w:rPr>
        <w:t>or</w:t>
      </w:r>
      <w:r w:rsidRPr="004D6F82">
        <w:rPr>
          <w:rFonts w:asciiTheme="minorHAnsi" w:hAnsiTheme="minorHAnsi" w:cstheme="minorHAnsi"/>
          <w:b/>
          <w:bCs/>
          <w:spacing w:val="-7"/>
          <w:sz w:val="24"/>
          <w:szCs w:val="24"/>
        </w:rPr>
        <w:t xml:space="preserve"> </w:t>
      </w:r>
      <w:r w:rsidRPr="004D6F82">
        <w:rPr>
          <w:rFonts w:asciiTheme="minorHAnsi" w:hAnsiTheme="minorHAnsi" w:cstheme="minorHAnsi"/>
          <w:b/>
          <w:bCs/>
          <w:spacing w:val="-6"/>
          <w:sz w:val="24"/>
          <w:szCs w:val="24"/>
        </w:rPr>
        <w:t>discrimination</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6"/>
          <w:sz w:val="24"/>
          <w:szCs w:val="24"/>
        </w:rPr>
        <w:t>to</w:t>
      </w:r>
      <w:r w:rsidRPr="004D6F82">
        <w:rPr>
          <w:rFonts w:asciiTheme="minorHAnsi" w:hAnsiTheme="minorHAnsi" w:cstheme="minorHAnsi"/>
          <w:b/>
          <w:bCs/>
          <w:spacing w:val="-7"/>
          <w:sz w:val="24"/>
          <w:szCs w:val="24"/>
        </w:rPr>
        <w:t xml:space="preserve"> </w:t>
      </w:r>
      <w:r w:rsidRPr="004D6F82">
        <w:rPr>
          <w:rFonts w:asciiTheme="minorHAnsi" w:hAnsiTheme="minorHAnsi" w:cstheme="minorHAnsi"/>
          <w:b/>
          <w:bCs/>
          <w:spacing w:val="-6"/>
          <w:sz w:val="24"/>
          <w:szCs w:val="24"/>
        </w:rPr>
        <w:t>disabled</w:t>
      </w:r>
      <w:r w:rsidRPr="004D6F82">
        <w:rPr>
          <w:rFonts w:asciiTheme="minorHAnsi" w:hAnsiTheme="minorHAnsi" w:cstheme="minorHAnsi"/>
          <w:b/>
          <w:bCs/>
          <w:spacing w:val="-7"/>
          <w:sz w:val="24"/>
          <w:szCs w:val="24"/>
        </w:rPr>
        <w:t xml:space="preserve"> </w:t>
      </w:r>
      <w:proofErr w:type="gramStart"/>
      <w:r w:rsidRPr="004D6F82">
        <w:rPr>
          <w:rFonts w:asciiTheme="minorHAnsi" w:hAnsiTheme="minorHAnsi" w:cstheme="minorHAnsi"/>
          <w:b/>
          <w:bCs/>
          <w:spacing w:val="-6"/>
          <w:sz w:val="24"/>
          <w:szCs w:val="24"/>
        </w:rPr>
        <w:t>passengers;</w:t>
      </w:r>
      <w:proofErr w:type="gramEnd"/>
    </w:p>
    <w:p w14:paraId="604A2005" w14:textId="77777777" w:rsidR="004B4B35" w:rsidRPr="004D6F82" w:rsidRDefault="004B4B35" w:rsidP="000E4921">
      <w:pPr>
        <w:pStyle w:val="ListParagraph"/>
        <w:widowControl w:val="0"/>
        <w:numPr>
          <w:ilvl w:val="0"/>
          <w:numId w:val="1"/>
        </w:numPr>
        <w:tabs>
          <w:tab w:val="left" w:pos="887"/>
        </w:tabs>
        <w:autoSpaceDE w:val="0"/>
        <w:autoSpaceDN w:val="0"/>
        <w:spacing w:before="256" w:line="257" w:lineRule="exact"/>
        <w:ind w:left="887" w:hanging="359"/>
        <w:jc w:val="both"/>
        <w:rPr>
          <w:rFonts w:asciiTheme="minorHAnsi" w:hAnsiTheme="minorHAnsi" w:cstheme="minorHAnsi"/>
          <w:b/>
          <w:bCs/>
          <w:sz w:val="24"/>
          <w:szCs w:val="24"/>
        </w:rPr>
      </w:pPr>
      <w:r w:rsidRPr="004D6F82">
        <w:rPr>
          <w:rFonts w:asciiTheme="minorHAnsi" w:hAnsiTheme="minorHAnsi" w:cstheme="minorHAnsi"/>
          <w:b/>
          <w:bCs/>
          <w:w w:val="90"/>
          <w:sz w:val="24"/>
          <w:szCs w:val="24"/>
        </w:rPr>
        <w:t>Any</w:t>
      </w:r>
      <w:r w:rsidRPr="004D6F82">
        <w:rPr>
          <w:rFonts w:asciiTheme="minorHAnsi" w:hAnsiTheme="minorHAnsi" w:cstheme="minorHAnsi"/>
          <w:b/>
          <w:bCs/>
          <w:spacing w:val="-8"/>
          <w:w w:val="90"/>
          <w:sz w:val="24"/>
          <w:szCs w:val="24"/>
        </w:rPr>
        <w:t xml:space="preserve"> </w:t>
      </w:r>
      <w:r w:rsidRPr="004D6F82">
        <w:rPr>
          <w:rFonts w:asciiTheme="minorHAnsi" w:hAnsiTheme="minorHAnsi" w:cstheme="minorHAnsi"/>
          <w:b/>
          <w:bCs/>
          <w:w w:val="90"/>
          <w:sz w:val="24"/>
          <w:szCs w:val="24"/>
        </w:rPr>
        <w:t>data</w:t>
      </w:r>
      <w:r w:rsidRPr="004D6F82">
        <w:rPr>
          <w:rFonts w:asciiTheme="minorHAnsi" w:hAnsiTheme="minorHAnsi" w:cstheme="minorHAnsi"/>
          <w:b/>
          <w:bCs/>
          <w:spacing w:val="-9"/>
          <w:w w:val="90"/>
          <w:sz w:val="24"/>
          <w:szCs w:val="24"/>
        </w:rPr>
        <w:t xml:space="preserve"> </w:t>
      </w:r>
      <w:r w:rsidRPr="004D6F82">
        <w:rPr>
          <w:rFonts w:asciiTheme="minorHAnsi" w:hAnsiTheme="minorHAnsi" w:cstheme="minorHAnsi"/>
          <w:b/>
          <w:bCs/>
          <w:w w:val="90"/>
          <w:sz w:val="24"/>
          <w:szCs w:val="24"/>
        </w:rPr>
        <w:t>that</w:t>
      </w:r>
      <w:r w:rsidRPr="004D6F82">
        <w:rPr>
          <w:rFonts w:asciiTheme="minorHAnsi" w:hAnsiTheme="minorHAnsi" w:cstheme="minorHAnsi"/>
          <w:b/>
          <w:bCs/>
          <w:spacing w:val="-8"/>
          <w:w w:val="90"/>
          <w:sz w:val="24"/>
          <w:szCs w:val="24"/>
        </w:rPr>
        <w:t xml:space="preserve"> </w:t>
      </w:r>
      <w:r w:rsidRPr="004D6F82">
        <w:rPr>
          <w:rFonts w:asciiTheme="minorHAnsi" w:hAnsiTheme="minorHAnsi" w:cstheme="minorHAnsi"/>
          <w:b/>
          <w:bCs/>
          <w:w w:val="90"/>
          <w:sz w:val="24"/>
          <w:szCs w:val="24"/>
        </w:rPr>
        <w:t>you</w:t>
      </w:r>
      <w:r w:rsidRPr="004D6F82">
        <w:rPr>
          <w:rFonts w:asciiTheme="minorHAnsi" w:hAnsiTheme="minorHAnsi" w:cstheme="minorHAnsi"/>
          <w:b/>
          <w:bCs/>
          <w:spacing w:val="-8"/>
          <w:w w:val="90"/>
          <w:sz w:val="24"/>
          <w:szCs w:val="24"/>
        </w:rPr>
        <w:t xml:space="preserve"> </w:t>
      </w:r>
      <w:proofErr w:type="gramStart"/>
      <w:r w:rsidRPr="004D6F82">
        <w:rPr>
          <w:rFonts w:asciiTheme="minorHAnsi" w:hAnsiTheme="minorHAnsi" w:cstheme="minorHAnsi"/>
          <w:b/>
          <w:bCs/>
          <w:w w:val="90"/>
          <w:sz w:val="24"/>
          <w:szCs w:val="24"/>
        </w:rPr>
        <w:t>have</w:t>
      </w:r>
      <w:r w:rsidRPr="004D6F82">
        <w:rPr>
          <w:rFonts w:asciiTheme="minorHAnsi" w:hAnsiTheme="minorHAnsi" w:cstheme="minorHAnsi"/>
          <w:b/>
          <w:bCs/>
          <w:spacing w:val="-6"/>
          <w:w w:val="90"/>
          <w:sz w:val="24"/>
          <w:szCs w:val="24"/>
        </w:rPr>
        <w:t xml:space="preserve"> </w:t>
      </w:r>
      <w:r w:rsidRPr="004D6F82">
        <w:rPr>
          <w:rFonts w:asciiTheme="minorHAnsi" w:hAnsiTheme="minorHAnsi" w:cstheme="minorHAnsi"/>
          <w:b/>
          <w:bCs/>
          <w:w w:val="90"/>
          <w:sz w:val="24"/>
          <w:szCs w:val="24"/>
        </w:rPr>
        <w:t>to</w:t>
      </w:r>
      <w:proofErr w:type="gramEnd"/>
      <w:r w:rsidRPr="004D6F82">
        <w:rPr>
          <w:rFonts w:asciiTheme="minorHAnsi" w:hAnsiTheme="minorHAnsi" w:cstheme="minorHAnsi"/>
          <w:b/>
          <w:bCs/>
          <w:spacing w:val="-9"/>
          <w:w w:val="90"/>
          <w:sz w:val="24"/>
          <w:szCs w:val="24"/>
        </w:rPr>
        <w:t xml:space="preserve"> </w:t>
      </w:r>
      <w:r w:rsidRPr="004D6F82">
        <w:rPr>
          <w:rFonts w:asciiTheme="minorHAnsi" w:hAnsiTheme="minorHAnsi" w:cstheme="minorHAnsi"/>
          <w:b/>
          <w:bCs/>
          <w:spacing w:val="-2"/>
          <w:w w:val="90"/>
          <w:sz w:val="24"/>
          <w:szCs w:val="24"/>
        </w:rPr>
        <w:t>confirm:</w:t>
      </w:r>
    </w:p>
    <w:p w14:paraId="16BB4379" w14:textId="77777777" w:rsidR="004B4B35" w:rsidRPr="004D6F82" w:rsidRDefault="004B4B35" w:rsidP="000E4921">
      <w:pPr>
        <w:pStyle w:val="ListParagraph"/>
        <w:widowControl w:val="0"/>
        <w:numPr>
          <w:ilvl w:val="1"/>
          <w:numId w:val="1"/>
        </w:numPr>
        <w:tabs>
          <w:tab w:val="left" w:pos="1608"/>
          <w:tab w:val="left" w:pos="1659"/>
        </w:tabs>
        <w:autoSpaceDE w:val="0"/>
        <w:autoSpaceDN w:val="0"/>
        <w:ind w:right="106"/>
        <w:jc w:val="both"/>
        <w:rPr>
          <w:rFonts w:asciiTheme="minorHAnsi" w:hAnsiTheme="minorHAnsi" w:cstheme="minorHAnsi"/>
          <w:b/>
          <w:bCs/>
          <w:sz w:val="24"/>
          <w:szCs w:val="24"/>
        </w:rPr>
      </w:pPr>
      <w:r w:rsidRPr="004D6F82">
        <w:rPr>
          <w:rFonts w:asciiTheme="minorHAnsi" w:hAnsiTheme="minorHAnsi" w:cstheme="minorHAnsi"/>
          <w:b/>
          <w:bCs/>
          <w:sz w:val="24"/>
          <w:szCs w:val="24"/>
        </w:rPr>
        <w:t xml:space="preserve">The number of passenger assistance requests for Wrexham General </w:t>
      </w:r>
      <w:r w:rsidRPr="004D6F82">
        <w:rPr>
          <w:rFonts w:asciiTheme="minorHAnsi" w:hAnsiTheme="minorHAnsi" w:cstheme="minorHAnsi"/>
          <w:b/>
          <w:bCs/>
          <w:spacing w:val="-6"/>
          <w:sz w:val="24"/>
          <w:szCs w:val="24"/>
        </w:rPr>
        <w:t>Station</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6"/>
          <w:sz w:val="24"/>
          <w:szCs w:val="24"/>
        </w:rPr>
        <w:t>in</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6"/>
          <w:sz w:val="24"/>
          <w:szCs w:val="24"/>
        </w:rPr>
        <w:t>the</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6"/>
          <w:sz w:val="24"/>
          <w:szCs w:val="24"/>
        </w:rPr>
        <w:t>past</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6"/>
          <w:sz w:val="24"/>
          <w:szCs w:val="24"/>
        </w:rPr>
        <w:t>12</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6"/>
          <w:sz w:val="24"/>
          <w:szCs w:val="24"/>
        </w:rPr>
        <w:t>months</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6"/>
          <w:sz w:val="24"/>
          <w:szCs w:val="24"/>
        </w:rPr>
        <w:t>relating</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6"/>
          <w:sz w:val="24"/>
          <w:szCs w:val="24"/>
        </w:rPr>
        <w:t>to</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6"/>
          <w:sz w:val="24"/>
          <w:szCs w:val="24"/>
        </w:rPr>
        <w:t>accessibility</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6"/>
          <w:sz w:val="24"/>
          <w:szCs w:val="24"/>
        </w:rPr>
        <w:t>during</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6"/>
          <w:sz w:val="24"/>
          <w:szCs w:val="24"/>
        </w:rPr>
        <w:t>match</w:t>
      </w:r>
      <w:r w:rsidRPr="004D6F82">
        <w:rPr>
          <w:rFonts w:asciiTheme="minorHAnsi" w:hAnsiTheme="minorHAnsi" w:cstheme="minorHAnsi"/>
          <w:b/>
          <w:bCs/>
          <w:spacing w:val="-8"/>
          <w:sz w:val="24"/>
          <w:szCs w:val="24"/>
        </w:rPr>
        <w:t xml:space="preserve"> </w:t>
      </w:r>
      <w:r w:rsidRPr="004D6F82">
        <w:rPr>
          <w:rFonts w:asciiTheme="minorHAnsi" w:hAnsiTheme="minorHAnsi" w:cstheme="minorHAnsi"/>
          <w:b/>
          <w:bCs/>
          <w:spacing w:val="-6"/>
          <w:sz w:val="24"/>
          <w:szCs w:val="24"/>
        </w:rPr>
        <w:t>days</w:t>
      </w:r>
      <w:r w:rsidRPr="004D6F82">
        <w:rPr>
          <w:rFonts w:asciiTheme="minorHAnsi" w:hAnsiTheme="minorHAnsi" w:cstheme="minorHAnsi"/>
          <w:b/>
          <w:bCs/>
          <w:spacing w:val="-9"/>
          <w:sz w:val="24"/>
          <w:szCs w:val="24"/>
        </w:rPr>
        <w:t xml:space="preserve"> </w:t>
      </w:r>
      <w:r w:rsidRPr="004D6F82">
        <w:rPr>
          <w:rFonts w:asciiTheme="minorHAnsi" w:hAnsiTheme="minorHAnsi" w:cstheme="minorHAnsi"/>
          <w:b/>
          <w:bCs/>
          <w:spacing w:val="-6"/>
          <w:sz w:val="24"/>
          <w:szCs w:val="24"/>
        </w:rPr>
        <w:t xml:space="preserve">and </w:t>
      </w:r>
      <w:r w:rsidRPr="004D6F82">
        <w:rPr>
          <w:rFonts w:asciiTheme="minorHAnsi" w:hAnsiTheme="minorHAnsi" w:cstheme="minorHAnsi"/>
          <w:b/>
          <w:bCs/>
          <w:spacing w:val="-2"/>
          <w:sz w:val="24"/>
          <w:szCs w:val="24"/>
        </w:rPr>
        <w:t>confirmation</w:t>
      </w:r>
      <w:r w:rsidRPr="004D6F82">
        <w:rPr>
          <w:rFonts w:asciiTheme="minorHAnsi" w:hAnsiTheme="minorHAnsi" w:cstheme="minorHAnsi"/>
          <w:b/>
          <w:bCs/>
          <w:spacing w:val="-13"/>
          <w:sz w:val="24"/>
          <w:szCs w:val="24"/>
        </w:rPr>
        <w:t xml:space="preserve"> </w:t>
      </w:r>
      <w:r w:rsidRPr="004D6F82">
        <w:rPr>
          <w:rFonts w:asciiTheme="minorHAnsi" w:hAnsiTheme="minorHAnsi" w:cstheme="minorHAnsi"/>
          <w:b/>
          <w:bCs/>
          <w:spacing w:val="-2"/>
          <w:sz w:val="24"/>
          <w:szCs w:val="24"/>
        </w:rPr>
        <w:t>of</w:t>
      </w:r>
      <w:r w:rsidRPr="004D6F82">
        <w:rPr>
          <w:rFonts w:asciiTheme="minorHAnsi" w:hAnsiTheme="minorHAnsi" w:cstheme="minorHAnsi"/>
          <w:b/>
          <w:bCs/>
          <w:spacing w:val="-13"/>
          <w:sz w:val="24"/>
          <w:szCs w:val="24"/>
        </w:rPr>
        <w:t xml:space="preserve"> </w:t>
      </w:r>
      <w:r w:rsidRPr="004D6F82">
        <w:rPr>
          <w:rFonts w:asciiTheme="minorHAnsi" w:hAnsiTheme="minorHAnsi" w:cstheme="minorHAnsi"/>
          <w:b/>
          <w:bCs/>
          <w:spacing w:val="-2"/>
          <w:sz w:val="24"/>
          <w:szCs w:val="24"/>
        </w:rPr>
        <w:t>how</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many</w:t>
      </w:r>
      <w:r w:rsidRPr="004D6F82">
        <w:rPr>
          <w:rFonts w:asciiTheme="minorHAnsi" w:hAnsiTheme="minorHAnsi" w:cstheme="minorHAnsi"/>
          <w:b/>
          <w:bCs/>
          <w:spacing w:val="-13"/>
          <w:sz w:val="24"/>
          <w:szCs w:val="24"/>
        </w:rPr>
        <w:t xml:space="preserve"> </w:t>
      </w:r>
      <w:r w:rsidRPr="004D6F82">
        <w:rPr>
          <w:rFonts w:asciiTheme="minorHAnsi" w:hAnsiTheme="minorHAnsi" w:cstheme="minorHAnsi"/>
          <w:b/>
          <w:bCs/>
          <w:spacing w:val="-2"/>
          <w:sz w:val="24"/>
          <w:szCs w:val="24"/>
        </w:rPr>
        <w:t>of</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the</w:t>
      </w:r>
      <w:r w:rsidRPr="004D6F82">
        <w:rPr>
          <w:rFonts w:asciiTheme="minorHAnsi" w:hAnsiTheme="minorHAnsi" w:cstheme="minorHAnsi"/>
          <w:b/>
          <w:bCs/>
          <w:spacing w:val="-13"/>
          <w:sz w:val="24"/>
          <w:szCs w:val="24"/>
        </w:rPr>
        <w:t xml:space="preserve"> </w:t>
      </w:r>
      <w:r w:rsidRPr="004D6F82">
        <w:rPr>
          <w:rFonts w:asciiTheme="minorHAnsi" w:hAnsiTheme="minorHAnsi" w:cstheme="minorHAnsi"/>
          <w:b/>
          <w:bCs/>
          <w:spacing w:val="-2"/>
          <w:sz w:val="24"/>
          <w:szCs w:val="24"/>
        </w:rPr>
        <w:t>requests</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2"/>
          <w:sz w:val="24"/>
          <w:szCs w:val="24"/>
        </w:rPr>
        <w:t>were</w:t>
      </w:r>
      <w:r w:rsidRPr="004D6F82">
        <w:rPr>
          <w:rFonts w:asciiTheme="minorHAnsi" w:hAnsiTheme="minorHAnsi" w:cstheme="minorHAnsi"/>
          <w:b/>
          <w:bCs/>
          <w:spacing w:val="-13"/>
          <w:sz w:val="24"/>
          <w:szCs w:val="24"/>
        </w:rPr>
        <w:t xml:space="preserve"> </w:t>
      </w:r>
      <w:proofErr w:type="gramStart"/>
      <w:r w:rsidRPr="004D6F82">
        <w:rPr>
          <w:rFonts w:asciiTheme="minorHAnsi" w:hAnsiTheme="minorHAnsi" w:cstheme="minorHAnsi"/>
          <w:b/>
          <w:bCs/>
          <w:spacing w:val="-2"/>
          <w:sz w:val="24"/>
          <w:szCs w:val="24"/>
        </w:rPr>
        <w:t>successful;</w:t>
      </w:r>
      <w:proofErr w:type="gramEnd"/>
    </w:p>
    <w:p w14:paraId="291842C3" w14:textId="77777777" w:rsidR="004B4B35" w:rsidRPr="004D6F82" w:rsidRDefault="004B4B35" w:rsidP="000E4921">
      <w:pPr>
        <w:pStyle w:val="ListParagraph"/>
        <w:widowControl w:val="0"/>
        <w:numPr>
          <w:ilvl w:val="1"/>
          <w:numId w:val="1"/>
        </w:numPr>
        <w:tabs>
          <w:tab w:val="left" w:pos="1606"/>
          <w:tab w:val="left" w:pos="1608"/>
        </w:tabs>
        <w:autoSpaceDE w:val="0"/>
        <w:autoSpaceDN w:val="0"/>
        <w:spacing w:before="257"/>
        <w:ind w:right="105"/>
        <w:jc w:val="both"/>
        <w:rPr>
          <w:rStyle w:val="normaltextrun"/>
          <w:rFonts w:asciiTheme="minorHAnsi" w:hAnsiTheme="minorHAnsi" w:cstheme="minorHAnsi"/>
          <w:b/>
          <w:bCs/>
          <w:sz w:val="24"/>
          <w:szCs w:val="24"/>
        </w:rPr>
      </w:pPr>
      <w:r w:rsidRPr="004D6F82">
        <w:rPr>
          <w:rFonts w:asciiTheme="minorHAnsi" w:hAnsiTheme="minorHAnsi" w:cstheme="minorHAnsi"/>
          <w:b/>
          <w:bCs/>
          <w:spacing w:val="-10"/>
          <w:sz w:val="24"/>
          <w:szCs w:val="24"/>
        </w:rPr>
        <w:t>A</w:t>
      </w:r>
      <w:r w:rsidRPr="004D6F82">
        <w:rPr>
          <w:rFonts w:asciiTheme="minorHAnsi" w:hAnsiTheme="minorHAnsi" w:cstheme="minorHAnsi"/>
          <w:b/>
          <w:bCs/>
          <w:spacing w:val="-3"/>
          <w:sz w:val="24"/>
          <w:szCs w:val="24"/>
        </w:rPr>
        <w:t xml:space="preserve"> </w:t>
      </w:r>
      <w:r w:rsidRPr="004D6F82">
        <w:rPr>
          <w:rFonts w:asciiTheme="minorHAnsi" w:hAnsiTheme="minorHAnsi" w:cstheme="minorHAnsi"/>
          <w:b/>
          <w:bCs/>
          <w:spacing w:val="-10"/>
          <w:sz w:val="24"/>
          <w:szCs w:val="24"/>
        </w:rPr>
        <w:t>breakdown</w:t>
      </w:r>
      <w:r w:rsidRPr="004D6F82">
        <w:rPr>
          <w:rFonts w:asciiTheme="minorHAnsi" w:hAnsiTheme="minorHAnsi" w:cstheme="minorHAnsi"/>
          <w:b/>
          <w:bCs/>
          <w:spacing w:val="-5"/>
          <w:sz w:val="24"/>
          <w:szCs w:val="24"/>
        </w:rPr>
        <w:t xml:space="preserve"> </w:t>
      </w:r>
      <w:r w:rsidRPr="004D6F82">
        <w:rPr>
          <w:rFonts w:asciiTheme="minorHAnsi" w:hAnsiTheme="minorHAnsi" w:cstheme="minorHAnsi"/>
          <w:b/>
          <w:bCs/>
          <w:spacing w:val="-10"/>
          <w:sz w:val="24"/>
          <w:szCs w:val="24"/>
        </w:rPr>
        <w:t>of</w:t>
      </w:r>
      <w:r w:rsidRPr="004D6F82">
        <w:rPr>
          <w:rFonts w:asciiTheme="minorHAnsi" w:hAnsiTheme="minorHAnsi" w:cstheme="minorHAnsi"/>
          <w:b/>
          <w:bCs/>
          <w:spacing w:val="-2"/>
          <w:sz w:val="24"/>
          <w:szCs w:val="24"/>
        </w:rPr>
        <w:t xml:space="preserve"> </w:t>
      </w:r>
      <w:r w:rsidRPr="004D6F82">
        <w:rPr>
          <w:rFonts w:asciiTheme="minorHAnsi" w:hAnsiTheme="minorHAnsi" w:cstheme="minorHAnsi"/>
          <w:b/>
          <w:bCs/>
          <w:spacing w:val="-10"/>
          <w:sz w:val="24"/>
          <w:szCs w:val="24"/>
        </w:rPr>
        <w:t>reasonable</w:t>
      </w:r>
      <w:r w:rsidRPr="004D6F82">
        <w:rPr>
          <w:rFonts w:asciiTheme="minorHAnsi" w:hAnsiTheme="minorHAnsi" w:cstheme="minorHAnsi"/>
          <w:b/>
          <w:bCs/>
          <w:spacing w:val="-4"/>
          <w:sz w:val="24"/>
          <w:szCs w:val="24"/>
        </w:rPr>
        <w:t xml:space="preserve"> </w:t>
      </w:r>
      <w:r w:rsidRPr="004D6F82">
        <w:rPr>
          <w:rFonts w:asciiTheme="minorHAnsi" w:hAnsiTheme="minorHAnsi" w:cstheme="minorHAnsi"/>
          <w:b/>
          <w:bCs/>
          <w:spacing w:val="-10"/>
          <w:sz w:val="24"/>
          <w:szCs w:val="24"/>
        </w:rPr>
        <w:t>adjustments</w:t>
      </w:r>
      <w:r w:rsidRPr="004D6F82">
        <w:rPr>
          <w:rFonts w:asciiTheme="minorHAnsi" w:hAnsiTheme="minorHAnsi" w:cstheme="minorHAnsi"/>
          <w:b/>
          <w:bCs/>
          <w:spacing w:val="-2"/>
          <w:sz w:val="24"/>
          <w:szCs w:val="24"/>
        </w:rPr>
        <w:t xml:space="preserve"> </w:t>
      </w:r>
      <w:r w:rsidRPr="004D6F82">
        <w:rPr>
          <w:rFonts w:asciiTheme="minorHAnsi" w:hAnsiTheme="minorHAnsi" w:cstheme="minorHAnsi"/>
          <w:b/>
          <w:bCs/>
          <w:spacing w:val="-10"/>
          <w:sz w:val="24"/>
          <w:szCs w:val="24"/>
        </w:rPr>
        <w:t>that</w:t>
      </w:r>
      <w:r w:rsidRPr="004D6F82">
        <w:rPr>
          <w:rFonts w:asciiTheme="minorHAnsi" w:hAnsiTheme="minorHAnsi" w:cstheme="minorHAnsi"/>
          <w:b/>
          <w:bCs/>
          <w:spacing w:val="-2"/>
          <w:sz w:val="24"/>
          <w:szCs w:val="24"/>
        </w:rPr>
        <w:t xml:space="preserve"> </w:t>
      </w:r>
      <w:r w:rsidRPr="004D6F82">
        <w:rPr>
          <w:rFonts w:asciiTheme="minorHAnsi" w:hAnsiTheme="minorHAnsi" w:cstheme="minorHAnsi"/>
          <w:b/>
          <w:bCs/>
          <w:spacing w:val="-10"/>
          <w:sz w:val="24"/>
          <w:szCs w:val="24"/>
        </w:rPr>
        <w:t>have</w:t>
      </w:r>
      <w:r w:rsidRPr="004D6F82">
        <w:rPr>
          <w:rFonts w:asciiTheme="minorHAnsi" w:hAnsiTheme="minorHAnsi" w:cstheme="minorHAnsi"/>
          <w:b/>
          <w:bCs/>
          <w:spacing w:val="-2"/>
          <w:sz w:val="24"/>
          <w:szCs w:val="24"/>
        </w:rPr>
        <w:t xml:space="preserve"> </w:t>
      </w:r>
      <w:r w:rsidRPr="004D6F82">
        <w:rPr>
          <w:rFonts w:asciiTheme="minorHAnsi" w:hAnsiTheme="minorHAnsi" w:cstheme="minorHAnsi"/>
          <w:b/>
          <w:bCs/>
          <w:spacing w:val="-10"/>
          <w:sz w:val="24"/>
          <w:szCs w:val="24"/>
        </w:rPr>
        <w:t>been</w:t>
      </w:r>
      <w:r w:rsidRPr="004D6F82">
        <w:rPr>
          <w:rFonts w:asciiTheme="minorHAnsi" w:hAnsiTheme="minorHAnsi" w:cstheme="minorHAnsi"/>
          <w:b/>
          <w:bCs/>
          <w:spacing w:val="-3"/>
          <w:sz w:val="24"/>
          <w:szCs w:val="24"/>
        </w:rPr>
        <w:t xml:space="preserve"> </w:t>
      </w:r>
      <w:r w:rsidRPr="004D6F82">
        <w:rPr>
          <w:rFonts w:asciiTheme="minorHAnsi" w:hAnsiTheme="minorHAnsi" w:cstheme="minorHAnsi"/>
          <w:b/>
          <w:bCs/>
          <w:spacing w:val="-10"/>
          <w:sz w:val="24"/>
          <w:szCs w:val="24"/>
        </w:rPr>
        <w:t>provided</w:t>
      </w:r>
      <w:r w:rsidRPr="004D6F82">
        <w:rPr>
          <w:rFonts w:asciiTheme="minorHAnsi" w:hAnsiTheme="minorHAnsi" w:cstheme="minorHAnsi"/>
          <w:b/>
          <w:bCs/>
          <w:spacing w:val="-2"/>
          <w:sz w:val="24"/>
          <w:szCs w:val="24"/>
        </w:rPr>
        <w:t xml:space="preserve"> </w:t>
      </w:r>
      <w:r w:rsidRPr="004D6F82">
        <w:rPr>
          <w:rFonts w:asciiTheme="minorHAnsi" w:hAnsiTheme="minorHAnsi" w:cstheme="minorHAnsi"/>
          <w:b/>
          <w:bCs/>
          <w:spacing w:val="-10"/>
          <w:sz w:val="24"/>
          <w:szCs w:val="24"/>
        </w:rPr>
        <w:t>on</w:t>
      </w:r>
      <w:r w:rsidRPr="004D6F82">
        <w:rPr>
          <w:rFonts w:asciiTheme="minorHAnsi" w:hAnsiTheme="minorHAnsi" w:cstheme="minorHAnsi"/>
          <w:b/>
          <w:bCs/>
          <w:spacing w:val="-5"/>
          <w:sz w:val="24"/>
          <w:szCs w:val="24"/>
        </w:rPr>
        <w:t xml:space="preserve"> </w:t>
      </w:r>
      <w:r w:rsidRPr="004D6F82">
        <w:rPr>
          <w:rFonts w:asciiTheme="minorHAnsi" w:hAnsiTheme="minorHAnsi" w:cstheme="minorHAnsi"/>
          <w:b/>
          <w:bCs/>
          <w:spacing w:val="-10"/>
          <w:sz w:val="24"/>
          <w:szCs w:val="24"/>
        </w:rPr>
        <w:t xml:space="preserve">match </w:t>
      </w:r>
      <w:r w:rsidRPr="004D6F82">
        <w:rPr>
          <w:rFonts w:asciiTheme="minorHAnsi" w:hAnsiTheme="minorHAnsi" w:cstheme="minorHAnsi"/>
          <w:b/>
          <w:bCs/>
          <w:spacing w:val="-4"/>
          <w:sz w:val="24"/>
          <w:szCs w:val="24"/>
        </w:rPr>
        <w:t>days</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4"/>
          <w:sz w:val="24"/>
          <w:szCs w:val="24"/>
        </w:rPr>
        <w:t>in</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4"/>
          <w:sz w:val="24"/>
          <w:szCs w:val="24"/>
        </w:rPr>
        <w:t>the</w:t>
      </w:r>
      <w:r w:rsidRPr="004D6F82">
        <w:rPr>
          <w:rFonts w:asciiTheme="minorHAnsi" w:hAnsiTheme="minorHAnsi" w:cstheme="minorHAnsi"/>
          <w:b/>
          <w:bCs/>
          <w:spacing w:val="-10"/>
          <w:sz w:val="24"/>
          <w:szCs w:val="24"/>
        </w:rPr>
        <w:t xml:space="preserve"> </w:t>
      </w:r>
      <w:r w:rsidRPr="004D6F82">
        <w:rPr>
          <w:rFonts w:asciiTheme="minorHAnsi" w:hAnsiTheme="minorHAnsi" w:cstheme="minorHAnsi"/>
          <w:b/>
          <w:bCs/>
          <w:spacing w:val="-4"/>
          <w:sz w:val="24"/>
          <w:szCs w:val="24"/>
        </w:rPr>
        <w:t>past</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4"/>
          <w:sz w:val="24"/>
          <w:szCs w:val="24"/>
        </w:rPr>
        <w:t>12</w:t>
      </w:r>
      <w:r w:rsidRPr="004D6F82">
        <w:rPr>
          <w:rFonts w:asciiTheme="minorHAnsi" w:hAnsiTheme="minorHAnsi" w:cstheme="minorHAnsi"/>
          <w:b/>
          <w:bCs/>
          <w:spacing w:val="-10"/>
          <w:sz w:val="24"/>
          <w:szCs w:val="24"/>
        </w:rPr>
        <w:t xml:space="preserve"> </w:t>
      </w:r>
      <w:r w:rsidRPr="004D6F82">
        <w:rPr>
          <w:rFonts w:asciiTheme="minorHAnsi" w:hAnsiTheme="minorHAnsi" w:cstheme="minorHAnsi"/>
          <w:b/>
          <w:bCs/>
          <w:spacing w:val="-4"/>
          <w:sz w:val="24"/>
          <w:szCs w:val="24"/>
        </w:rPr>
        <w:t>months</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4"/>
          <w:sz w:val="24"/>
          <w:szCs w:val="24"/>
        </w:rPr>
        <w:t>in</w:t>
      </w:r>
      <w:r w:rsidRPr="004D6F82">
        <w:rPr>
          <w:rFonts w:asciiTheme="minorHAnsi" w:hAnsiTheme="minorHAnsi" w:cstheme="minorHAnsi"/>
          <w:b/>
          <w:bCs/>
          <w:spacing w:val="-10"/>
          <w:sz w:val="24"/>
          <w:szCs w:val="24"/>
        </w:rPr>
        <w:t xml:space="preserve"> </w:t>
      </w:r>
      <w:r w:rsidRPr="004D6F82">
        <w:rPr>
          <w:rFonts w:asciiTheme="minorHAnsi" w:hAnsiTheme="minorHAnsi" w:cstheme="minorHAnsi"/>
          <w:b/>
          <w:bCs/>
          <w:spacing w:val="-4"/>
          <w:sz w:val="24"/>
          <w:szCs w:val="24"/>
        </w:rPr>
        <w:t>or</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4"/>
          <w:sz w:val="24"/>
          <w:szCs w:val="24"/>
        </w:rPr>
        <w:t>around</w:t>
      </w:r>
      <w:r w:rsidRPr="004D6F82">
        <w:rPr>
          <w:rFonts w:asciiTheme="minorHAnsi" w:hAnsiTheme="minorHAnsi" w:cstheme="minorHAnsi"/>
          <w:b/>
          <w:bCs/>
          <w:spacing w:val="-12"/>
          <w:sz w:val="24"/>
          <w:szCs w:val="24"/>
        </w:rPr>
        <w:t xml:space="preserve"> </w:t>
      </w:r>
      <w:r w:rsidRPr="004D6F82">
        <w:rPr>
          <w:rFonts w:asciiTheme="minorHAnsi" w:hAnsiTheme="minorHAnsi" w:cstheme="minorHAnsi"/>
          <w:b/>
          <w:bCs/>
          <w:spacing w:val="-4"/>
          <w:sz w:val="24"/>
          <w:szCs w:val="24"/>
        </w:rPr>
        <w:t>Wrexham</w:t>
      </w:r>
      <w:r w:rsidRPr="004D6F82">
        <w:rPr>
          <w:rFonts w:asciiTheme="minorHAnsi" w:hAnsiTheme="minorHAnsi" w:cstheme="minorHAnsi"/>
          <w:b/>
          <w:bCs/>
          <w:spacing w:val="-10"/>
          <w:sz w:val="24"/>
          <w:szCs w:val="24"/>
        </w:rPr>
        <w:t xml:space="preserve"> </w:t>
      </w:r>
      <w:r w:rsidRPr="004D6F82">
        <w:rPr>
          <w:rFonts w:asciiTheme="minorHAnsi" w:hAnsiTheme="minorHAnsi" w:cstheme="minorHAnsi"/>
          <w:b/>
          <w:bCs/>
          <w:spacing w:val="-4"/>
          <w:sz w:val="24"/>
          <w:szCs w:val="24"/>
        </w:rPr>
        <w:t>General</w:t>
      </w:r>
      <w:r w:rsidRPr="004D6F82">
        <w:rPr>
          <w:rFonts w:asciiTheme="minorHAnsi" w:hAnsiTheme="minorHAnsi" w:cstheme="minorHAnsi"/>
          <w:b/>
          <w:bCs/>
          <w:spacing w:val="-11"/>
          <w:sz w:val="24"/>
          <w:szCs w:val="24"/>
        </w:rPr>
        <w:t xml:space="preserve"> </w:t>
      </w:r>
      <w:r w:rsidRPr="004D6F82">
        <w:rPr>
          <w:rFonts w:asciiTheme="minorHAnsi" w:hAnsiTheme="minorHAnsi" w:cstheme="minorHAnsi"/>
          <w:b/>
          <w:bCs/>
          <w:spacing w:val="-4"/>
          <w:sz w:val="24"/>
          <w:szCs w:val="24"/>
        </w:rPr>
        <w:t>Station.</w:t>
      </w:r>
    </w:p>
    <w:p w14:paraId="0681CF83" w14:textId="4A2EF48C" w:rsidR="004B4B35" w:rsidRPr="004D6F82" w:rsidRDefault="004B4B35" w:rsidP="004B4B35">
      <w:pPr>
        <w:widowControl w:val="0"/>
        <w:tabs>
          <w:tab w:val="left" w:pos="886"/>
        </w:tabs>
        <w:autoSpaceDE w:val="0"/>
        <w:autoSpaceDN w:val="0"/>
        <w:spacing w:line="255" w:lineRule="exact"/>
        <w:jc w:val="both"/>
        <w:rPr>
          <w:rFonts w:cstheme="minorHAnsi"/>
          <w:sz w:val="24"/>
          <w:szCs w:val="24"/>
        </w:rPr>
        <w:sectPr w:rsidR="004B4B35" w:rsidRPr="004D6F82" w:rsidSect="004B4B35">
          <w:pgSz w:w="11930" w:h="16850"/>
          <w:pgMar w:top="500" w:right="1400" w:bottom="0" w:left="1560" w:header="203" w:footer="0" w:gutter="0"/>
          <w:cols w:space="720"/>
        </w:sectPr>
      </w:pPr>
      <w:r w:rsidRPr="004D6F82">
        <w:rPr>
          <w:rFonts w:cstheme="minorHAnsi"/>
          <w:noProof/>
          <w:sz w:val="24"/>
          <w:szCs w:val="24"/>
        </w:rPr>
        <mc:AlternateContent>
          <mc:Choice Requires="wps">
            <w:drawing>
              <wp:anchor distT="0" distB="0" distL="0" distR="0" simplePos="0" relativeHeight="251658241" behindDoc="1" locked="0" layoutInCell="1" allowOverlap="1" wp14:anchorId="1CF8D13C" wp14:editId="107FBB6C">
                <wp:simplePos x="0" y="0"/>
                <wp:positionH relativeFrom="page">
                  <wp:posOffset>1086916</wp:posOffset>
                </wp:positionH>
                <wp:positionV relativeFrom="paragraph">
                  <wp:posOffset>146071</wp:posOffset>
                </wp:positionV>
                <wp:extent cx="527431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4310" cy="6350"/>
                        </a:xfrm>
                        <a:custGeom>
                          <a:avLst/>
                          <a:gdLst/>
                          <a:ahLst/>
                          <a:cxnLst/>
                          <a:rect l="l" t="t" r="r" b="b"/>
                          <a:pathLst>
                            <a:path w="5274310" h="6350">
                              <a:moveTo>
                                <a:pt x="5273929" y="0"/>
                              </a:moveTo>
                              <a:lnTo>
                                <a:pt x="0" y="0"/>
                              </a:lnTo>
                              <a:lnTo>
                                <a:pt x="0" y="6096"/>
                              </a:lnTo>
                              <a:lnTo>
                                <a:pt x="5273929" y="6096"/>
                              </a:lnTo>
                              <a:lnTo>
                                <a:pt x="5273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21B34A" id="Graphic 13" o:spid="_x0000_s1026" style="position:absolute;margin-left:85.6pt;margin-top:11.5pt;width:415.3pt;height:.5pt;z-index:-251656704;visibility:visible;mso-wrap-style:square;mso-wrap-distance-left:0;mso-wrap-distance-top:0;mso-wrap-distance-right:0;mso-wrap-distance-bottom:0;mso-position-horizontal:absolute;mso-position-horizontal-relative:page;mso-position-vertical:absolute;mso-position-vertical-relative:text;v-text-anchor:top" coordsize="5274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" path="m5273929,l,,,6096r5273929,l5273929,xe" fillcolor="black" stroked="f">
                <v:path arrowok="t"/>
                <w10:wrap type="topAndBottom" anchorx="page"/>
              </v:shape>
            </w:pict>
          </mc:Fallback>
        </mc:AlternateContent>
      </w:r>
    </w:p>
    <w:p w14:paraId="2502DEFA" w14:textId="77777777" w:rsidR="004B4B35" w:rsidRDefault="004B4B35" w:rsidP="004B4B35">
      <w:pPr>
        <w:pStyle w:val="BodyText"/>
        <w:spacing w:before="96"/>
      </w:pP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Default="002F682B" w:rsidP="002F682B">
      <w:pPr>
        <w:spacing w:after="0" w:line="240" w:lineRule="auto"/>
        <w:rPr>
          <w:rFonts w:cstheme="minorHAnsi"/>
        </w:rPr>
      </w:pPr>
    </w:p>
    <w:p w14:paraId="253C2177" w14:textId="565F7CF9" w:rsidR="004B4B35" w:rsidRDefault="004B4B35" w:rsidP="002F682B">
      <w:pPr>
        <w:spacing w:after="0" w:line="240" w:lineRule="auto"/>
        <w:rPr>
          <w:rFonts w:cstheme="minorHAnsi"/>
          <w:u w:val="single"/>
        </w:rPr>
      </w:pPr>
      <w:r w:rsidRPr="004B4B35">
        <w:rPr>
          <w:rFonts w:cstheme="minorHAnsi"/>
          <w:u w:val="single"/>
        </w:rPr>
        <w:t>Question 1</w:t>
      </w:r>
    </w:p>
    <w:p w14:paraId="5E7A0CE4" w14:textId="77777777" w:rsidR="004B4B35" w:rsidRDefault="004B4B35" w:rsidP="002F682B">
      <w:pPr>
        <w:spacing w:after="0" w:line="240" w:lineRule="auto"/>
        <w:rPr>
          <w:rFonts w:cstheme="minorHAnsi"/>
          <w:u w:val="single"/>
        </w:rPr>
      </w:pPr>
    </w:p>
    <w:p w14:paraId="6EE2788E" w14:textId="77777777" w:rsidR="00410825" w:rsidRDefault="002D33ED" w:rsidP="002F682B">
      <w:pPr>
        <w:spacing w:after="0" w:line="240" w:lineRule="auto"/>
        <w:rPr>
          <w:rFonts w:cstheme="minorHAnsi"/>
        </w:rPr>
      </w:pPr>
      <w:r w:rsidRPr="008C4134">
        <w:rPr>
          <w:rFonts w:cstheme="minorHAnsi"/>
        </w:rPr>
        <w:t xml:space="preserve">A crowd management plan has been developed with the support of our crowd management specialists (Sword Security Ltd). </w:t>
      </w:r>
    </w:p>
    <w:p w14:paraId="53106E10" w14:textId="77777777" w:rsidR="00410825" w:rsidRDefault="00410825" w:rsidP="002F682B">
      <w:pPr>
        <w:spacing w:after="0" w:line="240" w:lineRule="auto"/>
        <w:rPr>
          <w:rFonts w:cstheme="minorHAnsi"/>
        </w:rPr>
      </w:pPr>
    </w:p>
    <w:p w14:paraId="35E264B5" w14:textId="4BF733F0" w:rsidR="009D5210" w:rsidRDefault="008C4134" w:rsidP="002F682B">
      <w:pPr>
        <w:spacing w:after="0" w:line="240" w:lineRule="auto"/>
        <w:rPr>
          <w:rFonts w:cstheme="minorHAnsi"/>
        </w:rPr>
      </w:pPr>
      <w:r>
        <w:rPr>
          <w:rFonts w:cstheme="minorHAnsi"/>
        </w:rPr>
        <w:t>Please see attached</w:t>
      </w:r>
      <w:r w:rsidR="00410825">
        <w:rPr>
          <w:rFonts w:cstheme="minorHAnsi"/>
        </w:rPr>
        <w:t xml:space="preserve"> policy</w:t>
      </w:r>
      <w:r>
        <w:rPr>
          <w:rFonts w:cstheme="minorHAnsi"/>
        </w:rPr>
        <w:t>.</w:t>
      </w:r>
    </w:p>
    <w:p w14:paraId="51B64EE9" w14:textId="77777777" w:rsidR="008C4134" w:rsidRDefault="008C4134" w:rsidP="002F682B">
      <w:pPr>
        <w:spacing w:after="0" w:line="240" w:lineRule="auto"/>
        <w:rPr>
          <w:rFonts w:cstheme="minorHAnsi"/>
        </w:rPr>
      </w:pPr>
    </w:p>
    <w:p w14:paraId="04A9B474" w14:textId="6E8DE724" w:rsidR="008C4134" w:rsidRDefault="008C4134" w:rsidP="002F682B">
      <w:pPr>
        <w:spacing w:after="0" w:line="240" w:lineRule="auto"/>
        <w:rPr>
          <w:rFonts w:cstheme="minorHAnsi"/>
        </w:rPr>
      </w:pPr>
      <w:r>
        <w:rPr>
          <w:rFonts w:cstheme="minorHAnsi"/>
        </w:rPr>
        <w:t>In relation to the redactions, the following exemptions apply</w:t>
      </w:r>
      <w:r w:rsidR="00DA66F2">
        <w:rPr>
          <w:rFonts w:cstheme="minorHAnsi"/>
        </w:rPr>
        <w:t xml:space="preserve"> –</w:t>
      </w:r>
    </w:p>
    <w:p w14:paraId="016F441F" w14:textId="77777777" w:rsidR="00ED1F5E" w:rsidRDefault="00ED1F5E" w:rsidP="002F682B">
      <w:pPr>
        <w:spacing w:after="0" w:line="240" w:lineRule="auto"/>
        <w:rPr>
          <w:rFonts w:cstheme="minorHAnsi"/>
        </w:rPr>
      </w:pPr>
    </w:p>
    <w:p w14:paraId="79659C0B" w14:textId="1C734CED" w:rsidR="00650061" w:rsidRPr="0090545E" w:rsidRDefault="00650061" w:rsidP="002F682B">
      <w:pPr>
        <w:spacing w:after="0" w:line="240" w:lineRule="auto"/>
        <w:rPr>
          <w:rFonts w:cstheme="minorHAnsi"/>
          <w:b/>
          <w:bCs/>
        </w:rPr>
      </w:pPr>
      <w:r w:rsidRPr="0090545E">
        <w:rPr>
          <w:rFonts w:cstheme="minorHAnsi"/>
          <w:b/>
          <w:bCs/>
        </w:rPr>
        <w:t>Section 38 – Health and Safety</w:t>
      </w:r>
    </w:p>
    <w:p w14:paraId="1F7A4369" w14:textId="1CD18A5B" w:rsidR="00116AE6" w:rsidRPr="0090545E" w:rsidRDefault="00116AE6" w:rsidP="002F682B">
      <w:pPr>
        <w:spacing w:after="0" w:line="240" w:lineRule="auto"/>
        <w:rPr>
          <w:rFonts w:cstheme="minorHAnsi"/>
          <w:b/>
          <w:bCs/>
        </w:rPr>
      </w:pPr>
      <w:r w:rsidRPr="0090545E">
        <w:rPr>
          <w:rFonts w:cstheme="minorHAnsi"/>
          <w:b/>
          <w:bCs/>
        </w:rPr>
        <w:t>Section 40</w:t>
      </w:r>
      <w:r w:rsidR="0090545E" w:rsidRPr="0090545E">
        <w:rPr>
          <w:rFonts w:cstheme="minorHAnsi"/>
          <w:b/>
          <w:bCs/>
        </w:rPr>
        <w:t>(2)</w:t>
      </w:r>
      <w:r w:rsidRPr="0090545E">
        <w:rPr>
          <w:rFonts w:cstheme="minorHAnsi"/>
          <w:b/>
          <w:bCs/>
        </w:rPr>
        <w:t xml:space="preserve"> – Personal information</w:t>
      </w:r>
    </w:p>
    <w:p w14:paraId="4CF505C4" w14:textId="77777777" w:rsidR="00650061" w:rsidRPr="0090545E" w:rsidRDefault="00650061" w:rsidP="002F682B">
      <w:pPr>
        <w:spacing w:after="0" w:line="240" w:lineRule="auto"/>
        <w:rPr>
          <w:rFonts w:cstheme="minorHAnsi"/>
          <w:b/>
          <w:bCs/>
        </w:rPr>
      </w:pPr>
    </w:p>
    <w:p w14:paraId="24FA0DEE" w14:textId="77777777" w:rsidR="00116AE6" w:rsidRDefault="00116AE6" w:rsidP="00116AE6">
      <w:pPr>
        <w:spacing w:after="0" w:line="240" w:lineRule="auto"/>
      </w:pPr>
      <w:r w:rsidRPr="00A3026A">
        <w:rPr>
          <w:b/>
          <w:bCs/>
        </w:rPr>
        <w:t>Section 38</w:t>
      </w:r>
      <w:r w:rsidRPr="009C075D">
        <w:t xml:space="preserve"> is a prejudice</w:t>
      </w:r>
      <w:r>
        <w:t>-</w:t>
      </w:r>
      <w:r w:rsidRPr="009C075D">
        <w:t>based exemption and as such, requires TFW to complete a balancing test to establish where the balance of the public interest lies.</w:t>
      </w:r>
    </w:p>
    <w:p w14:paraId="27F53C8D" w14:textId="77777777" w:rsidR="00116AE6" w:rsidRDefault="00116AE6" w:rsidP="00116AE6">
      <w:pPr>
        <w:spacing w:after="0" w:line="240" w:lineRule="auto"/>
      </w:pPr>
    </w:p>
    <w:p w14:paraId="0620C5F1" w14:textId="77777777" w:rsidR="00116AE6" w:rsidRPr="009C075D" w:rsidRDefault="00116AE6" w:rsidP="00116AE6">
      <w:pPr>
        <w:spacing w:after="0" w:line="240" w:lineRule="auto"/>
        <w:rPr>
          <w:b/>
          <w:bCs/>
        </w:rPr>
      </w:pPr>
      <w:r w:rsidRPr="009C075D">
        <w:rPr>
          <w:b/>
          <w:bCs/>
        </w:rPr>
        <w:t>Factors favouring disclosure</w:t>
      </w:r>
    </w:p>
    <w:p w14:paraId="3256646D" w14:textId="77777777" w:rsidR="00116AE6" w:rsidRDefault="00116AE6" w:rsidP="00116AE6">
      <w:pPr>
        <w:spacing w:after="0" w:line="240" w:lineRule="auto"/>
      </w:pPr>
    </w:p>
    <w:p w14:paraId="37577414" w14:textId="2B6D7508" w:rsidR="00116AE6" w:rsidRDefault="00116AE6" w:rsidP="00116AE6">
      <w:pPr>
        <w:spacing w:after="0" w:line="240" w:lineRule="auto"/>
      </w:pPr>
      <w:r>
        <w:t xml:space="preserve">There is always a strong public interest in transparency. However, the redacted information refers to event security and </w:t>
      </w:r>
      <w:r w:rsidR="002276A9">
        <w:t xml:space="preserve">detailed maps outlining </w:t>
      </w:r>
      <w:r w:rsidR="002D6BBA">
        <w:t>resourcing and the location</w:t>
      </w:r>
      <w:r w:rsidR="00222E9D">
        <w:t>s</w:t>
      </w:r>
      <w:r w:rsidR="002D6BBA">
        <w:t xml:space="preserve"> of</w:t>
      </w:r>
      <w:r w:rsidR="00FA65F5">
        <w:t xml:space="preserve"> </w:t>
      </w:r>
      <w:r w:rsidR="006354B4">
        <w:t xml:space="preserve">the </w:t>
      </w:r>
      <w:r w:rsidR="00410825">
        <w:t>ma</w:t>
      </w:r>
      <w:r w:rsidR="00222E9D">
        <w:t xml:space="preserve">in </w:t>
      </w:r>
      <w:r w:rsidR="006354B4">
        <w:t>electricity</w:t>
      </w:r>
      <w:r w:rsidR="00222E9D">
        <w:t>/gas/water</w:t>
      </w:r>
      <w:r w:rsidR="006354B4">
        <w:t xml:space="preserve"> supply etc</w:t>
      </w:r>
      <w:r>
        <w:t>.</w:t>
      </w:r>
    </w:p>
    <w:p w14:paraId="310CEBDF" w14:textId="77777777" w:rsidR="00116AE6" w:rsidRDefault="00116AE6" w:rsidP="00116AE6">
      <w:pPr>
        <w:spacing w:after="0" w:line="240" w:lineRule="auto"/>
      </w:pPr>
    </w:p>
    <w:p w14:paraId="57C1A439" w14:textId="77777777" w:rsidR="00116AE6" w:rsidRPr="008C07AC" w:rsidRDefault="00116AE6" w:rsidP="00116AE6">
      <w:pPr>
        <w:spacing w:after="0" w:line="240" w:lineRule="auto"/>
        <w:rPr>
          <w:b/>
          <w:bCs/>
        </w:rPr>
      </w:pPr>
      <w:r w:rsidRPr="008C07AC">
        <w:rPr>
          <w:b/>
          <w:bCs/>
        </w:rPr>
        <w:t>Factors favouring non-disclosure</w:t>
      </w:r>
    </w:p>
    <w:p w14:paraId="3AC61339" w14:textId="77777777" w:rsidR="00116AE6" w:rsidRDefault="00116AE6" w:rsidP="00116AE6">
      <w:pPr>
        <w:spacing w:after="0" w:line="240" w:lineRule="auto"/>
      </w:pPr>
    </w:p>
    <w:p w14:paraId="5BDC367D" w14:textId="12EAA18E" w:rsidR="00116AE6" w:rsidRDefault="00116AE6" w:rsidP="00116AE6">
      <w:pPr>
        <w:spacing w:after="0" w:line="240" w:lineRule="auto"/>
      </w:pPr>
      <w:r>
        <w:t>The information redacted relates specific information about security at events</w:t>
      </w:r>
      <w:r w:rsidR="00222E9D">
        <w:t xml:space="preserve"> an</w:t>
      </w:r>
      <w:r w:rsidR="0092394F">
        <w:t xml:space="preserve">d </w:t>
      </w:r>
      <w:r w:rsidR="00A90ECB">
        <w:t>mapping of resources and locations of business</w:t>
      </w:r>
      <w:r w:rsidR="0092394F">
        <w:t>-</w:t>
      </w:r>
      <w:r w:rsidR="00A90ECB">
        <w:t>critical supplies</w:t>
      </w:r>
      <w:r>
        <w:t>.</w:t>
      </w:r>
    </w:p>
    <w:p w14:paraId="2A234FE0" w14:textId="77777777" w:rsidR="00116AE6" w:rsidRDefault="00116AE6" w:rsidP="00116AE6">
      <w:pPr>
        <w:spacing w:after="0" w:line="240" w:lineRule="auto"/>
      </w:pPr>
    </w:p>
    <w:p w14:paraId="27BBFE85" w14:textId="74091F7B" w:rsidR="00116AE6" w:rsidRDefault="00116AE6" w:rsidP="00116AE6">
      <w:pPr>
        <w:spacing w:after="0" w:line="240" w:lineRule="auto"/>
      </w:pPr>
      <w:r>
        <w:t>TFW must consider the health and safety of its staff, customers and the wider community. Releasing this information into the public domain could give individuals with nefarious interests</w:t>
      </w:r>
      <w:r w:rsidR="00A90ECB">
        <w:t xml:space="preserve"> </w:t>
      </w:r>
      <w:r>
        <w:t>the information needed to endanger the health and safety of the public and TFW staff.</w:t>
      </w:r>
    </w:p>
    <w:p w14:paraId="1CB1450E" w14:textId="77777777" w:rsidR="00116AE6" w:rsidRDefault="00116AE6" w:rsidP="00116AE6">
      <w:pPr>
        <w:spacing w:after="0" w:line="240" w:lineRule="auto"/>
      </w:pPr>
    </w:p>
    <w:p w14:paraId="57B2FD41" w14:textId="77777777" w:rsidR="00116AE6" w:rsidRDefault="00116AE6" w:rsidP="00116AE6">
      <w:pPr>
        <w:spacing w:after="0" w:line="240" w:lineRule="auto"/>
      </w:pPr>
      <w:r>
        <w:t>On balance, TFW must protect and prioritise the health and safety of their staff and the community and so the balance in this case, lies in favour of non-disclosure.</w:t>
      </w:r>
    </w:p>
    <w:p w14:paraId="48496C8D" w14:textId="77777777" w:rsidR="00650061" w:rsidRDefault="00650061" w:rsidP="002F682B">
      <w:pPr>
        <w:spacing w:after="0" w:line="240" w:lineRule="auto"/>
        <w:rPr>
          <w:rFonts w:cstheme="minorHAnsi"/>
        </w:rPr>
      </w:pPr>
    </w:p>
    <w:p w14:paraId="04F0B237" w14:textId="77777777" w:rsidR="00E0198E" w:rsidRPr="001F4561" w:rsidRDefault="00E0198E" w:rsidP="00E0198E">
      <w:pPr>
        <w:spacing w:after="0"/>
        <w:rPr>
          <w:rFonts w:cstheme="minorHAnsi"/>
          <w:b/>
          <w:bCs/>
        </w:rPr>
      </w:pPr>
      <w:r w:rsidRPr="001F4561">
        <w:rPr>
          <w:b/>
          <w:bCs/>
        </w:rPr>
        <w:t>Section 40(2</w:t>
      </w:r>
      <w:r w:rsidRPr="001F4561">
        <w:rPr>
          <w:rFonts w:cstheme="minorHAnsi"/>
          <w:b/>
          <w:bCs/>
        </w:rPr>
        <w:t>) – Personal Information</w:t>
      </w:r>
    </w:p>
    <w:p w14:paraId="20F196F6" w14:textId="77777777" w:rsidR="00E0198E" w:rsidRDefault="00E0198E" w:rsidP="00E0198E">
      <w:pPr>
        <w:spacing w:after="0"/>
        <w:rPr>
          <w:rFonts w:cstheme="minorHAnsi"/>
        </w:rPr>
      </w:pPr>
    </w:p>
    <w:p w14:paraId="6F3930EF" w14:textId="77777777" w:rsidR="00E0198E" w:rsidRDefault="00E0198E" w:rsidP="00E0198E">
      <w:pPr>
        <w:spacing w:after="0"/>
        <w:rPr>
          <w:rFonts w:cstheme="minorHAnsi"/>
        </w:rPr>
      </w:pPr>
      <w:r>
        <w:rPr>
          <w:rFonts w:cstheme="minorHAnsi"/>
        </w:rPr>
        <w:t>Under this exemption, personal data should not be disclosed if this would contravene the data protection principles.</w:t>
      </w:r>
    </w:p>
    <w:p w14:paraId="00172B4D" w14:textId="77777777" w:rsidR="00E0198E" w:rsidRDefault="00E0198E" w:rsidP="00E0198E">
      <w:pPr>
        <w:spacing w:after="0"/>
        <w:rPr>
          <w:rFonts w:cstheme="minorHAnsi"/>
        </w:rPr>
      </w:pPr>
    </w:p>
    <w:p w14:paraId="13E4E0CC" w14:textId="77777777" w:rsidR="00E0198E" w:rsidRDefault="00E0198E" w:rsidP="00E0198E">
      <w:pPr>
        <w:spacing w:after="0"/>
        <w:rPr>
          <w:rFonts w:cstheme="minorHAnsi"/>
        </w:rPr>
      </w:pPr>
      <w:r>
        <w:rPr>
          <w:rFonts w:cstheme="minorHAnsi"/>
        </w:rPr>
        <w:t xml:space="preserve">Personal data is defined by the General Data Protection Regulations (GDPR) as follows - </w:t>
      </w:r>
    </w:p>
    <w:p w14:paraId="4E90B1F3" w14:textId="77777777" w:rsidR="00E0198E" w:rsidRDefault="00E0198E" w:rsidP="00E0198E">
      <w:pPr>
        <w:spacing w:after="0"/>
        <w:rPr>
          <w:rFonts w:cstheme="minorHAnsi"/>
        </w:rPr>
      </w:pPr>
    </w:p>
    <w:p w14:paraId="2007957C" w14:textId="77777777" w:rsidR="00E0198E" w:rsidRDefault="00E0198E" w:rsidP="00E0198E">
      <w:pPr>
        <w:spacing w:after="0"/>
        <w:rPr>
          <w:rFonts w:cstheme="minorHAnsi"/>
          <w:b/>
          <w:bCs/>
          <w:color w:val="000000"/>
          <w:shd w:val="clear" w:color="auto" w:fill="F7F3F0"/>
        </w:rPr>
      </w:pPr>
      <w:r>
        <w:rPr>
          <w:rFonts w:cstheme="minorHAnsi"/>
          <w:b/>
          <w:bCs/>
        </w:rPr>
        <w:t xml:space="preserve"> </w:t>
      </w:r>
      <w:r>
        <w:rPr>
          <w:rFonts w:cstheme="minorHAnsi"/>
          <w:b/>
          <w:bCs/>
          <w:color w:val="000000"/>
          <w:highlight w:val="lightGray"/>
          <w:shd w:val="clear" w:color="auto" w:fill="F7F3F0"/>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DFE6E04" w14:textId="77777777" w:rsidR="00E0198E" w:rsidRDefault="00E0198E" w:rsidP="00E0198E">
      <w:pPr>
        <w:pStyle w:val="NormalWeb"/>
        <w:shd w:val="clear" w:color="auto" w:fill="FFFFFF"/>
        <w:spacing w:before="0" w:beforeAutospacing="0" w:after="0" w:afterAutospacing="0"/>
        <w:rPr>
          <w:rStyle w:val="Strong"/>
          <w:rFonts w:ascii="Arial" w:hAnsi="Arial" w:cs="Arial"/>
          <w:color w:val="111111"/>
          <w:sz w:val="21"/>
          <w:szCs w:val="21"/>
        </w:rPr>
      </w:pPr>
    </w:p>
    <w:p w14:paraId="04CF8399" w14:textId="77777777" w:rsidR="00E0198E" w:rsidRDefault="00E0198E" w:rsidP="00E0198E">
      <w:pPr>
        <w:pStyle w:val="NormalWeb"/>
        <w:shd w:val="clear" w:color="auto" w:fill="FFFFFF"/>
        <w:spacing w:before="0" w:beforeAutospacing="0" w:after="0" w:afterAutospacing="0"/>
        <w:rPr>
          <w:rStyle w:val="Strong"/>
          <w:rFonts w:ascii="Arial" w:hAnsi="Arial" w:cs="Arial"/>
          <w:b w:val="0"/>
          <w:bCs w:val="0"/>
          <w:color w:val="111111"/>
          <w:sz w:val="21"/>
          <w:szCs w:val="21"/>
        </w:rPr>
      </w:pPr>
      <w:r>
        <w:rPr>
          <w:rStyle w:val="Strong"/>
          <w:rFonts w:ascii="Arial" w:hAnsi="Arial" w:cs="Arial"/>
          <w:color w:val="111111"/>
          <w:sz w:val="21"/>
          <w:szCs w:val="21"/>
        </w:rPr>
        <w:t>ICO guidance states the following –</w:t>
      </w:r>
    </w:p>
    <w:p w14:paraId="27F82687" w14:textId="77777777" w:rsidR="00E0198E" w:rsidRDefault="00E0198E" w:rsidP="00E0198E">
      <w:pPr>
        <w:pStyle w:val="NormalWeb"/>
        <w:shd w:val="clear" w:color="auto" w:fill="FFFFFF"/>
        <w:spacing w:before="0" w:beforeAutospacing="0" w:after="0" w:afterAutospacing="0"/>
        <w:rPr>
          <w:rStyle w:val="Strong"/>
          <w:b w:val="0"/>
          <w:bCs w:val="0"/>
          <w:color w:val="111111"/>
        </w:rPr>
      </w:pPr>
    </w:p>
    <w:p w14:paraId="75EAC761" w14:textId="77777777" w:rsidR="00E0198E" w:rsidRDefault="00E0198E" w:rsidP="00E0198E">
      <w:pPr>
        <w:pStyle w:val="NormalWeb"/>
        <w:shd w:val="clear" w:color="auto" w:fill="FFFFFF"/>
        <w:spacing w:before="0" w:beforeAutospacing="0" w:after="0" w:afterAutospacing="0"/>
        <w:rPr>
          <w:b/>
          <w:bCs/>
          <w:highlight w:val="lightGray"/>
        </w:rPr>
      </w:pPr>
      <w:r>
        <w:rPr>
          <w:b/>
          <w:bCs/>
          <w:highlight w:val="lightGray"/>
        </w:rPr>
        <w:lastRenderedPageBreak/>
        <w:t xml:space="preserve">When a public authority receives a request for information that constitutes personal data about its employees, it must decide whether disclosure would breach Principle 1 of the Data Protection Act (the DPA), </w:t>
      </w:r>
      <w:proofErr w:type="spellStart"/>
      <w:r>
        <w:rPr>
          <w:b/>
          <w:bCs/>
          <w:highlight w:val="lightGray"/>
        </w:rPr>
        <w:t>ie</w:t>
      </w:r>
      <w:proofErr w:type="spellEnd"/>
      <w:r>
        <w:rPr>
          <w:b/>
          <w:bCs/>
          <w:highlight w:val="lightGray"/>
        </w:rPr>
        <w:t xml:space="preserve"> whether it would be fair and lawful to disclose the information. Whether the disclosure is fair will depend on </w:t>
      </w:r>
      <w:proofErr w:type="gramStart"/>
      <w:r>
        <w:rPr>
          <w:b/>
          <w:bCs/>
          <w:highlight w:val="lightGray"/>
        </w:rPr>
        <w:t>a number of</w:t>
      </w:r>
      <w:proofErr w:type="gramEnd"/>
      <w:r>
        <w:rPr>
          <w:b/>
          <w:bCs/>
          <w:highlight w:val="lightGray"/>
        </w:rPr>
        <w:t xml:space="preserve"> factors including:</w:t>
      </w:r>
    </w:p>
    <w:p w14:paraId="4AEFD93C" w14:textId="77777777" w:rsidR="00E0198E" w:rsidRDefault="00E0198E" w:rsidP="00E0198E">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whether it is sensitive personal </w:t>
      </w:r>
      <w:proofErr w:type="gramStart"/>
      <w:r>
        <w:rPr>
          <w:b/>
          <w:bCs/>
          <w:highlight w:val="lightGray"/>
        </w:rPr>
        <w:t>data;</w:t>
      </w:r>
      <w:proofErr w:type="gramEnd"/>
    </w:p>
    <w:p w14:paraId="6E6DBC85" w14:textId="77777777" w:rsidR="00E0198E" w:rsidRDefault="00E0198E" w:rsidP="00E0198E">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the consequences of </w:t>
      </w:r>
      <w:proofErr w:type="gramStart"/>
      <w:r>
        <w:rPr>
          <w:b/>
          <w:bCs/>
          <w:highlight w:val="lightGray"/>
        </w:rPr>
        <w:t>disclosure;</w:t>
      </w:r>
      <w:proofErr w:type="gramEnd"/>
    </w:p>
    <w:p w14:paraId="02E61F79" w14:textId="77777777" w:rsidR="00E0198E" w:rsidRDefault="00E0198E" w:rsidP="00E0198E">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the reasonable expectations of the employees; and </w:t>
      </w:r>
    </w:p>
    <w:p w14:paraId="515220D3" w14:textId="77777777" w:rsidR="00E0198E" w:rsidRDefault="00E0198E" w:rsidP="00E0198E">
      <w:pPr>
        <w:pStyle w:val="NormalWeb"/>
        <w:shd w:val="clear" w:color="auto" w:fill="FFFFFF"/>
        <w:spacing w:before="0" w:beforeAutospacing="0" w:after="0" w:afterAutospacing="0"/>
        <w:rPr>
          <w:b/>
          <w:bCs/>
        </w:rPr>
      </w:pPr>
      <w:r>
        <w:rPr>
          <w:b/>
          <w:bCs/>
          <w:highlight w:val="lightGray"/>
        </w:rPr>
        <w:sym w:font="Symbol" w:char="F0B7"/>
      </w:r>
      <w:r>
        <w:rPr>
          <w:b/>
          <w:bCs/>
          <w:highlight w:val="lightGray"/>
        </w:rPr>
        <w:t xml:space="preserve"> whether there is a legitimate interest in the public or requester having access to the information and the balance between this and the rights and freedoms of the data subjects.</w:t>
      </w:r>
    </w:p>
    <w:p w14:paraId="56C21D83" w14:textId="77777777" w:rsidR="00E0198E" w:rsidRDefault="00E0198E" w:rsidP="00E0198E">
      <w:pPr>
        <w:pStyle w:val="NormalWeb"/>
        <w:shd w:val="clear" w:color="auto" w:fill="FFFFFF"/>
        <w:spacing w:before="0" w:beforeAutospacing="0" w:after="0" w:afterAutospacing="0"/>
        <w:rPr>
          <w:rFonts w:asciiTheme="minorHAnsi" w:hAnsiTheme="minorHAnsi" w:cstheme="minorHAnsi"/>
          <w:i/>
          <w:iCs/>
        </w:rPr>
      </w:pPr>
    </w:p>
    <w:p w14:paraId="6FF319C8" w14:textId="10CD4571" w:rsidR="00E0198E" w:rsidRPr="00922818" w:rsidRDefault="00E0198E" w:rsidP="00E0198E">
      <w:pPr>
        <w:pStyle w:val="NormalWeb"/>
        <w:shd w:val="clear" w:color="auto" w:fill="FFFFFF"/>
        <w:spacing w:before="0" w:beforeAutospacing="0" w:after="0" w:afterAutospacing="0"/>
        <w:rPr>
          <w:rStyle w:val="Strong"/>
          <w:b w:val="0"/>
          <w:bCs w:val="0"/>
          <w:color w:val="111111"/>
        </w:rPr>
      </w:pPr>
      <w:r w:rsidRPr="00922818">
        <w:rPr>
          <w:rStyle w:val="Strong"/>
          <w:color w:val="111111"/>
        </w:rPr>
        <w:t xml:space="preserve">In this case, we have identified that </w:t>
      </w:r>
      <w:r w:rsidR="00371849">
        <w:rPr>
          <w:rStyle w:val="Strong"/>
          <w:color w:val="111111"/>
        </w:rPr>
        <w:t xml:space="preserve">names and contact details </w:t>
      </w:r>
      <w:r>
        <w:rPr>
          <w:rStyle w:val="Strong"/>
          <w:color w:val="111111"/>
        </w:rPr>
        <w:t>contained in this document</w:t>
      </w:r>
      <w:r w:rsidRPr="00922818">
        <w:rPr>
          <w:rStyle w:val="Strong"/>
          <w:color w:val="111111"/>
        </w:rPr>
        <w:t xml:space="preserve"> is personal data AND the release of th</w:t>
      </w:r>
      <w:r>
        <w:rPr>
          <w:rStyle w:val="Strong"/>
          <w:color w:val="111111"/>
        </w:rPr>
        <w:t>is information</w:t>
      </w:r>
      <w:r w:rsidRPr="00922818">
        <w:rPr>
          <w:rStyle w:val="Strong"/>
          <w:color w:val="111111"/>
        </w:rPr>
        <w:t xml:space="preserve"> WOULD contravene the first principle of the DPA.</w:t>
      </w:r>
    </w:p>
    <w:p w14:paraId="5C30FCC6" w14:textId="77777777" w:rsidR="00E0198E" w:rsidRDefault="00E0198E" w:rsidP="00E0198E">
      <w:pPr>
        <w:pStyle w:val="NormalWeb"/>
        <w:shd w:val="clear" w:color="auto" w:fill="FFFFFF"/>
        <w:spacing w:before="0" w:beforeAutospacing="0" w:after="0" w:afterAutospacing="0"/>
        <w:rPr>
          <w:rStyle w:val="Strong"/>
          <w:b w:val="0"/>
          <w:bCs w:val="0"/>
          <w:color w:val="111111"/>
        </w:rPr>
      </w:pPr>
    </w:p>
    <w:p w14:paraId="5E5E2027" w14:textId="77777777" w:rsidR="00E0198E" w:rsidRDefault="00E0198E" w:rsidP="00E0198E">
      <w:pPr>
        <w:pStyle w:val="NormalWeb"/>
        <w:shd w:val="clear" w:color="auto" w:fill="FFFFFF"/>
        <w:spacing w:before="0" w:beforeAutospacing="0" w:after="0" w:afterAutospacing="0"/>
      </w:pPr>
      <w:r>
        <w:t xml:space="preserve">It is important to remember that disclosure of personal information under the FOI is to “the world at large”. </w:t>
      </w:r>
    </w:p>
    <w:p w14:paraId="5C046B68" w14:textId="77777777" w:rsidR="00E0198E" w:rsidRDefault="00E0198E" w:rsidP="00E0198E">
      <w:pPr>
        <w:pStyle w:val="NormalWeb"/>
        <w:shd w:val="clear" w:color="auto" w:fill="FFFFFF"/>
        <w:spacing w:before="0" w:beforeAutospacing="0" w:after="0" w:afterAutospacing="0"/>
      </w:pPr>
      <w:r>
        <w:t>The key question when it comes to disclosing personal information, is what is the harm that will arise from disclosure.</w:t>
      </w:r>
    </w:p>
    <w:p w14:paraId="30995C8F" w14:textId="77777777" w:rsidR="00E0198E" w:rsidRDefault="00E0198E" w:rsidP="00E0198E">
      <w:pPr>
        <w:pStyle w:val="NormalWeb"/>
        <w:shd w:val="clear" w:color="auto" w:fill="FFFFFF"/>
        <w:spacing w:before="0" w:beforeAutospacing="0" w:after="0" w:afterAutospacing="0"/>
        <w:rPr>
          <w:rFonts w:ascii="Arial" w:hAnsi="Arial" w:cs="Arial"/>
          <w:color w:val="555555"/>
          <w:sz w:val="21"/>
          <w:szCs w:val="21"/>
        </w:rPr>
      </w:pPr>
    </w:p>
    <w:p w14:paraId="67C78519" w14:textId="33577D87" w:rsidR="00DA66F2" w:rsidRDefault="00E0198E" w:rsidP="00371849">
      <w:pPr>
        <w:spacing w:after="0"/>
        <w:rPr>
          <w:rFonts w:cstheme="minorHAnsi"/>
        </w:rPr>
      </w:pPr>
      <w:r>
        <w:rPr>
          <w:rFonts w:cstheme="minorHAnsi"/>
        </w:rPr>
        <w:t>The individuals in question would not have any expectation that this information would be released into the public domain.</w:t>
      </w:r>
    </w:p>
    <w:p w14:paraId="1238D441" w14:textId="77777777" w:rsidR="00DA66F2" w:rsidRPr="004B4B35" w:rsidRDefault="00DA66F2" w:rsidP="002F682B">
      <w:pPr>
        <w:spacing w:after="0" w:line="240" w:lineRule="auto"/>
        <w:rPr>
          <w:rFonts w:cstheme="minorHAnsi"/>
          <w:u w:val="single"/>
        </w:rPr>
      </w:pPr>
    </w:p>
    <w:p w14:paraId="42F4E911" w14:textId="14512F8C" w:rsidR="004B4B35" w:rsidRDefault="004B4B35" w:rsidP="002F682B">
      <w:pPr>
        <w:spacing w:after="0" w:line="240" w:lineRule="auto"/>
        <w:rPr>
          <w:rFonts w:cstheme="minorHAnsi"/>
          <w:u w:val="single"/>
        </w:rPr>
      </w:pPr>
      <w:r w:rsidRPr="004B4B35">
        <w:rPr>
          <w:rFonts w:cstheme="minorHAnsi"/>
          <w:u w:val="single"/>
        </w:rPr>
        <w:t>Question 2</w:t>
      </w:r>
    </w:p>
    <w:p w14:paraId="76B7CBF0" w14:textId="77777777" w:rsidR="009D5210" w:rsidRDefault="009D5210" w:rsidP="002F682B">
      <w:pPr>
        <w:spacing w:after="0" w:line="240" w:lineRule="auto"/>
        <w:rPr>
          <w:rFonts w:cstheme="minorHAnsi"/>
          <w:u w:val="single"/>
        </w:rPr>
      </w:pPr>
    </w:p>
    <w:p w14:paraId="5A898D81" w14:textId="77777777" w:rsidR="00BE7083" w:rsidRPr="00BE7083" w:rsidRDefault="00BE7083" w:rsidP="00BE7083">
      <w:pPr>
        <w:spacing w:after="0" w:line="240" w:lineRule="auto"/>
        <w:rPr>
          <w:rFonts w:cstheme="minorHAnsi"/>
        </w:rPr>
      </w:pPr>
      <w:r w:rsidRPr="00BE7083">
        <w:rPr>
          <w:rFonts w:cstheme="minorHAnsi"/>
        </w:rPr>
        <w:t xml:space="preserve">This is included in the attached. Each event impacting a Transport for Wales station is reviewed in collaboration with the station manager, security, crowd management, BTP &amp; local police. </w:t>
      </w:r>
    </w:p>
    <w:p w14:paraId="376D5926" w14:textId="2B85551A" w:rsidR="004B4B35" w:rsidRPr="00BD68ED" w:rsidRDefault="004B4B35" w:rsidP="002F682B">
      <w:pPr>
        <w:spacing w:after="0" w:line="240" w:lineRule="auto"/>
        <w:rPr>
          <w:rFonts w:cstheme="minorHAnsi"/>
        </w:rPr>
      </w:pPr>
    </w:p>
    <w:p w14:paraId="6C47CC16" w14:textId="68D187AF" w:rsidR="004B4B35" w:rsidRDefault="004B4B35" w:rsidP="002F682B">
      <w:pPr>
        <w:spacing w:after="0" w:line="240" w:lineRule="auto"/>
        <w:rPr>
          <w:rFonts w:cstheme="minorHAnsi"/>
          <w:u w:val="single"/>
        </w:rPr>
      </w:pPr>
      <w:r w:rsidRPr="004B4B35">
        <w:rPr>
          <w:rFonts w:cstheme="minorHAnsi"/>
          <w:u w:val="single"/>
        </w:rPr>
        <w:t>Question 3</w:t>
      </w:r>
    </w:p>
    <w:p w14:paraId="02F2F37A" w14:textId="77777777" w:rsidR="009D5210" w:rsidRDefault="009D5210" w:rsidP="002F682B">
      <w:pPr>
        <w:spacing w:after="0" w:line="240" w:lineRule="auto"/>
        <w:rPr>
          <w:rFonts w:cstheme="minorHAnsi"/>
          <w:u w:val="single"/>
        </w:rPr>
      </w:pPr>
    </w:p>
    <w:p w14:paraId="4710E60D" w14:textId="77777777" w:rsidR="00D50124" w:rsidRPr="00D50124" w:rsidRDefault="00D50124" w:rsidP="00D50124">
      <w:pPr>
        <w:spacing w:after="0" w:line="240" w:lineRule="auto"/>
        <w:rPr>
          <w:rFonts w:cstheme="minorHAnsi"/>
          <w:i/>
          <w:iCs/>
        </w:rPr>
      </w:pPr>
      <w:r w:rsidRPr="00D50124">
        <w:rPr>
          <w:rFonts w:cstheme="minorHAnsi"/>
        </w:rPr>
        <w:t>Page 4 attached document (</w:t>
      </w:r>
      <w:proofErr w:type="gramStart"/>
      <w:r w:rsidRPr="00D50124">
        <w:rPr>
          <w:rFonts w:cstheme="minorHAnsi"/>
        </w:rPr>
        <w:t>pre event</w:t>
      </w:r>
      <w:proofErr w:type="gramEnd"/>
      <w:r w:rsidRPr="00D50124">
        <w:rPr>
          <w:rFonts w:cstheme="minorHAnsi"/>
        </w:rPr>
        <w:t xml:space="preserve">) - </w:t>
      </w:r>
      <w:r w:rsidRPr="00D50124">
        <w:rPr>
          <w:rFonts w:cstheme="minorHAnsi"/>
          <w:i/>
          <w:iCs/>
        </w:rPr>
        <w:t xml:space="preserve">Please note, these plans will be subject to </w:t>
      </w:r>
      <w:proofErr w:type="gramStart"/>
      <w:r w:rsidRPr="00D50124">
        <w:rPr>
          <w:rFonts w:cstheme="minorHAnsi"/>
          <w:i/>
          <w:iCs/>
        </w:rPr>
        <w:t>change</w:t>
      </w:r>
      <w:proofErr w:type="gramEnd"/>
      <w:r w:rsidRPr="00D50124">
        <w:rPr>
          <w:rFonts w:cstheme="minorHAnsi"/>
          <w:i/>
          <w:iCs/>
        </w:rPr>
        <w:t xml:space="preserve"> and discretionary access can be facilitated for various reasons.</w:t>
      </w:r>
    </w:p>
    <w:p w14:paraId="6E565F81" w14:textId="77777777" w:rsidR="00D50124" w:rsidRPr="00D50124" w:rsidRDefault="00D50124" w:rsidP="00D50124">
      <w:pPr>
        <w:spacing w:after="0" w:line="240" w:lineRule="auto"/>
        <w:rPr>
          <w:rFonts w:cstheme="minorHAnsi"/>
          <w:i/>
          <w:iCs/>
        </w:rPr>
      </w:pPr>
      <w:r w:rsidRPr="00D50124">
        <w:rPr>
          <w:rFonts w:cstheme="minorHAnsi"/>
        </w:rPr>
        <w:t xml:space="preserve">Page 5 attached document (post event) - </w:t>
      </w:r>
      <w:r w:rsidRPr="00D50124">
        <w:rPr>
          <w:rFonts w:cstheme="minorHAnsi"/>
          <w:i/>
          <w:iCs/>
        </w:rPr>
        <w:t>The ramp leading to platform 4 off Regent Street will be closed and there will be no access into the station (2 x Sword managing this) unless they have accessibility needs. The staircase leading to the station will also be blocked (2 x Sword managing this). Everyone will be sent to the station entrance via the main car park which will be blocked off to facilitate the queue system and buses.</w:t>
      </w:r>
    </w:p>
    <w:p w14:paraId="029ACF74" w14:textId="77777777" w:rsidR="00D50124" w:rsidRPr="00D50124" w:rsidRDefault="00D50124" w:rsidP="00D50124">
      <w:pPr>
        <w:spacing w:after="0" w:line="240" w:lineRule="auto"/>
        <w:rPr>
          <w:rFonts w:cstheme="minorHAnsi"/>
          <w:u w:val="single"/>
        </w:rPr>
      </w:pPr>
    </w:p>
    <w:p w14:paraId="081544B9" w14:textId="0AD908BE" w:rsidR="00D50124" w:rsidRPr="002506DE" w:rsidRDefault="00D50124" w:rsidP="00D50124">
      <w:pPr>
        <w:pStyle w:val="ListParagraph"/>
        <w:numPr>
          <w:ilvl w:val="0"/>
          <w:numId w:val="3"/>
        </w:numPr>
        <w:rPr>
          <w:rFonts w:cstheme="minorHAnsi"/>
        </w:rPr>
      </w:pPr>
      <w:r w:rsidRPr="002506DE">
        <w:rPr>
          <w:rFonts w:cstheme="minorHAnsi"/>
        </w:rPr>
        <w:t xml:space="preserve">This is facilitated pre and post event as detailed above. </w:t>
      </w:r>
    </w:p>
    <w:p w14:paraId="32FA2DCC" w14:textId="77777777" w:rsidR="00D50124" w:rsidRPr="00D50124" w:rsidRDefault="00D50124" w:rsidP="00D50124">
      <w:pPr>
        <w:spacing w:after="0" w:line="240" w:lineRule="auto"/>
        <w:rPr>
          <w:rFonts w:cstheme="minorHAnsi"/>
        </w:rPr>
      </w:pPr>
    </w:p>
    <w:p w14:paraId="42BBCB9C" w14:textId="38A7DB21" w:rsidR="00D50124" w:rsidRPr="002506DE" w:rsidRDefault="00D50124" w:rsidP="002506DE">
      <w:pPr>
        <w:pStyle w:val="ListParagraph"/>
        <w:numPr>
          <w:ilvl w:val="0"/>
          <w:numId w:val="3"/>
        </w:numPr>
        <w:rPr>
          <w:rFonts w:cstheme="minorHAnsi"/>
        </w:rPr>
      </w:pPr>
      <w:r w:rsidRPr="002506DE">
        <w:rPr>
          <w:rFonts w:cstheme="minorHAnsi"/>
        </w:rPr>
        <w:t xml:space="preserve">Access to the station is maintained for accessibility needs. </w:t>
      </w:r>
    </w:p>
    <w:p w14:paraId="397EE877" w14:textId="77777777" w:rsidR="00D50124" w:rsidRPr="00D50124" w:rsidRDefault="00D50124" w:rsidP="00D50124">
      <w:pPr>
        <w:spacing w:after="0" w:line="240" w:lineRule="auto"/>
        <w:rPr>
          <w:rFonts w:cstheme="minorHAnsi"/>
        </w:rPr>
      </w:pPr>
    </w:p>
    <w:p w14:paraId="54A8F5A5" w14:textId="28D39A78" w:rsidR="00D50124" w:rsidRPr="002506DE" w:rsidRDefault="00D50124" w:rsidP="002506DE">
      <w:pPr>
        <w:pStyle w:val="ListParagraph"/>
        <w:numPr>
          <w:ilvl w:val="0"/>
          <w:numId w:val="3"/>
        </w:numPr>
        <w:rPr>
          <w:rFonts w:cstheme="minorHAnsi"/>
        </w:rPr>
      </w:pPr>
      <w:r w:rsidRPr="002506DE">
        <w:rPr>
          <w:rFonts w:cstheme="minorHAnsi"/>
        </w:rPr>
        <w:t xml:space="preserve">This is blocked off as part of a mitigation detailed in our risk assessment. </w:t>
      </w:r>
    </w:p>
    <w:p w14:paraId="57B7EFC0" w14:textId="77777777" w:rsidR="004B4B35" w:rsidRPr="004B4B35" w:rsidRDefault="004B4B35" w:rsidP="002F682B">
      <w:pPr>
        <w:spacing w:after="0" w:line="240" w:lineRule="auto"/>
        <w:rPr>
          <w:rFonts w:cstheme="minorHAnsi"/>
          <w:u w:val="single"/>
        </w:rPr>
      </w:pPr>
    </w:p>
    <w:p w14:paraId="7EC3F258" w14:textId="754BDE35" w:rsidR="004B4B35" w:rsidRDefault="004B4B35" w:rsidP="002F682B">
      <w:pPr>
        <w:spacing w:after="0" w:line="240" w:lineRule="auto"/>
        <w:rPr>
          <w:rFonts w:cstheme="minorHAnsi"/>
          <w:u w:val="single"/>
        </w:rPr>
      </w:pPr>
      <w:r w:rsidRPr="004B4B35">
        <w:rPr>
          <w:rFonts w:cstheme="minorHAnsi"/>
          <w:u w:val="single"/>
        </w:rPr>
        <w:t>Question 4</w:t>
      </w:r>
    </w:p>
    <w:p w14:paraId="2FA9FE08" w14:textId="77777777" w:rsidR="00684B89" w:rsidRDefault="00684B89" w:rsidP="002F682B">
      <w:pPr>
        <w:spacing w:after="0" w:line="240" w:lineRule="auto"/>
        <w:rPr>
          <w:rFonts w:cstheme="minorHAnsi"/>
          <w:u w:val="single"/>
        </w:rPr>
      </w:pPr>
    </w:p>
    <w:p w14:paraId="73F05C38" w14:textId="09EAC632" w:rsidR="00684B89" w:rsidRPr="009D5210" w:rsidRDefault="00684B89" w:rsidP="002F682B">
      <w:pPr>
        <w:spacing w:after="0" w:line="240" w:lineRule="auto"/>
        <w:rPr>
          <w:rFonts w:cstheme="minorHAnsi"/>
        </w:rPr>
      </w:pPr>
      <w:r w:rsidRPr="009D5210">
        <w:rPr>
          <w:rFonts w:cstheme="minorHAnsi"/>
        </w:rPr>
        <w:t xml:space="preserve">Please see </w:t>
      </w:r>
      <w:r w:rsidR="009D5210" w:rsidRPr="009D5210">
        <w:rPr>
          <w:rFonts w:cstheme="minorHAnsi"/>
        </w:rPr>
        <w:t>the below link</w:t>
      </w:r>
      <w:r w:rsidR="00D37C6D">
        <w:rPr>
          <w:rFonts w:cstheme="minorHAnsi"/>
        </w:rPr>
        <w:t>s</w:t>
      </w:r>
      <w:r w:rsidR="009D5210" w:rsidRPr="009D5210">
        <w:rPr>
          <w:rFonts w:cstheme="minorHAnsi"/>
        </w:rPr>
        <w:t xml:space="preserve"> –</w:t>
      </w:r>
    </w:p>
    <w:p w14:paraId="6FE2F7A2" w14:textId="77777777" w:rsidR="009D5210" w:rsidRDefault="009D5210" w:rsidP="002F682B">
      <w:pPr>
        <w:spacing w:after="0" w:line="240" w:lineRule="auto"/>
        <w:rPr>
          <w:rFonts w:cstheme="minorHAnsi"/>
        </w:rPr>
      </w:pPr>
    </w:p>
    <w:p w14:paraId="5316F6B6" w14:textId="3DB22CE3" w:rsidR="00D37C6D" w:rsidRPr="009D5210" w:rsidRDefault="00D37C6D" w:rsidP="002F682B">
      <w:pPr>
        <w:spacing w:after="0" w:line="240" w:lineRule="auto"/>
        <w:rPr>
          <w:rFonts w:cstheme="minorHAnsi"/>
        </w:rPr>
      </w:pPr>
      <w:hyperlink r:id="rId10" w:history="1">
        <w:r w:rsidRPr="00742CC5">
          <w:rPr>
            <w:rStyle w:val="Hyperlink"/>
            <w:rFonts w:cstheme="minorHAnsi"/>
            <w:u w:val="none"/>
          </w:rPr>
          <w:t>Policies and information | TfW</w:t>
        </w:r>
      </w:hyperlink>
    </w:p>
    <w:p w14:paraId="57E9D36B" w14:textId="77777777" w:rsidR="00D37C6D" w:rsidRDefault="00D37C6D" w:rsidP="002F682B">
      <w:pPr>
        <w:spacing w:after="0" w:line="240" w:lineRule="auto"/>
        <w:rPr>
          <w:rFonts w:cstheme="minorHAnsi"/>
        </w:rPr>
      </w:pPr>
    </w:p>
    <w:p w14:paraId="309697EE" w14:textId="47927045" w:rsidR="009D5210" w:rsidRPr="009D5210" w:rsidRDefault="009D5210" w:rsidP="002F682B">
      <w:pPr>
        <w:spacing w:after="0" w:line="240" w:lineRule="auto"/>
        <w:rPr>
          <w:rFonts w:cstheme="minorHAnsi"/>
        </w:rPr>
      </w:pPr>
      <w:hyperlink r:id="rId11" w:history="1">
        <w:r w:rsidRPr="009D5210">
          <w:rPr>
            <w:rStyle w:val="Hyperlink"/>
            <w:rFonts w:cstheme="minorHAnsi"/>
            <w:u w:val="none"/>
          </w:rPr>
          <w:t>Making Rail Accessible: Helping older and disabled passengers | Policy document | Transport for Wales</w:t>
        </w:r>
      </w:hyperlink>
    </w:p>
    <w:p w14:paraId="25324014" w14:textId="77777777" w:rsidR="004B4B35" w:rsidRPr="004B4B35" w:rsidRDefault="004B4B35" w:rsidP="002F682B">
      <w:pPr>
        <w:spacing w:after="0" w:line="240" w:lineRule="auto"/>
        <w:rPr>
          <w:rFonts w:cstheme="minorHAnsi"/>
          <w:u w:val="single"/>
        </w:rPr>
      </w:pPr>
    </w:p>
    <w:p w14:paraId="4C4D45EF" w14:textId="27F394AB" w:rsidR="004B4B35" w:rsidRDefault="004B4B35" w:rsidP="002F682B">
      <w:pPr>
        <w:spacing w:after="0" w:line="240" w:lineRule="auto"/>
        <w:rPr>
          <w:rFonts w:cstheme="minorHAnsi"/>
          <w:u w:val="single"/>
        </w:rPr>
      </w:pPr>
      <w:r w:rsidRPr="004B4B35">
        <w:rPr>
          <w:rFonts w:cstheme="minorHAnsi"/>
          <w:u w:val="single"/>
        </w:rPr>
        <w:t>Question 5</w:t>
      </w:r>
    </w:p>
    <w:p w14:paraId="21139290" w14:textId="77777777" w:rsidR="002506DE" w:rsidRDefault="002506DE" w:rsidP="002F682B">
      <w:pPr>
        <w:spacing w:after="0" w:line="240" w:lineRule="auto"/>
        <w:rPr>
          <w:rFonts w:cstheme="minorHAnsi"/>
          <w:u w:val="single"/>
        </w:rPr>
      </w:pPr>
    </w:p>
    <w:p w14:paraId="6AEB0F07" w14:textId="17380D77" w:rsidR="002506DE" w:rsidRPr="00ED1F5E" w:rsidRDefault="003D388F" w:rsidP="002F682B">
      <w:pPr>
        <w:spacing w:after="0" w:line="240" w:lineRule="auto"/>
        <w:rPr>
          <w:rFonts w:cstheme="minorHAnsi"/>
        </w:rPr>
      </w:pPr>
      <w:r w:rsidRPr="00ED1F5E">
        <w:rPr>
          <w:rFonts w:cstheme="minorHAnsi"/>
        </w:rPr>
        <w:t>T</w:t>
      </w:r>
      <w:r w:rsidR="00ED13D9" w:rsidRPr="00ED1F5E">
        <w:rPr>
          <w:rFonts w:cstheme="minorHAnsi"/>
        </w:rPr>
        <w:t>ransport for Wales do not hold a</w:t>
      </w:r>
      <w:r w:rsidR="00ED1F5E" w:rsidRPr="00ED1F5E">
        <w:rPr>
          <w:rFonts w:cstheme="minorHAnsi"/>
        </w:rPr>
        <w:t xml:space="preserve">n accessible </w:t>
      </w:r>
      <w:r w:rsidRPr="00ED1F5E">
        <w:rPr>
          <w:rFonts w:cstheme="minorHAnsi"/>
        </w:rPr>
        <w:t xml:space="preserve">policy </w:t>
      </w:r>
      <w:r w:rsidR="00ED1F5E" w:rsidRPr="00ED1F5E">
        <w:rPr>
          <w:rFonts w:cstheme="minorHAnsi"/>
        </w:rPr>
        <w:t>for match days.</w:t>
      </w:r>
    </w:p>
    <w:p w14:paraId="4EDF1958" w14:textId="77777777" w:rsidR="00ED1F5E" w:rsidRPr="00ED1F5E" w:rsidRDefault="00ED1F5E" w:rsidP="002F682B">
      <w:pPr>
        <w:spacing w:after="0" w:line="240" w:lineRule="auto"/>
        <w:rPr>
          <w:rFonts w:cstheme="minorHAnsi"/>
        </w:rPr>
      </w:pPr>
    </w:p>
    <w:p w14:paraId="1D56FD30" w14:textId="2FA2A8FC" w:rsidR="00ED1F5E" w:rsidRDefault="00ED1F5E" w:rsidP="002F682B">
      <w:pPr>
        <w:spacing w:after="0" w:line="240" w:lineRule="auto"/>
        <w:rPr>
          <w:rFonts w:cstheme="minorHAnsi"/>
        </w:rPr>
      </w:pPr>
      <w:r w:rsidRPr="00ED1F5E">
        <w:rPr>
          <w:rFonts w:cstheme="minorHAnsi"/>
        </w:rPr>
        <w:t>The below link</w:t>
      </w:r>
      <w:r w:rsidR="007762E9">
        <w:rPr>
          <w:rFonts w:cstheme="minorHAnsi"/>
        </w:rPr>
        <w:t>s</w:t>
      </w:r>
      <w:r w:rsidRPr="00ED1F5E">
        <w:rPr>
          <w:rFonts w:cstheme="minorHAnsi"/>
        </w:rPr>
        <w:t xml:space="preserve"> </w:t>
      </w:r>
      <w:r w:rsidR="007762E9">
        <w:rPr>
          <w:rFonts w:cstheme="minorHAnsi"/>
        </w:rPr>
        <w:t>which may be of interest –</w:t>
      </w:r>
    </w:p>
    <w:p w14:paraId="3348EE61" w14:textId="77777777" w:rsidR="007762E9" w:rsidRDefault="007762E9" w:rsidP="002F682B">
      <w:pPr>
        <w:spacing w:after="0" w:line="240" w:lineRule="auto"/>
        <w:rPr>
          <w:rFonts w:cstheme="minorHAnsi"/>
        </w:rPr>
      </w:pPr>
    </w:p>
    <w:p w14:paraId="551D320A" w14:textId="26A55D7C" w:rsidR="007762E9" w:rsidRPr="00ED1F5E" w:rsidRDefault="007762E9" w:rsidP="002F682B">
      <w:pPr>
        <w:spacing w:after="0" w:line="240" w:lineRule="auto"/>
        <w:rPr>
          <w:rFonts w:cstheme="minorHAnsi"/>
        </w:rPr>
      </w:pPr>
      <w:hyperlink r:id="rId12" w:history="1">
        <w:r w:rsidRPr="007762E9">
          <w:rPr>
            <w:rStyle w:val="Hyperlink"/>
            <w:rFonts w:cstheme="minorHAnsi"/>
          </w:rPr>
          <w:t>Accessibility at events | Transport for Wales</w:t>
        </w:r>
      </w:hyperlink>
    </w:p>
    <w:p w14:paraId="732C92E2" w14:textId="24A2F305" w:rsidR="00ED1F5E" w:rsidRDefault="00ED1F5E" w:rsidP="002F682B">
      <w:pPr>
        <w:spacing w:after="0" w:line="240" w:lineRule="auto"/>
        <w:rPr>
          <w:rFonts w:cstheme="minorHAnsi"/>
          <w:u w:val="single"/>
        </w:rPr>
      </w:pPr>
      <w:hyperlink r:id="rId13" w:history="1">
        <w:r w:rsidRPr="00ED1F5E">
          <w:rPr>
            <w:rStyle w:val="Hyperlink"/>
            <w:rFonts w:cstheme="minorHAnsi"/>
          </w:rPr>
          <w:t xml:space="preserve">Book Assisted Travel </w:t>
        </w:r>
        <w:proofErr w:type="gramStart"/>
        <w:r w:rsidRPr="00ED1F5E">
          <w:rPr>
            <w:rStyle w:val="Hyperlink"/>
            <w:rFonts w:cstheme="minorHAnsi"/>
          </w:rPr>
          <w:t>On</w:t>
        </w:r>
        <w:proofErr w:type="gramEnd"/>
        <w:r w:rsidRPr="00ED1F5E">
          <w:rPr>
            <w:rStyle w:val="Hyperlink"/>
            <w:rFonts w:cstheme="minorHAnsi"/>
          </w:rPr>
          <w:t xml:space="preserve"> Our Trains| Transport for Wales</w:t>
        </w:r>
      </w:hyperlink>
    </w:p>
    <w:p w14:paraId="54085D28" w14:textId="77777777" w:rsidR="004B4B35" w:rsidRPr="004B4B35" w:rsidRDefault="004B4B35" w:rsidP="002F682B">
      <w:pPr>
        <w:spacing w:after="0" w:line="240" w:lineRule="auto"/>
        <w:rPr>
          <w:rFonts w:cstheme="minorHAnsi"/>
          <w:u w:val="single"/>
        </w:rPr>
      </w:pPr>
    </w:p>
    <w:p w14:paraId="4A773121" w14:textId="724A45E5" w:rsidR="004B4B35" w:rsidRDefault="004B4B35" w:rsidP="002F682B">
      <w:pPr>
        <w:spacing w:after="0" w:line="240" w:lineRule="auto"/>
        <w:rPr>
          <w:rFonts w:cstheme="minorHAnsi"/>
          <w:u w:val="single"/>
        </w:rPr>
      </w:pPr>
      <w:r w:rsidRPr="004B4B35">
        <w:rPr>
          <w:rFonts w:cstheme="minorHAnsi"/>
          <w:u w:val="single"/>
        </w:rPr>
        <w:t>Question 6</w:t>
      </w:r>
    </w:p>
    <w:p w14:paraId="41B1222D" w14:textId="77777777" w:rsidR="003518EF" w:rsidRDefault="003518EF" w:rsidP="002F682B">
      <w:pPr>
        <w:spacing w:after="0" w:line="240" w:lineRule="auto"/>
        <w:rPr>
          <w:rFonts w:cstheme="minorHAnsi"/>
          <w:u w:val="single"/>
        </w:rPr>
      </w:pPr>
    </w:p>
    <w:p w14:paraId="13687C2C" w14:textId="0271553E" w:rsidR="003518EF" w:rsidRDefault="00367012" w:rsidP="002F682B">
      <w:pPr>
        <w:spacing w:after="0" w:line="240" w:lineRule="auto"/>
        <w:rPr>
          <w:rFonts w:cstheme="minorHAnsi"/>
        </w:rPr>
      </w:pPr>
      <w:r w:rsidRPr="00367012">
        <w:rPr>
          <w:rFonts w:cstheme="minorHAnsi"/>
        </w:rPr>
        <w:t>Please see attached</w:t>
      </w:r>
      <w:r>
        <w:rPr>
          <w:rFonts w:cstheme="minorHAnsi"/>
        </w:rPr>
        <w:t xml:space="preserve"> risk assessment</w:t>
      </w:r>
      <w:r w:rsidRPr="00367012">
        <w:rPr>
          <w:rFonts w:cstheme="minorHAnsi"/>
        </w:rPr>
        <w:t>.</w:t>
      </w:r>
    </w:p>
    <w:p w14:paraId="164974B1" w14:textId="77777777" w:rsidR="00557BBD" w:rsidRDefault="00557BBD" w:rsidP="002F682B">
      <w:pPr>
        <w:spacing w:after="0" w:line="240" w:lineRule="auto"/>
        <w:rPr>
          <w:rFonts w:cstheme="minorHAnsi"/>
        </w:rPr>
      </w:pPr>
    </w:p>
    <w:p w14:paraId="0DD525A5" w14:textId="7EC2B51E" w:rsidR="0090545E" w:rsidRDefault="00557BBD" w:rsidP="002F682B">
      <w:pPr>
        <w:spacing w:after="0" w:line="240" w:lineRule="auto"/>
        <w:rPr>
          <w:rFonts w:cstheme="minorHAnsi"/>
        </w:rPr>
      </w:pPr>
      <w:r>
        <w:rPr>
          <w:rFonts w:cstheme="minorHAnsi"/>
        </w:rPr>
        <w:t xml:space="preserve">Please note, the redactions </w:t>
      </w:r>
      <w:r w:rsidR="0090545E">
        <w:rPr>
          <w:rFonts w:cstheme="minorHAnsi"/>
        </w:rPr>
        <w:t>have been applied by virtue of the following exemption-</w:t>
      </w:r>
    </w:p>
    <w:p w14:paraId="2AA67A5A" w14:textId="77777777" w:rsidR="0090545E" w:rsidRDefault="0090545E" w:rsidP="002F682B">
      <w:pPr>
        <w:spacing w:after="0" w:line="240" w:lineRule="auto"/>
        <w:rPr>
          <w:rFonts w:cstheme="minorHAnsi"/>
        </w:rPr>
      </w:pPr>
    </w:p>
    <w:p w14:paraId="2A4138BD" w14:textId="77777777" w:rsidR="0090545E" w:rsidRPr="001F4561" w:rsidRDefault="0090545E" w:rsidP="0090545E">
      <w:pPr>
        <w:spacing w:after="0"/>
        <w:rPr>
          <w:rFonts w:cstheme="minorHAnsi"/>
          <w:b/>
          <w:bCs/>
        </w:rPr>
      </w:pPr>
      <w:r w:rsidRPr="001F4561">
        <w:rPr>
          <w:b/>
          <w:bCs/>
        </w:rPr>
        <w:t>Section 40(2</w:t>
      </w:r>
      <w:r w:rsidRPr="001F4561">
        <w:rPr>
          <w:rFonts w:cstheme="minorHAnsi"/>
          <w:b/>
          <w:bCs/>
        </w:rPr>
        <w:t>) – Personal Information</w:t>
      </w:r>
    </w:p>
    <w:p w14:paraId="42CC14A8" w14:textId="77777777" w:rsidR="0090545E" w:rsidRDefault="0090545E" w:rsidP="002F682B">
      <w:pPr>
        <w:spacing w:after="0" w:line="240" w:lineRule="auto"/>
        <w:rPr>
          <w:rFonts w:cstheme="minorHAnsi"/>
        </w:rPr>
      </w:pPr>
    </w:p>
    <w:p w14:paraId="379B18E3" w14:textId="0F196727" w:rsidR="0090545E" w:rsidRDefault="0090545E" w:rsidP="002F682B">
      <w:pPr>
        <w:spacing w:after="0" w:line="240" w:lineRule="auto"/>
        <w:rPr>
          <w:rFonts w:cstheme="minorHAnsi"/>
        </w:rPr>
      </w:pPr>
      <w:r>
        <w:rPr>
          <w:rFonts w:cstheme="minorHAnsi"/>
        </w:rPr>
        <w:t>As detailed above.</w:t>
      </w:r>
    </w:p>
    <w:p w14:paraId="49C16E37" w14:textId="77777777" w:rsidR="004B4B35" w:rsidRPr="004B4B35" w:rsidRDefault="004B4B35" w:rsidP="002F682B">
      <w:pPr>
        <w:spacing w:after="0" w:line="240" w:lineRule="auto"/>
        <w:rPr>
          <w:rFonts w:cstheme="minorHAnsi"/>
          <w:u w:val="single"/>
        </w:rPr>
      </w:pPr>
    </w:p>
    <w:p w14:paraId="0BEA2195" w14:textId="456961B9" w:rsidR="004B4B35" w:rsidRDefault="004B4B35" w:rsidP="002F682B">
      <w:pPr>
        <w:spacing w:after="0" w:line="240" w:lineRule="auto"/>
        <w:rPr>
          <w:rFonts w:cstheme="minorHAnsi"/>
          <w:u w:val="single"/>
        </w:rPr>
      </w:pPr>
      <w:r w:rsidRPr="004B4B35">
        <w:rPr>
          <w:rFonts w:cstheme="minorHAnsi"/>
          <w:u w:val="single"/>
        </w:rPr>
        <w:t>Question 7</w:t>
      </w:r>
    </w:p>
    <w:p w14:paraId="21D18D3A" w14:textId="77777777" w:rsidR="003518EF" w:rsidRDefault="003518EF" w:rsidP="002F682B">
      <w:pPr>
        <w:spacing w:after="0" w:line="240" w:lineRule="auto"/>
        <w:rPr>
          <w:rFonts w:cstheme="minorHAnsi"/>
          <w:u w:val="single"/>
        </w:rPr>
      </w:pPr>
    </w:p>
    <w:p w14:paraId="15F8032B" w14:textId="04AD1BA3" w:rsidR="003518EF" w:rsidRPr="00B416DE" w:rsidRDefault="00B416DE" w:rsidP="002F682B">
      <w:pPr>
        <w:spacing w:after="0" w:line="240" w:lineRule="auto"/>
        <w:rPr>
          <w:rFonts w:cstheme="minorHAnsi"/>
        </w:rPr>
      </w:pPr>
      <w:r w:rsidRPr="00B416DE">
        <w:rPr>
          <w:rFonts w:cstheme="minorHAnsi"/>
        </w:rPr>
        <w:t>Yes – Sword Security and Silurian Security. We also bring in additional Transport for Wales management support teams.</w:t>
      </w:r>
    </w:p>
    <w:p w14:paraId="5BE7C7E0" w14:textId="77777777" w:rsidR="004B4B35" w:rsidRPr="004B4B35" w:rsidRDefault="004B4B35" w:rsidP="002F682B">
      <w:pPr>
        <w:spacing w:after="0" w:line="240" w:lineRule="auto"/>
        <w:rPr>
          <w:rFonts w:cstheme="minorHAnsi"/>
          <w:u w:val="single"/>
        </w:rPr>
      </w:pPr>
    </w:p>
    <w:p w14:paraId="2C62323A" w14:textId="6859E133" w:rsidR="004B4B35" w:rsidRDefault="004B4B35" w:rsidP="002F682B">
      <w:pPr>
        <w:spacing w:after="0" w:line="240" w:lineRule="auto"/>
        <w:rPr>
          <w:rFonts w:cstheme="minorHAnsi"/>
          <w:u w:val="single"/>
        </w:rPr>
      </w:pPr>
      <w:r w:rsidRPr="004B4B35">
        <w:rPr>
          <w:rFonts w:cstheme="minorHAnsi"/>
          <w:u w:val="single"/>
        </w:rPr>
        <w:t>Question 8</w:t>
      </w:r>
    </w:p>
    <w:p w14:paraId="40928F61" w14:textId="77777777" w:rsidR="00742CC5" w:rsidRDefault="00742CC5" w:rsidP="002F682B">
      <w:pPr>
        <w:spacing w:after="0" w:line="240" w:lineRule="auto"/>
        <w:rPr>
          <w:rFonts w:cstheme="minorHAnsi"/>
          <w:u w:val="single"/>
        </w:rPr>
      </w:pPr>
    </w:p>
    <w:p w14:paraId="1AEE3664" w14:textId="77777777" w:rsidR="00742CC5" w:rsidRPr="00742CC5" w:rsidRDefault="00742CC5" w:rsidP="00742CC5">
      <w:pPr>
        <w:spacing w:after="0" w:line="240" w:lineRule="auto"/>
        <w:rPr>
          <w:rFonts w:cstheme="minorHAnsi"/>
        </w:rPr>
      </w:pPr>
      <w:r w:rsidRPr="00742CC5">
        <w:rPr>
          <w:rFonts w:cstheme="minorHAnsi"/>
        </w:rPr>
        <w:t>Key Learning Points from our A&amp;I training for both Stations and Conductors:</w:t>
      </w:r>
    </w:p>
    <w:p w14:paraId="3FA96A80" w14:textId="77777777" w:rsidR="00742CC5" w:rsidRPr="00742CC5" w:rsidRDefault="00742CC5" w:rsidP="00742CC5">
      <w:pPr>
        <w:spacing w:after="0" w:line="240" w:lineRule="auto"/>
        <w:rPr>
          <w:rFonts w:cstheme="minorHAnsi"/>
        </w:rPr>
      </w:pPr>
      <w:r w:rsidRPr="00742CC5">
        <w:rPr>
          <w:rFonts w:cstheme="minorHAnsi"/>
        </w:rPr>
        <w:t> </w:t>
      </w:r>
    </w:p>
    <w:p w14:paraId="616797F9" w14:textId="77777777" w:rsidR="00742CC5" w:rsidRPr="00742CC5" w:rsidRDefault="00742CC5" w:rsidP="000E4921">
      <w:pPr>
        <w:numPr>
          <w:ilvl w:val="0"/>
          <w:numId w:val="2"/>
        </w:numPr>
        <w:spacing w:after="0" w:line="240" w:lineRule="auto"/>
        <w:rPr>
          <w:rFonts w:cstheme="minorHAnsi"/>
        </w:rPr>
      </w:pPr>
      <w:r w:rsidRPr="00742CC5">
        <w:rPr>
          <w:rFonts w:cstheme="minorHAnsi"/>
        </w:rPr>
        <w:t>To understand the term disability and explore how it covers a wide range of different people with different impairments, which may or may not affect the way they travel by train.</w:t>
      </w:r>
    </w:p>
    <w:p w14:paraId="5E3E25BD" w14:textId="77777777" w:rsidR="00742CC5" w:rsidRPr="00742CC5" w:rsidRDefault="00742CC5" w:rsidP="000E4921">
      <w:pPr>
        <w:numPr>
          <w:ilvl w:val="0"/>
          <w:numId w:val="2"/>
        </w:numPr>
        <w:spacing w:after="0" w:line="240" w:lineRule="auto"/>
        <w:rPr>
          <w:rFonts w:cstheme="minorHAnsi"/>
        </w:rPr>
      </w:pPr>
      <w:r w:rsidRPr="00742CC5">
        <w:rPr>
          <w:rFonts w:cstheme="minorHAnsi"/>
        </w:rPr>
        <w:t xml:space="preserve">To explore the Equality Act 2010 and how it prohibits discrimination against people with specified protected characteristics, one of which is disability, and the Act’s requirements for ‘reasonable </w:t>
      </w:r>
      <w:proofErr w:type="gramStart"/>
      <w:r w:rsidRPr="00742CC5">
        <w:rPr>
          <w:rFonts w:cstheme="minorHAnsi"/>
        </w:rPr>
        <w:t>adjustments’</w:t>
      </w:r>
      <w:proofErr w:type="gramEnd"/>
      <w:r w:rsidRPr="00742CC5">
        <w:rPr>
          <w:rFonts w:cstheme="minorHAnsi"/>
        </w:rPr>
        <w:t>.</w:t>
      </w:r>
    </w:p>
    <w:p w14:paraId="113AAE49" w14:textId="77777777" w:rsidR="00742CC5" w:rsidRPr="00742CC5" w:rsidRDefault="00742CC5" w:rsidP="000E4921">
      <w:pPr>
        <w:numPr>
          <w:ilvl w:val="0"/>
          <w:numId w:val="2"/>
        </w:numPr>
        <w:spacing w:after="0" w:line="240" w:lineRule="auto"/>
        <w:rPr>
          <w:rFonts w:cstheme="minorHAnsi"/>
        </w:rPr>
      </w:pPr>
      <w:r w:rsidRPr="00742CC5">
        <w:rPr>
          <w:rFonts w:cstheme="minorHAnsi"/>
        </w:rPr>
        <w:t>To introduce the various definitions of disability and appropriate terminology (including the Equality Act 2010 definition and the social model) to help identify disabled people (and others that may need assistance) and to be able to use appropriate language.</w:t>
      </w:r>
    </w:p>
    <w:p w14:paraId="133CEC35" w14:textId="77777777" w:rsidR="00742CC5" w:rsidRPr="00742CC5" w:rsidRDefault="00742CC5" w:rsidP="000E4921">
      <w:pPr>
        <w:numPr>
          <w:ilvl w:val="0"/>
          <w:numId w:val="2"/>
        </w:numPr>
        <w:spacing w:after="0" w:line="240" w:lineRule="auto"/>
        <w:rPr>
          <w:rFonts w:cstheme="minorHAnsi"/>
        </w:rPr>
      </w:pPr>
      <w:r w:rsidRPr="00742CC5">
        <w:rPr>
          <w:rFonts w:cstheme="minorHAnsi"/>
        </w:rPr>
        <w:t>To explore physical and non-physical impairments to enable you to assess individual needs and provide appropriate assistance.</w:t>
      </w:r>
    </w:p>
    <w:p w14:paraId="233E5DE2" w14:textId="77777777" w:rsidR="00742CC5" w:rsidRPr="00742CC5" w:rsidRDefault="00742CC5" w:rsidP="000E4921">
      <w:pPr>
        <w:numPr>
          <w:ilvl w:val="0"/>
          <w:numId w:val="2"/>
        </w:numPr>
        <w:spacing w:after="0" w:line="240" w:lineRule="auto"/>
        <w:rPr>
          <w:rFonts w:cstheme="minorHAnsi"/>
        </w:rPr>
      </w:pPr>
      <w:r w:rsidRPr="00742CC5">
        <w:rPr>
          <w:rFonts w:cstheme="minorHAnsi"/>
        </w:rPr>
        <w:t>To introduce you to the regulations that are relevant within the railway industry and explore some of the actions that licensees are required to take and how this may impact on your job roles.</w:t>
      </w:r>
    </w:p>
    <w:p w14:paraId="2AA47C85" w14:textId="77777777" w:rsidR="00742CC5" w:rsidRPr="00742CC5" w:rsidRDefault="00742CC5" w:rsidP="000E4921">
      <w:pPr>
        <w:numPr>
          <w:ilvl w:val="0"/>
          <w:numId w:val="2"/>
        </w:numPr>
        <w:spacing w:after="0" w:line="240" w:lineRule="auto"/>
        <w:rPr>
          <w:rFonts w:cstheme="minorHAnsi"/>
        </w:rPr>
      </w:pPr>
      <w:r w:rsidRPr="00742CC5">
        <w:rPr>
          <w:rFonts w:cstheme="minorHAnsi"/>
        </w:rPr>
        <w:t xml:space="preserve">To examine the </w:t>
      </w:r>
      <w:proofErr w:type="gramStart"/>
      <w:r w:rsidRPr="00742CC5">
        <w:rPr>
          <w:rFonts w:cstheme="minorHAnsi"/>
        </w:rPr>
        <w:t>Passenger</w:t>
      </w:r>
      <w:proofErr w:type="gramEnd"/>
      <w:r w:rsidRPr="00742CC5">
        <w:rPr>
          <w:rFonts w:cstheme="minorHAnsi"/>
        </w:rPr>
        <w:t xml:space="preserve"> Assist process and how it works for disabled passengers and how you play an important part in delivering the service.</w:t>
      </w:r>
    </w:p>
    <w:p w14:paraId="0349D6DB" w14:textId="77777777" w:rsidR="00742CC5" w:rsidRPr="00742CC5" w:rsidRDefault="00742CC5" w:rsidP="000E4921">
      <w:pPr>
        <w:numPr>
          <w:ilvl w:val="0"/>
          <w:numId w:val="2"/>
        </w:numPr>
        <w:spacing w:after="0" w:line="240" w:lineRule="auto"/>
        <w:rPr>
          <w:rFonts w:cstheme="minorHAnsi"/>
        </w:rPr>
      </w:pPr>
      <w:r w:rsidRPr="00742CC5">
        <w:rPr>
          <w:rFonts w:cstheme="minorHAnsi"/>
        </w:rPr>
        <w:t>Explore the concept of respect and dignity and why it is important to treat disabled people with patience, optimism, and a willingness to find a way to communicate.</w:t>
      </w:r>
    </w:p>
    <w:p w14:paraId="42C44F8C" w14:textId="77777777" w:rsidR="00742CC5" w:rsidRPr="00742CC5" w:rsidRDefault="00742CC5" w:rsidP="00742CC5">
      <w:pPr>
        <w:spacing w:after="0" w:line="240" w:lineRule="auto"/>
        <w:rPr>
          <w:rFonts w:cstheme="minorHAnsi"/>
        </w:rPr>
      </w:pPr>
      <w:r w:rsidRPr="00742CC5">
        <w:rPr>
          <w:rFonts w:cstheme="minorHAnsi"/>
        </w:rPr>
        <w:t> </w:t>
      </w:r>
    </w:p>
    <w:p w14:paraId="1B433B7C" w14:textId="0D3A2003" w:rsidR="00742CC5" w:rsidRPr="00445426" w:rsidRDefault="00F00A4D" w:rsidP="002F682B">
      <w:pPr>
        <w:spacing w:after="0" w:line="240" w:lineRule="auto"/>
        <w:rPr>
          <w:rFonts w:cstheme="minorHAnsi"/>
        </w:rPr>
      </w:pPr>
      <w:r w:rsidRPr="00F00A4D">
        <w:rPr>
          <w:rFonts w:cstheme="minorHAnsi"/>
        </w:rPr>
        <w:t>Please note: e</w:t>
      </w:r>
      <w:r w:rsidR="00742CC5" w:rsidRPr="00742CC5">
        <w:rPr>
          <w:rFonts w:cstheme="minorHAnsi"/>
        </w:rPr>
        <w:t xml:space="preserve">vents considerations are outside of the ATP scope or licensing requirements hence the dedicated page - </w:t>
      </w:r>
      <w:hyperlink r:id="rId14" w:history="1">
        <w:r w:rsidR="00742CC5" w:rsidRPr="00742CC5">
          <w:rPr>
            <w:rStyle w:val="Hyperlink"/>
            <w:rFonts w:cstheme="minorHAnsi"/>
            <w:u w:val="none"/>
          </w:rPr>
          <w:t>Accessibility at events | Transport for Wales</w:t>
        </w:r>
      </w:hyperlink>
      <w:r w:rsidR="00742CC5" w:rsidRPr="00742CC5">
        <w:rPr>
          <w:rFonts w:cstheme="minorHAnsi"/>
        </w:rPr>
        <w:t> which is in effect our informative and customer focused offering</w:t>
      </w:r>
      <w:r w:rsidR="00D37C6D">
        <w:rPr>
          <w:rFonts w:cstheme="minorHAnsi"/>
        </w:rPr>
        <w:t>.</w:t>
      </w:r>
    </w:p>
    <w:p w14:paraId="1F21A900" w14:textId="77777777" w:rsidR="004B4B35" w:rsidRPr="004B4B35" w:rsidRDefault="004B4B35" w:rsidP="002F682B">
      <w:pPr>
        <w:spacing w:after="0" w:line="240" w:lineRule="auto"/>
        <w:rPr>
          <w:rFonts w:cstheme="minorHAnsi"/>
          <w:u w:val="single"/>
        </w:rPr>
      </w:pPr>
    </w:p>
    <w:p w14:paraId="28536FC4" w14:textId="433FE0C6" w:rsidR="004B4B35" w:rsidRDefault="004B4B35" w:rsidP="002F682B">
      <w:pPr>
        <w:spacing w:after="0" w:line="240" w:lineRule="auto"/>
        <w:rPr>
          <w:rFonts w:cstheme="minorHAnsi"/>
          <w:u w:val="single"/>
        </w:rPr>
      </w:pPr>
      <w:r w:rsidRPr="004B4B35">
        <w:rPr>
          <w:rFonts w:cstheme="minorHAnsi"/>
          <w:u w:val="single"/>
        </w:rPr>
        <w:lastRenderedPageBreak/>
        <w:t>Question 9</w:t>
      </w:r>
    </w:p>
    <w:p w14:paraId="0582B865" w14:textId="77777777" w:rsidR="003518EF" w:rsidRDefault="003518EF" w:rsidP="002F682B">
      <w:pPr>
        <w:spacing w:after="0" w:line="240" w:lineRule="auto"/>
        <w:rPr>
          <w:rFonts w:cstheme="minorHAnsi"/>
          <w:u w:val="single"/>
        </w:rPr>
      </w:pPr>
    </w:p>
    <w:p w14:paraId="7BE90DF9" w14:textId="77777777" w:rsidR="009439B5" w:rsidRDefault="00D32017" w:rsidP="009439B5">
      <w:pPr>
        <w:pStyle w:val="ListParagraph"/>
        <w:numPr>
          <w:ilvl w:val="0"/>
          <w:numId w:val="4"/>
        </w:numPr>
      </w:pPr>
      <w:r w:rsidRPr="006F6FA9">
        <w:rPr>
          <w:rFonts w:cstheme="minorHAnsi"/>
        </w:rPr>
        <w:t>Transport for Wales</w:t>
      </w:r>
      <w:r w:rsidR="00894285" w:rsidRPr="00894285">
        <w:t xml:space="preserve"> had 59 prebooked passenger assists on event days. Of the 59, 41 were completed, 6 not completed (passenger didn’t show up), 8 cancelled &amp; 4 who did not make themselves known. </w:t>
      </w:r>
    </w:p>
    <w:p w14:paraId="671B8D78" w14:textId="6ADB58C3" w:rsidR="00D32017" w:rsidRPr="009439B5" w:rsidRDefault="00BB53B9" w:rsidP="009439B5">
      <w:pPr>
        <w:pStyle w:val="ListParagraph"/>
        <w:numPr>
          <w:ilvl w:val="0"/>
          <w:numId w:val="4"/>
        </w:numPr>
      </w:pPr>
      <w:r w:rsidRPr="009439B5">
        <w:rPr>
          <w:color w:val="000000" w:themeColor="text1"/>
        </w:rPr>
        <w:t>Transport for Wales do not hold a specific</w:t>
      </w:r>
      <w:r w:rsidR="006F6FA9" w:rsidRPr="009439B5">
        <w:rPr>
          <w:color w:val="000000" w:themeColor="text1"/>
        </w:rPr>
        <w:t xml:space="preserve"> breakdown of reasonable adjustments at Wrexham</w:t>
      </w:r>
      <w:r w:rsidRPr="009439B5">
        <w:rPr>
          <w:color w:val="000000" w:themeColor="text1"/>
        </w:rPr>
        <w:t>.</w:t>
      </w:r>
    </w:p>
    <w:p w14:paraId="458D7A39" w14:textId="77777777" w:rsidR="002F682B" w:rsidRPr="006F6FA9" w:rsidRDefault="002F682B" w:rsidP="156E0B0A">
      <w:pPr>
        <w:spacing w:after="0" w:line="240" w:lineRule="auto"/>
        <w:rPr>
          <w:b/>
          <w:bCs/>
          <w:color w:val="FF0000"/>
        </w:rPr>
      </w:pP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8240"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5"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6"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7"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8"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211D" w14:textId="77777777" w:rsidR="00E37806" w:rsidRDefault="00E37806" w:rsidP="0029704C">
      <w:pPr>
        <w:spacing w:after="0" w:line="240" w:lineRule="auto"/>
      </w:pPr>
      <w:r>
        <w:separator/>
      </w:r>
    </w:p>
  </w:endnote>
  <w:endnote w:type="continuationSeparator" w:id="0">
    <w:p w14:paraId="7B94B679" w14:textId="77777777" w:rsidR="00E37806" w:rsidRDefault="00E37806" w:rsidP="0029704C">
      <w:pPr>
        <w:spacing w:after="0" w:line="240" w:lineRule="auto"/>
      </w:pPr>
      <w:r>
        <w:continuationSeparator/>
      </w:r>
    </w:p>
  </w:endnote>
  <w:endnote w:type="continuationNotice" w:id="1">
    <w:p w14:paraId="2F7B430F" w14:textId="77777777" w:rsidR="00E37806" w:rsidRDefault="00E37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A633" w14:textId="77777777" w:rsidR="00E37806" w:rsidRDefault="00E37806" w:rsidP="0029704C">
      <w:pPr>
        <w:spacing w:after="0" w:line="240" w:lineRule="auto"/>
      </w:pPr>
      <w:r>
        <w:separator/>
      </w:r>
    </w:p>
  </w:footnote>
  <w:footnote w:type="continuationSeparator" w:id="0">
    <w:p w14:paraId="41115E0F" w14:textId="77777777" w:rsidR="00E37806" w:rsidRDefault="00E37806" w:rsidP="0029704C">
      <w:pPr>
        <w:spacing w:after="0" w:line="240" w:lineRule="auto"/>
      </w:pPr>
      <w:r>
        <w:continuationSeparator/>
      </w:r>
    </w:p>
  </w:footnote>
  <w:footnote w:type="continuationNotice" w:id="1">
    <w:p w14:paraId="362AE463" w14:textId="77777777" w:rsidR="00E37806" w:rsidRDefault="00E37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A663B"/>
    <w:multiLevelType w:val="hybridMultilevel"/>
    <w:tmpl w:val="B092566C"/>
    <w:lvl w:ilvl="0" w:tplc="52E0F0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446F69"/>
    <w:multiLevelType w:val="hybridMultilevel"/>
    <w:tmpl w:val="E35C00D0"/>
    <w:lvl w:ilvl="0" w:tplc="C770B28A">
      <w:start w:val="1"/>
      <w:numFmt w:val="upperLetter"/>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580767"/>
    <w:multiLevelType w:val="multilevel"/>
    <w:tmpl w:val="4B8ED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2149DC"/>
    <w:multiLevelType w:val="hybridMultilevel"/>
    <w:tmpl w:val="8C24C848"/>
    <w:lvl w:ilvl="0" w:tplc="2086FC0A">
      <w:start w:val="1"/>
      <w:numFmt w:val="decimal"/>
      <w:lvlText w:val="%1."/>
      <w:lvlJc w:val="left"/>
      <w:pPr>
        <w:ind w:left="888" w:hanging="360"/>
      </w:pPr>
      <w:rPr>
        <w:rFonts w:ascii="Century Gothic" w:eastAsia="Century Gothic" w:hAnsi="Century Gothic" w:cs="Century Gothic" w:hint="default"/>
        <w:b w:val="0"/>
        <w:bCs w:val="0"/>
        <w:i w:val="0"/>
        <w:iCs w:val="0"/>
        <w:spacing w:val="-2"/>
        <w:w w:val="73"/>
        <w:sz w:val="21"/>
        <w:szCs w:val="21"/>
        <w:lang w:val="en-US" w:eastAsia="en-US" w:bidi="ar-SA"/>
      </w:rPr>
    </w:lvl>
    <w:lvl w:ilvl="1" w:tplc="A1D4DFDE">
      <w:start w:val="1"/>
      <w:numFmt w:val="lowerLetter"/>
      <w:lvlText w:val="%2."/>
      <w:lvlJc w:val="left"/>
      <w:pPr>
        <w:ind w:left="1608" w:hanging="360"/>
      </w:pPr>
      <w:rPr>
        <w:rFonts w:ascii="Century Gothic" w:eastAsia="Century Gothic" w:hAnsi="Century Gothic" w:cs="Century Gothic" w:hint="default"/>
        <w:b w:val="0"/>
        <w:bCs w:val="0"/>
        <w:i w:val="0"/>
        <w:iCs w:val="0"/>
        <w:spacing w:val="-4"/>
        <w:w w:val="81"/>
        <w:sz w:val="21"/>
        <w:szCs w:val="21"/>
        <w:lang w:val="en-US" w:eastAsia="en-US" w:bidi="ar-SA"/>
      </w:rPr>
    </w:lvl>
    <w:lvl w:ilvl="2" w:tplc="E076B23E">
      <w:numFmt w:val="bullet"/>
      <w:lvlText w:val="•"/>
      <w:lvlJc w:val="left"/>
      <w:pPr>
        <w:ind w:left="2417" w:hanging="360"/>
      </w:pPr>
      <w:rPr>
        <w:rFonts w:hint="default"/>
        <w:lang w:val="en-US" w:eastAsia="en-US" w:bidi="ar-SA"/>
      </w:rPr>
    </w:lvl>
    <w:lvl w:ilvl="3" w:tplc="7D62AEF8">
      <w:numFmt w:val="bullet"/>
      <w:lvlText w:val="•"/>
      <w:lvlJc w:val="left"/>
      <w:pPr>
        <w:ind w:left="3235" w:hanging="360"/>
      </w:pPr>
      <w:rPr>
        <w:rFonts w:hint="default"/>
        <w:lang w:val="en-US" w:eastAsia="en-US" w:bidi="ar-SA"/>
      </w:rPr>
    </w:lvl>
    <w:lvl w:ilvl="4" w:tplc="07A6C590">
      <w:numFmt w:val="bullet"/>
      <w:lvlText w:val="•"/>
      <w:lvlJc w:val="left"/>
      <w:pPr>
        <w:ind w:left="4053" w:hanging="360"/>
      </w:pPr>
      <w:rPr>
        <w:rFonts w:hint="default"/>
        <w:lang w:val="en-US" w:eastAsia="en-US" w:bidi="ar-SA"/>
      </w:rPr>
    </w:lvl>
    <w:lvl w:ilvl="5" w:tplc="B3488260">
      <w:numFmt w:val="bullet"/>
      <w:lvlText w:val="•"/>
      <w:lvlJc w:val="left"/>
      <w:pPr>
        <w:ind w:left="4871" w:hanging="360"/>
      </w:pPr>
      <w:rPr>
        <w:rFonts w:hint="default"/>
        <w:lang w:val="en-US" w:eastAsia="en-US" w:bidi="ar-SA"/>
      </w:rPr>
    </w:lvl>
    <w:lvl w:ilvl="6" w:tplc="FF003BDA">
      <w:numFmt w:val="bullet"/>
      <w:lvlText w:val="•"/>
      <w:lvlJc w:val="left"/>
      <w:pPr>
        <w:ind w:left="5689" w:hanging="360"/>
      </w:pPr>
      <w:rPr>
        <w:rFonts w:hint="default"/>
        <w:lang w:val="en-US" w:eastAsia="en-US" w:bidi="ar-SA"/>
      </w:rPr>
    </w:lvl>
    <w:lvl w:ilvl="7" w:tplc="A91C3960">
      <w:numFmt w:val="bullet"/>
      <w:lvlText w:val="•"/>
      <w:lvlJc w:val="left"/>
      <w:pPr>
        <w:ind w:left="6507" w:hanging="360"/>
      </w:pPr>
      <w:rPr>
        <w:rFonts w:hint="default"/>
        <w:lang w:val="en-US" w:eastAsia="en-US" w:bidi="ar-SA"/>
      </w:rPr>
    </w:lvl>
    <w:lvl w:ilvl="8" w:tplc="796A66DC">
      <w:numFmt w:val="bullet"/>
      <w:lvlText w:val="•"/>
      <w:lvlJc w:val="left"/>
      <w:pPr>
        <w:ind w:left="7325" w:hanging="360"/>
      </w:pPr>
      <w:rPr>
        <w:rFonts w:hint="default"/>
        <w:lang w:val="en-US" w:eastAsia="en-US" w:bidi="ar-SA"/>
      </w:rPr>
    </w:lvl>
  </w:abstractNum>
  <w:num w:numId="1" w16cid:durableId="1564099261">
    <w:abstractNumId w:val="3"/>
  </w:num>
  <w:num w:numId="2" w16cid:durableId="1222519952">
    <w:abstractNumId w:val="2"/>
  </w:num>
  <w:num w:numId="3" w16cid:durableId="857933588">
    <w:abstractNumId w:val="0"/>
  </w:num>
  <w:num w:numId="4" w16cid:durableId="15184208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4921"/>
    <w:rsid w:val="000E53B7"/>
    <w:rsid w:val="000E7802"/>
    <w:rsid w:val="000F039C"/>
    <w:rsid w:val="000F0A57"/>
    <w:rsid w:val="000F36E4"/>
    <w:rsid w:val="00104C3B"/>
    <w:rsid w:val="00106DE7"/>
    <w:rsid w:val="00116AE6"/>
    <w:rsid w:val="00120FC3"/>
    <w:rsid w:val="00121A1E"/>
    <w:rsid w:val="00126F78"/>
    <w:rsid w:val="00127C25"/>
    <w:rsid w:val="0013481D"/>
    <w:rsid w:val="00145224"/>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22E9D"/>
    <w:rsid w:val="002276A9"/>
    <w:rsid w:val="0023065D"/>
    <w:rsid w:val="00243C1C"/>
    <w:rsid w:val="00246A17"/>
    <w:rsid w:val="002506DE"/>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D33ED"/>
    <w:rsid w:val="002D6BBA"/>
    <w:rsid w:val="002E3002"/>
    <w:rsid w:val="002E4D66"/>
    <w:rsid w:val="002E75F8"/>
    <w:rsid w:val="002F682B"/>
    <w:rsid w:val="00305CD3"/>
    <w:rsid w:val="0033704E"/>
    <w:rsid w:val="00337EE8"/>
    <w:rsid w:val="00344DED"/>
    <w:rsid w:val="003518EF"/>
    <w:rsid w:val="003605D6"/>
    <w:rsid w:val="00367012"/>
    <w:rsid w:val="00371849"/>
    <w:rsid w:val="00382363"/>
    <w:rsid w:val="00393A5F"/>
    <w:rsid w:val="00395911"/>
    <w:rsid w:val="003A66BB"/>
    <w:rsid w:val="003B64F1"/>
    <w:rsid w:val="003D388F"/>
    <w:rsid w:val="003E56B2"/>
    <w:rsid w:val="003E5FF1"/>
    <w:rsid w:val="003F3973"/>
    <w:rsid w:val="003F49C4"/>
    <w:rsid w:val="00405A67"/>
    <w:rsid w:val="00410825"/>
    <w:rsid w:val="0041139F"/>
    <w:rsid w:val="0042257B"/>
    <w:rsid w:val="00422689"/>
    <w:rsid w:val="00431B9A"/>
    <w:rsid w:val="00445426"/>
    <w:rsid w:val="00460408"/>
    <w:rsid w:val="00461A8E"/>
    <w:rsid w:val="0047135B"/>
    <w:rsid w:val="004770D2"/>
    <w:rsid w:val="0049234E"/>
    <w:rsid w:val="004B27C7"/>
    <w:rsid w:val="004B27E1"/>
    <w:rsid w:val="004B4B35"/>
    <w:rsid w:val="004D2ED9"/>
    <w:rsid w:val="004D6F82"/>
    <w:rsid w:val="004E19CD"/>
    <w:rsid w:val="004E61BE"/>
    <w:rsid w:val="004F2D0C"/>
    <w:rsid w:val="005150EA"/>
    <w:rsid w:val="00530D71"/>
    <w:rsid w:val="0053128D"/>
    <w:rsid w:val="00536599"/>
    <w:rsid w:val="005446A4"/>
    <w:rsid w:val="00557BBD"/>
    <w:rsid w:val="005702F7"/>
    <w:rsid w:val="00585951"/>
    <w:rsid w:val="00586E64"/>
    <w:rsid w:val="00590396"/>
    <w:rsid w:val="005A1697"/>
    <w:rsid w:val="005A232C"/>
    <w:rsid w:val="005B0CC7"/>
    <w:rsid w:val="005B50D2"/>
    <w:rsid w:val="005D18F5"/>
    <w:rsid w:val="005D5730"/>
    <w:rsid w:val="005F512A"/>
    <w:rsid w:val="00603694"/>
    <w:rsid w:val="00604616"/>
    <w:rsid w:val="00612366"/>
    <w:rsid w:val="00617231"/>
    <w:rsid w:val="006276CE"/>
    <w:rsid w:val="006325F9"/>
    <w:rsid w:val="00633DB7"/>
    <w:rsid w:val="006354B4"/>
    <w:rsid w:val="00640A50"/>
    <w:rsid w:val="00640D42"/>
    <w:rsid w:val="00650061"/>
    <w:rsid w:val="00661880"/>
    <w:rsid w:val="00684B89"/>
    <w:rsid w:val="006976DB"/>
    <w:rsid w:val="006F1796"/>
    <w:rsid w:val="006F1CED"/>
    <w:rsid w:val="006F6FA9"/>
    <w:rsid w:val="00700245"/>
    <w:rsid w:val="0072574F"/>
    <w:rsid w:val="00730D02"/>
    <w:rsid w:val="007346B1"/>
    <w:rsid w:val="00734872"/>
    <w:rsid w:val="00742CC5"/>
    <w:rsid w:val="007509CF"/>
    <w:rsid w:val="007540D6"/>
    <w:rsid w:val="00760E93"/>
    <w:rsid w:val="00763D1C"/>
    <w:rsid w:val="00764BF7"/>
    <w:rsid w:val="007762E9"/>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3F16"/>
    <w:rsid w:val="00894285"/>
    <w:rsid w:val="008943C9"/>
    <w:rsid w:val="00894445"/>
    <w:rsid w:val="008A6BEE"/>
    <w:rsid w:val="008B4AEA"/>
    <w:rsid w:val="008B4C1A"/>
    <w:rsid w:val="008C3A62"/>
    <w:rsid w:val="008C4134"/>
    <w:rsid w:val="008D0D18"/>
    <w:rsid w:val="008D5428"/>
    <w:rsid w:val="008D6A14"/>
    <w:rsid w:val="0090545E"/>
    <w:rsid w:val="00905666"/>
    <w:rsid w:val="0090674D"/>
    <w:rsid w:val="00920E37"/>
    <w:rsid w:val="009228B6"/>
    <w:rsid w:val="0092394F"/>
    <w:rsid w:val="009439B5"/>
    <w:rsid w:val="009506DD"/>
    <w:rsid w:val="00955621"/>
    <w:rsid w:val="00955C33"/>
    <w:rsid w:val="0095701E"/>
    <w:rsid w:val="00962DA6"/>
    <w:rsid w:val="009730BB"/>
    <w:rsid w:val="00975D4D"/>
    <w:rsid w:val="00980D02"/>
    <w:rsid w:val="00990DC1"/>
    <w:rsid w:val="00990EE7"/>
    <w:rsid w:val="00994870"/>
    <w:rsid w:val="00997895"/>
    <w:rsid w:val="009A1797"/>
    <w:rsid w:val="009A25CC"/>
    <w:rsid w:val="009C2521"/>
    <w:rsid w:val="009C2579"/>
    <w:rsid w:val="009C283F"/>
    <w:rsid w:val="009D1AAA"/>
    <w:rsid w:val="009D1D8A"/>
    <w:rsid w:val="009D5210"/>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0ECB"/>
    <w:rsid w:val="00A96833"/>
    <w:rsid w:val="00AA2750"/>
    <w:rsid w:val="00AA63E7"/>
    <w:rsid w:val="00AB4A60"/>
    <w:rsid w:val="00AD480A"/>
    <w:rsid w:val="00AD510D"/>
    <w:rsid w:val="00AD5B78"/>
    <w:rsid w:val="00B03466"/>
    <w:rsid w:val="00B05D1F"/>
    <w:rsid w:val="00B26A0E"/>
    <w:rsid w:val="00B30103"/>
    <w:rsid w:val="00B416DE"/>
    <w:rsid w:val="00B4563D"/>
    <w:rsid w:val="00B5151F"/>
    <w:rsid w:val="00B602F5"/>
    <w:rsid w:val="00B61B57"/>
    <w:rsid w:val="00B72744"/>
    <w:rsid w:val="00B9465B"/>
    <w:rsid w:val="00B957A2"/>
    <w:rsid w:val="00BA2AE7"/>
    <w:rsid w:val="00BB53B9"/>
    <w:rsid w:val="00BB5EB9"/>
    <w:rsid w:val="00BC1EA7"/>
    <w:rsid w:val="00BD0492"/>
    <w:rsid w:val="00BD12DC"/>
    <w:rsid w:val="00BD68ED"/>
    <w:rsid w:val="00BE1084"/>
    <w:rsid w:val="00BE5B50"/>
    <w:rsid w:val="00BE7083"/>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C4FE2"/>
    <w:rsid w:val="00CD2DDF"/>
    <w:rsid w:val="00CE131F"/>
    <w:rsid w:val="00CE2068"/>
    <w:rsid w:val="00CF0450"/>
    <w:rsid w:val="00CF6900"/>
    <w:rsid w:val="00CF78BC"/>
    <w:rsid w:val="00CF7A5D"/>
    <w:rsid w:val="00D14B32"/>
    <w:rsid w:val="00D16993"/>
    <w:rsid w:val="00D201A0"/>
    <w:rsid w:val="00D263B3"/>
    <w:rsid w:val="00D32017"/>
    <w:rsid w:val="00D324BB"/>
    <w:rsid w:val="00D32B2D"/>
    <w:rsid w:val="00D3743B"/>
    <w:rsid w:val="00D37C6D"/>
    <w:rsid w:val="00D50124"/>
    <w:rsid w:val="00D60775"/>
    <w:rsid w:val="00D82FB7"/>
    <w:rsid w:val="00DA07B1"/>
    <w:rsid w:val="00DA66F2"/>
    <w:rsid w:val="00DB0081"/>
    <w:rsid w:val="00DB4E79"/>
    <w:rsid w:val="00DB6819"/>
    <w:rsid w:val="00DB6DB0"/>
    <w:rsid w:val="00DC38BC"/>
    <w:rsid w:val="00DC4F13"/>
    <w:rsid w:val="00DE1B2D"/>
    <w:rsid w:val="00DE3034"/>
    <w:rsid w:val="00DF2829"/>
    <w:rsid w:val="00E0198E"/>
    <w:rsid w:val="00E0646A"/>
    <w:rsid w:val="00E2126A"/>
    <w:rsid w:val="00E24CBC"/>
    <w:rsid w:val="00E35FFE"/>
    <w:rsid w:val="00E37806"/>
    <w:rsid w:val="00E47F42"/>
    <w:rsid w:val="00E51B12"/>
    <w:rsid w:val="00E53352"/>
    <w:rsid w:val="00E664E7"/>
    <w:rsid w:val="00E8344B"/>
    <w:rsid w:val="00EC2F27"/>
    <w:rsid w:val="00ED13D9"/>
    <w:rsid w:val="00ED1F5E"/>
    <w:rsid w:val="00EE479D"/>
    <w:rsid w:val="00EF058F"/>
    <w:rsid w:val="00F00A4D"/>
    <w:rsid w:val="00F34890"/>
    <w:rsid w:val="00F35E54"/>
    <w:rsid w:val="00F45AEF"/>
    <w:rsid w:val="00F524DE"/>
    <w:rsid w:val="00F65A95"/>
    <w:rsid w:val="00F66DBB"/>
    <w:rsid w:val="00F76FA6"/>
    <w:rsid w:val="00F81775"/>
    <w:rsid w:val="00F818ED"/>
    <w:rsid w:val="00F82E01"/>
    <w:rsid w:val="00F91E73"/>
    <w:rsid w:val="00F93D1E"/>
    <w:rsid w:val="00F96BEB"/>
    <w:rsid w:val="00FA35C2"/>
    <w:rsid w:val="00FA65F5"/>
    <w:rsid w:val="00FB37D0"/>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uiPriority w:val="1"/>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qFormat/>
    <w:rsid w:val="004B4B35"/>
    <w:pPr>
      <w:widowControl w:val="0"/>
      <w:autoSpaceDE w:val="0"/>
      <w:autoSpaceDN w:val="0"/>
      <w:spacing w:after="0" w:line="240" w:lineRule="auto"/>
    </w:pPr>
    <w:rPr>
      <w:rFonts w:ascii="Century Gothic" w:eastAsia="Century Gothic" w:hAnsi="Century Gothic" w:cs="Century Gothic"/>
      <w:sz w:val="21"/>
      <w:szCs w:val="21"/>
      <w:lang w:val="en-US"/>
    </w:rPr>
  </w:style>
  <w:style w:type="character" w:customStyle="1" w:styleId="BodyTextChar">
    <w:name w:val="Body Text Char"/>
    <w:basedOn w:val="DefaultParagraphFont"/>
    <w:link w:val="BodyText"/>
    <w:uiPriority w:val="1"/>
    <w:rsid w:val="004B4B35"/>
    <w:rPr>
      <w:rFonts w:ascii="Century Gothic" w:eastAsia="Century Gothic" w:hAnsi="Century Gothic" w:cs="Century Gothic"/>
      <w:sz w:val="21"/>
      <w:szCs w:val="21"/>
      <w:lang w:val="en-US"/>
    </w:rPr>
  </w:style>
  <w:style w:type="character" w:styleId="Strong">
    <w:name w:val="Strong"/>
    <w:basedOn w:val="DefaultParagraphFont"/>
    <w:uiPriority w:val="22"/>
    <w:qFormat/>
    <w:rsid w:val="00E01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4748620">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26026149">
      <w:bodyDiv w:val="1"/>
      <w:marLeft w:val="0"/>
      <w:marRight w:val="0"/>
      <w:marTop w:val="0"/>
      <w:marBottom w:val="0"/>
      <w:divBdr>
        <w:top w:val="none" w:sz="0" w:space="0" w:color="auto"/>
        <w:left w:val="none" w:sz="0" w:space="0" w:color="auto"/>
        <w:bottom w:val="none" w:sz="0" w:space="0" w:color="auto"/>
        <w:right w:val="none" w:sz="0" w:space="0" w:color="auto"/>
      </w:divBdr>
    </w:div>
    <w:div w:id="730156970">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01916631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21866717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39496199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79658013">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49503604">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fw.wales/info-for/passengers/accessible-travel/booking-assistance" TargetMode="External"/><Relationship Id="rId18" Type="http://schemas.openxmlformats.org/officeDocument/2006/relationships/hyperlink" Target="https://ico.org.uk/make-a-complai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fw.wales/info-for/passengers/accessible-travel/events" TargetMode="External"/><Relationship Id="rId17"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tfw.wales%2Fmaking-rail-accessible-policy-document&amp;data=05%7C02%7CFreedomofinformation%40tfw.wales%7C62b1b926a2204a9a217108dd5fe9f240%7C87dcd024301948269956ba76b2a04ff4%7C0%7C0%7C638772180613669763%7CUnknown%7CTWFpbGZsb3d8eyJFbXB0eU1hcGkiOnRydWUsIlYiOiIwLjAuMDAwMCIsIlAiOiJXaW4zMiIsIkFOIjoiTWFpbCIsIldUIjoyfQ%3D%3D%7C0%7C%7C%7C&amp;sdata=XSUyKPvYjOKeSU%2FoF9BEA0fuvYM1JprzEFSJoBk%2FiNw%3D&amp;reserved=0" TargetMode="External"/><Relationship Id="rId5" Type="http://schemas.openxmlformats.org/officeDocument/2006/relationships/styles" Target="styles.xml"/><Relationship Id="rId15" Type="http://schemas.openxmlformats.org/officeDocument/2006/relationships/hyperlink" Target="mailto:freedomofinformation@tfw.wales" TargetMode="External"/><Relationship Id="rId10" Type="http://schemas.openxmlformats.org/officeDocument/2006/relationships/hyperlink" Target="https://eur03.safelinks.protection.outlook.com/?url=https%3A%2F%2Ftfw.wales%2Finfo-for%2Fpassengers%2Faccessible-travel%2Fpolicies-and-information&amp;data=05%7C02%7CFreedomofinformation%40tfw.wales%7Ca6467d2e3dcd4c5f977a08dd5ffdd9d7%7C87dcd024301948269956ba76b2a04ff4%7C0%7C0%7C638772266065473299%7CUnknown%7CTWFpbGZsb3d8eyJFbXB0eU1hcGkiOnRydWUsIlYiOiIwLjAuMDAwMCIsIlAiOiJXaW4zMiIsIkFOIjoiTWFpbCIsIldUIjoyfQ%3D%3D%7C0%7C%7C%7C&amp;sdata=yhvXmNbcO12zYvoVMQJ1ri%2BdTkRfqU4f9nEGWhgpkLo%3D&amp;reserved=0"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3.safelinks.protection.outlook.com/?url=https%3A%2F%2Ftfw.wales%2Finfo-for%2Fpassengers%2Faccessible-travel%2Fevents&amp;data=05%7C02%7CFreedomofinformation%40tfw.wales%7Ca6467d2e3dcd4c5f977a08dd5ffdd9d7%7C87dcd024301948269956ba76b2a04ff4%7C0%7C0%7C638772266065433426%7CUnknown%7CTWFpbGZsb3d8eyJFbXB0eU1hcGkiOnRydWUsIlYiOiIwLjAuMDAwMCIsIlAiOiJXaW4zMiIsIkFOIjoiTWFpbCIsIldUIjoyfQ%3D%3D%7C0%7C%7C%7C&amp;sdata=x6WTv4IrF%2FFgsqglvyOm9NuQnl8fCCoWyzj3PdteOk0%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6F52F83C-7530-4AD0-9506-A9370CAA4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119</TotalTime>
  <Pages>5</Pages>
  <Words>1707</Words>
  <Characters>8656</Characters>
  <Application>Microsoft Office Word</Application>
  <DocSecurity>0</DocSecurity>
  <Lines>298</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49</cp:revision>
  <dcterms:created xsi:type="dcterms:W3CDTF">2025-03-19T07:13:00Z</dcterms:created>
  <dcterms:modified xsi:type="dcterms:W3CDTF">2025-05-08T11:41:00Z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