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21033454" w:rsidR="00AA63E7" w:rsidRPr="0012445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F04B61">
        <w:rPr>
          <w:rStyle w:val="normaltextrun"/>
          <w:rFonts w:ascii="Calibri" w:hAnsi="Calibri" w:cs="Calibri"/>
          <w:b/>
          <w:bCs/>
          <w:sz w:val="22"/>
          <w:szCs w:val="22"/>
        </w:rPr>
        <w:t xml:space="preserve"> </w:t>
      </w:r>
      <w:r w:rsidR="00124457" w:rsidRPr="00124457">
        <w:rPr>
          <w:rStyle w:val="normaltextrun"/>
          <w:rFonts w:ascii="Calibri" w:hAnsi="Calibri" w:cs="Calibri"/>
          <w:sz w:val="22"/>
          <w:szCs w:val="22"/>
        </w:rPr>
        <w:t>17</w:t>
      </w:r>
      <w:r w:rsidR="00124457" w:rsidRPr="00124457">
        <w:rPr>
          <w:rStyle w:val="normaltextrun"/>
          <w:rFonts w:ascii="Calibri" w:hAnsi="Calibri" w:cs="Calibri"/>
          <w:sz w:val="22"/>
          <w:szCs w:val="22"/>
          <w:vertAlign w:val="superscript"/>
        </w:rPr>
        <w:t>th</w:t>
      </w:r>
      <w:r w:rsidR="00124457" w:rsidRPr="00124457">
        <w:rPr>
          <w:rStyle w:val="normaltextrun"/>
          <w:rFonts w:ascii="Calibri" w:hAnsi="Calibri" w:cs="Calibri"/>
          <w:sz w:val="22"/>
          <w:szCs w:val="22"/>
        </w:rPr>
        <w:t xml:space="preserve"> of</w:t>
      </w:r>
      <w:r w:rsidR="004B27E1" w:rsidRPr="00124457">
        <w:rPr>
          <w:rStyle w:val="normaltextrun"/>
          <w:rFonts w:ascii="Calibri" w:hAnsi="Calibri" w:cs="Calibri"/>
          <w:sz w:val="22"/>
          <w:szCs w:val="22"/>
        </w:rPr>
        <w:t xml:space="preserve"> </w:t>
      </w:r>
      <w:r w:rsidR="00C55F2B" w:rsidRPr="00124457">
        <w:rPr>
          <w:rStyle w:val="normaltextrun"/>
          <w:rFonts w:ascii="Calibri" w:hAnsi="Calibri" w:cs="Calibri"/>
          <w:sz w:val="22"/>
          <w:szCs w:val="22"/>
        </w:rPr>
        <w:t>Ju</w:t>
      </w:r>
      <w:r w:rsidR="00D63AE2" w:rsidRPr="00124457">
        <w:rPr>
          <w:rStyle w:val="normaltextrun"/>
          <w:rFonts w:ascii="Calibri" w:hAnsi="Calibri" w:cs="Calibri"/>
          <w:sz w:val="22"/>
          <w:szCs w:val="22"/>
        </w:rPr>
        <w:t>ly</w:t>
      </w:r>
      <w:r w:rsidR="00461A8E" w:rsidRPr="00124457">
        <w:rPr>
          <w:rStyle w:val="normaltextrun"/>
          <w:rFonts w:ascii="Calibri" w:hAnsi="Calibri" w:cs="Calibri"/>
          <w:sz w:val="22"/>
          <w:szCs w:val="22"/>
        </w:rPr>
        <w:t xml:space="preserve"> 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06CE6C7E"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0835FA">
        <w:rPr>
          <w:rStyle w:val="normaltextrun"/>
          <w:rFonts w:ascii="Calibri" w:hAnsi="Calibri" w:cs="Calibri"/>
          <w:b/>
          <w:bCs/>
          <w:color w:val="FF0000"/>
          <w:sz w:val="28"/>
          <w:szCs w:val="28"/>
        </w:rPr>
        <w:t>182</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2926B0C4" w14:textId="77777777" w:rsidR="00A621D5" w:rsidRDefault="00344DED" w:rsidP="00A621D5">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6934AA51" w14:textId="77777777" w:rsidR="00A621D5" w:rsidRDefault="00A621D5" w:rsidP="00A621D5">
      <w:pPr>
        <w:pStyle w:val="paragraph"/>
        <w:spacing w:before="0" w:beforeAutospacing="0" w:after="0" w:afterAutospacing="0"/>
        <w:textAlignment w:val="baseline"/>
        <w:rPr>
          <w:rStyle w:val="normaltextrun"/>
          <w:rFonts w:ascii="Calibri" w:hAnsi="Calibri" w:cs="Calibri"/>
          <w:b/>
          <w:bCs/>
        </w:rPr>
      </w:pPr>
    </w:p>
    <w:p w14:paraId="6C16099A" w14:textId="77777777" w:rsidR="000835FA" w:rsidRPr="000835FA" w:rsidRDefault="000835FA" w:rsidP="000835FA">
      <w:pPr>
        <w:pStyle w:val="ListParagraph"/>
        <w:numPr>
          <w:ilvl w:val="0"/>
          <w:numId w:val="38"/>
        </w:numPr>
        <w:rPr>
          <w:b/>
          <w:bCs/>
        </w:rPr>
      </w:pPr>
      <w:r w:rsidRPr="000835FA">
        <w:rPr>
          <w:b/>
          <w:bCs/>
        </w:rPr>
        <w:t>How many staff worked for Transports for Wales in the financial years, 2022/23, 2023/24 and 2024/25.</w:t>
      </w:r>
    </w:p>
    <w:p w14:paraId="247B4A2A" w14:textId="5CA81C50" w:rsidR="000835FA" w:rsidRPr="000835FA" w:rsidRDefault="000835FA" w:rsidP="000835FA">
      <w:pPr>
        <w:spacing w:after="0" w:line="240" w:lineRule="auto"/>
        <w:ind w:firstLine="50"/>
        <w:rPr>
          <w:b/>
          <w:bCs/>
        </w:rPr>
      </w:pPr>
    </w:p>
    <w:p w14:paraId="28D8F26B" w14:textId="77777777" w:rsidR="000835FA" w:rsidRPr="000835FA" w:rsidRDefault="000835FA" w:rsidP="000835FA">
      <w:pPr>
        <w:pStyle w:val="ListParagraph"/>
        <w:numPr>
          <w:ilvl w:val="0"/>
          <w:numId w:val="38"/>
        </w:numPr>
        <w:rPr>
          <w:b/>
          <w:bCs/>
        </w:rPr>
      </w:pPr>
      <w:r w:rsidRPr="000835FA">
        <w:rPr>
          <w:b/>
          <w:bCs/>
        </w:rPr>
        <w:t>How many days sickness were taken during each of those financial years.</w:t>
      </w:r>
    </w:p>
    <w:p w14:paraId="25D8BF73" w14:textId="0FC93683" w:rsidR="000835FA" w:rsidRPr="000835FA" w:rsidRDefault="000835FA" w:rsidP="000835FA">
      <w:pPr>
        <w:spacing w:after="0" w:line="240" w:lineRule="auto"/>
        <w:ind w:firstLine="50"/>
        <w:rPr>
          <w:b/>
          <w:bCs/>
        </w:rPr>
      </w:pPr>
    </w:p>
    <w:p w14:paraId="07356AAF" w14:textId="77777777" w:rsidR="000835FA" w:rsidRPr="000835FA" w:rsidRDefault="000835FA" w:rsidP="000835FA">
      <w:pPr>
        <w:pStyle w:val="ListParagraph"/>
        <w:numPr>
          <w:ilvl w:val="0"/>
          <w:numId w:val="38"/>
        </w:numPr>
        <w:rPr>
          <w:b/>
          <w:bCs/>
        </w:rPr>
      </w:pPr>
      <w:r w:rsidRPr="000835FA">
        <w:rPr>
          <w:b/>
          <w:bCs/>
        </w:rPr>
        <w:t>The number of staff on long-term sickness in each of those financial years.</w:t>
      </w:r>
    </w:p>
    <w:p w14:paraId="274A6F20" w14:textId="37E68E35" w:rsidR="000835FA" w:rsidRPr="000835FA" w:rsidRDefault="000835FA" w:rsidP="000835FA">
      <w:pPr>
        <w:spacing w:after="0" w:line="240" w:lineRule="auto"/>
        <w:ind w:firstLine="50"/>
        <w:rPr>
          <w:b/>
          <w:bCs/>
        </w:rPr>
      </w:pPr>
    </w:p>
    <w:p w14:paraId="6D95F743" w14:textId="77777777" w:rsidR="000835FA" w:rsidRPr="000835FA" w:rsidRDefault="000835FA" w:rsidP="000835FA">
      <w:pPr>
        <w:pStyle w:val="ListParagraph"/>
        <w:numPr>
          <w:ilvl w:val="0"/>
          <w:numId w:val="38"/>
        </w:numPr>
        <w:rPr>
          <w:b/>
          <w:bCs/>
        </w:rPr>
      </w:pPr>
      <w:r w:rsidRPr="000835FA">
        <w:rPr>
          <w:b/>
          <w:bCs/>
        </w:rPr>
        <w:t>A breakdown of the top five reasons for staff being on long-term sick leave in each of those years.</w:t>
      </w:r>
    </w:p>
    <w:p w14:paraId="2D3BC0F9" w14:textId="01D65849" w:rsidR="000835FA" w:rsidRPr="000835FA" w:rsidRDefault="000835FA" w:rsidP="000835FA">
      <w:pPr>
        <w:spacing w:after="0" w:line="240" w:lineRule="auto"/>
        <w:ind w:firstLine="100"/>
        <w:rPr>
          <w:b/>
          <w:bCs/>
        </w:rPr>
      </w:pPr>
    </w:p>
    <w:p w14:paraId="6866DF34" w14:textId="77777777" w:rsidR="000835FA" w:rsidRPr="000835FA" w:rsidRDefault="000835FA" w:rsidP="000835FA">
      <w:pPr>
        <w:pStyle w:val="ListParagraph"/>
        <w:numPr>
          <w:ilvl w:val="0"/>
          <w:numId w:val="38"/>
        </w:numPr>
        <w:rPr>
          <w:b/>
          <w:bCs/>
        </w:rPr>
      </w:pPr>
      <w:r w:rsidRPr="000835FA">
        <w:rPr>
          <w:b/>
          <w:bCs/>
        </w:rPr>
        <w:t>The longest period of time taken as sickness leave during each of those financial years.</w:t>
      </w:r>
    </w:p>
    <w:p w14:paraId="48227BD8" w14:textId="77777777" w:rsidR="00F447A7" w:rsidRDefault="00F447A7" w:rsidP="00A621D5">
      <w:pPr>
        <w:spacing w:after="0" w:line="240" w:lineRule="auto"/>
        <w:rPr>
          <w:b/>
          <w:bCs/>
        </w:rPr>
      </w:pPr>
    </w:p>
    <w:p w14:paraId="261EF0D5" w14:textId="747503DF" w:rsidR="00AA63E7" w:rsidRDefault="00AA63E7" w:rsidP="156E0B0A">
      <w:pPr>
        <w:spacing w:after="0" w:line="240" w:lineRule="auto"/>
        <w:rPr>
          <w:b/>
          <w:bCs/>
        </w:rPr>
      </w:pPr>
      <w:r w:rsidRPr="156E0B0A">
        <w:rPr>
          <w:b/>
          <w:bCs/>
        </w:rPr>
        <w:t>RESPONSE</w:t>
      </w:r>
    </w:p>
    <w:p w14:paraId="10A09360" w14:textId="77777777" w:rsidR="000835FA" w:rsidRDefault="000835FA" w:rsidP="156E0B0A">
      <w:pPr>
        <w:spacing w:after="0" w:line="240" w:lineRule="auto"/>
        <w:rPr>
          <w:b/>
          <w:bCs/>
        </w:rPr>
      </w:pPr>
    </w:p>
    <w:p w14:paraId="43BDF59D" w14:textId="0A5DDED1" w:rsidR="000835FA" w:rsidRPr="000835FA" w:rsidRDefault="000835FA" w:rsidP="156E0B0A">
      <w:pPr>
        <w:spacing w:after="0" w:line="240" w:lineRule="auto"/>
      </w:pPr>
      <w:r w:rsidRPr="000835FA">
        <w:t>All of the answers include Transport for Wales and Transport for Wales Rail.</w:t>
      </w:r>
    </w:p>
    <w:p w14:paraId="73E83760" w14:textId="77777777" w:rsidR="000835FA" w:rsidRDefault="000835FA" w:rsidP="156E0B0A">
      <w:pPr>
        <w:spacing w:after="0" w:line="240" w:lineRule="auto"/>
        <w:rPr>
          <w:b/>
          <w:bCs/>
        </w:rPr>
      </w:pPr>
    </w:p>
    <w:p w14:paraId="7CDA1715" w14:textId="64180629" w:rsidR="000835FA" w:rsidRDefault="000835FA" w:rsidP="156E0B0A">
      <w:pPr>
        <w:spacing w:after="0" w:line="240" w:lineRule="auto"/>
        <w:rPr>
          <w:u w:val="single"/>
        </w:rPr>
      </w:pPr>
      <w:r w:rsidRPr="000835FA">
        <w:rPr>
          <w:u w:val="single"/>
        </w:rPr>
        <w:t>Question 1</w:t>
      </w:r>
    </w:p>
    <w:p w14:paraId="1407155D" w14:textId="77777777" w:rsidR="006A2C21" w:rsidRDefault="006A2C21" w:rsidP="156E0B0A">
      <w:pPr>
        <w:spacing w:after="0" w:line="240" w:lineRule="auto"/>
        <w:rPr>
          <w:u w:val="single"/>
        </w:rPr>
      </w:pPr>
    </w:p>
    <w:p w14:paraId="3608D2E7" w14:textId="759061FF" w:rsidR="006A2C21" w:rsidRPr="006A2C21" w:rsidRDefault="006A2C21" w:rsidP="006A2C21">
      <w:pPr>
        <w:spacing w:after="0" w:line="240" w:lineRule="auto"/>
      </w:pPr>
      <w:r w:rsidRPr="006A2C21">
        <w:t>Your request has been considered, and we are</w:t>
      </w:r>
      <w:r w:rsidR="00B92E41">
        <w:t xml:space="preserve"> not obliged to supply this information by virtue of the following exemptions -</w:t>
      </w:r>
      <w:r w:rsidRPr="006A2C21">
        <w:t xml:space="preserve"> </w:t>
      </w:r>
    </w:p>
    <w:p w14:paraId="0B8FC715" w14:textId="77777777" w:rsidR="006A2C21" w:rsidRPr="00B92E41" w:rsidRDefault="006A2C21" w:rsidP="006A2C21">
      <w:pPr>
        <w:spacing w:after="0" w:line="240" w:lineRule="auto"/>
        <w:rPr>
          <w:b/>
          <w:bCs/>
        </w:rPr>
      </w:pPr>
    </w:p>
    <w:p w14:paraId="3D3F1C22" w14:textId="77777777" w:rsidR="00B92E41" w:rsidRPr="006A2C21" w:rsidRDefault="00B92E41" w:rsidP="00B92E41">
      <w:pPr>
        <w:numPr>
          <w:ilvl w:val="0"/>
          <w:numId w:val="40"/>
        </w:numPr>
        <w:spacing w:after="0" w:line="240" w:lineRule="auto"/>
        <w:rPr>
          <w:b/>
          <w:bCs/>
        </w:rPr>
      </w:pPr>
      <w:r w:rsidRPr="006A2C21">
        <w:rPr>
          <w:b/>
          <w:bCs/>
        </w:rPr>
        <w:t>Section 21 for the 2022/23 and 2023/24 data (information accessible by other means), and</w:t>
      </w:r>
    </w:p>
    <w:p w14:paraId="39270E02" w14:textId="77777777" w:rsidR="00B92E41" w:rsidRPr="006A2C21" w:rsidRDefault="00B92E41" w:rsidP="00B92E41">
      <w:pPr>
        <w:numPr>
          <w:ilvl w:val="0"/>
          <w:numId w:val="40"/>
        </w:numPr>
        <w:spacing w:after="0" w:line="240" w:lineRule="auto"/>
        <w:rPr>
          <w:b/>
          <w:bCs/>
        </w:rPr>
      </w:pPr>
      <w:r w:rsidRPr="006A2C21">
        <w:rPr>
          <w:b/>
          <w:bCs/>
        </w:rPr>
        <w:t>Section 22 for the 2024/25 data (information intended for future publication).</w:t>
      </w:r>
    </w:p>
    <w:p w14:paraId="25D517F8" w14:textId="77777777" w:rsidR="006A2C21" w:rsidRPr="006A2C21" w:rsidRDefault="006A2C21" w:rsidP="006A2C21">
      <w:pPr>
        <w:spacing w:after="0" w:line="240" w:lineRule="auto"/>
      </w:pPr>
    </w:p>
    <w:p w14:paraId="146BD2CA" w14:textId="60CE5C8C" w:rsidR="006A2C21" w:rsidRPr="006A2C21" w:rsidRDefault="006A2C21" w:rsidP="006A2C21">
      <w:pPr>
        <w:spacing w:after="0" w:line="240" w:lineRule="auto"/>
      </w:pPr>
      <w:r w:rsidRPr="006A2C21">
        <w:rPr>
          <w:b/>
          <w:bCs/>
        </w:rPr>
        <w:t>Section 21 – Information accessible to the applicant by other means</w:t>
      </w:r>
    </w:p>
    <w:p w14:paraId="0782475C" w14:textId="77777777" w:rsidR="006A2C21" w:rsidRPr="006A2C21" w:rsidRDefault="006A2C21" w:rsidP="006A2C21">
      <w:pPr>
        <w:spacing w:after="0" w:line="240" w:lineRule="auto"/>
      </w:pPr>
    </w:p>
    <w:p w14:paraId="2BF83BD6" w14:textId="49891303" w:rsidR="006A2C21" w:rsidRPr="006A2C21" w:rsidRDefault="006A2C21" w:rsidP="006A2C21">
      <w:pPr>
        <w:spacing w:after="0" w:line="240" w:lineRule="auto"/>
      </w:pPr>
      <w:r w:rsidRPr="006A2C21">
        <w:t>The information you have requested for the financial years 2022/23 and 2023/24 is already reasonably accessible to you, as it is available via our website</w:t>
      </w:r>
      <w:r w:rsidR="00B92E41">
        <w:t>.</w:t>
      </w:r>
    </w:p>
    <w:p w14:paraId="6D1C490C" w14:textId="77777777" w:rsidR="006A2C21" w:rsidRPr="006A2C21" w:rsidRDefault="006A2C21" w:rsidP="006A2C21">
      <w:pPr>
        <w:spacing w:after="0" w:line="240" w:lineRule="auto"/>
      </w:pPr>
    </w:p>
    <w:p w14:paraId="21C5E273" w14:textId="6EE275EF" w:rsidR="006A2C21" w:rsidRPr="006A2C21" w:rsidRDefault="006A2C21" w:rsidP="006A2C21">
      <w:pPr>
        <w:spacing w:after="0" w:line="240" w:lineRule="auto"/>
      </w:pPr>
      <w:r w:rsidRPr="006A2C21">
        <w:t xml:space="preserve">Section 21 of the FOI Act exempts us from providing information that is already available elsewhere. You can access the relevant information </w:t>
      </w:r>
      <w:r w:rsidR="00B92E41">
        <w:t>in our annual reports</w:t>
      </w:r>
      <w:r w:rsidR="00F04B61">
        <w:t xml:space="preserve"> </w:t>
      </w:r>
      <w:r w:rsidRPr="006A2C21">
        <w:t>here:</w:t>
      </w:r>
    </w:p>
    <w:p w14:paraId="52BBA0E0" w14:textId="77777777" w:rsidR="00B92E41" w:rsidRDefault="00B92E41" w:rsidP="00B92E41">
      <w:pPr>
        <w:spacing w:after="0" w:line="240" w:lineRule="auto"/>
        <w:rPr>
          <w:u w:val="single"/>
        </w:rPr>
      </w:pPr>
    </w:p>
    <w:p w14:paraId="031785E6" w14:textId="77777777" w:rsidR="00B92E41" w:rsidRDefault="00B92E41" w:rsidP="00B92E41">
      <w:pPr>
        <w:spacing w:after="0" w:line="240" w:lineRule="auto"/>
        <w:rPr>
          <w:u w:val="single"/>
        </w:rPr>
      </w:pPr>
      <w:hyperlink r:id="rId10" w:history="1">
        <w:r w:rsidRPr="00AD605A">
          <w:rPr>
            <w:rStyle w:val="Hyperlink"/>
          </w:rPr>
          <w:t>Annual Report and Financial Statements | Transport for Wales</w:t>
        </w:r>
      </w:hyperlink>
    </w:p>
    <w:p w14:paraId="2AEE9CDC" w14:textId="77777777" w:rsidR="006A2C21" w:rsidRPr="006A2C21" w:rsidRDefault="006A2C21" w:rsidP="006A2C21">
      <w:pPr>
        <w:spacing w:after="0" w:line="240" w:lineRule="auto"/>
      </w:pPr>
    </w:p>
    <w:p w14:paraId="1F045DFE" w14:textId="77777777" w:rsidR="006A2C21" w:rsidRPr="006A2C21" w:rsidRDefault="006A2C21" w:rsidP="006A2C21">
      <w:pPr>
        <w:spacing w:after="0" w:line="240" w:lineRule="auto"/>
      </w:pPr>
      <w:r w:rsidRPr="006A2C21">
        <w:t>If you require assistance locating the information, we would be happy to help.</w:t>
      </w:r>
    </w:p>
    <w:p w14:paraId="0011E058" w14:textId="77777777" w:rsidR="006A2C21" w:rsidRPr="006A2C21" w:rsidRDefault="006A2C21" w:rsidP="006A2C21">
      <w:pPr>
        <w:spacing w:after="0" w:line="240" w:lineRule="auto"/>
      </w:pPr>
    </w:p>
    <w:p w14:paraId="48D83270" w14:textId="77777777" w:rsidR="006A2C21" w:rsidRPr="006A2C21" w:rsidRDefault="006A2C21" w:rsidP="006A2C21">
      <w:pPr>
        <w:spacing w:after="0" w:line="240" w:lineRule="auto"/>
      </w:pPr>
      <w:r w:rsidRPr="006A2C21">
        <w:rPr>
          <w:b/>
          <w:bCs/>
        </w:rPr>
        <w:t>Section 22 – Information intended for future publication</w:t>
      </w:r>
    </w:p>
    <w:p w14:paraId="750AD3D6" w14:textId="77777777" w:rsidR="006A2C21" w:rsidRPr="006A2C21" w:rsidRDefault="006A2C21" w:rsidP="006A2C21">
      <w:pPr>
        <w:spacing w:after="0" w:line="240" w:lineRule="auto"/>
      </w:pPr>
    </w:p>
    <w:p w14:paraId="3B6DA743" w14:textId="0E1E027B" w:rsidR="006A2C21" w:rsidRPr="006A2C21" w:rsidRDefault="006A2C21" w:rsidP="006A2C21">
      <w:pPr>
        <w:spacing w:after="0" w:line="240" w:lineRule="auto"/>
      </w:pPr>
      <w:r w:rsidRPr="006A2C21">
        <w:t>The information for the financial year 2024/25 is exempt under Section 22 of the FOI Act, as it is intended for future publication. The information is scheduled to be published next week</w:t>
      </w:r>
      <w:r w:rsidR="00F04B61">
        <w:t xml:space="preserve"> and will be in the same place as the above link.</w:t>
      </w:r>
    </w:p>
    <w:p w14:paraId="78B68C2E" w14:textId="77777777" w:rsidR="006A2C21" w:rsidRPr="006A2C21" w:rsidRDefault="006A2C21" w:rsidP="006A2C21">
      <w:pPr>
        <w:spacing w:after="0" w:line="240" w:lineRule="auto"/>
      </w:pPr>
    </w:p>
    <w:p w14:paraId="0E2CAE8F" w14:textId="77777777" w:rsidR="006A2C21" w:rsidRPr="006A2C21" w:rsidRDefault="006A2C21" w:rsidP="006A2C21">
      <w:pPr>
        <w:spacing w:after="0" w:line="240" w:lineRule="auto"/>
      </w:pPr>
      <w:r w:rsidRPr="006A2C21">
        <w:t>Section 22 is a qualified exemption, and we have considered the public interest in disclosing the information now versus withholding it until the planned publication date.</w:t>
      </w:r>
    </w:p>
    <w:p w14:paraId="63316283" w14:textId="77777777" w:rsidR="006A2C21" w:rsidRPr="006A2C21" w:rsidRDefault="006A2C21" w:rsidP="006A2C21">
      <w:pPr>
        <w:spacing w:after="0" w:line="240" w:lineRule="auto"/>
      </w:pPr>
    </w:p>
    <w:p w14:paraId="789D2F20" w14:textId="77777777" w:rsidR="006A2C21" w:rsidRDefault="006A2C21" w:rsidP="006A2C21">
      <w:pPr>
        <w:spacing w:after="0" w:line="240" w:lineRule="auto"/>
      </w:pPr>
      <w:r w:rsidRPr="006A2C21">
        <w:t>While we recognise that there is a general public interest in transparency and timely access to information, we consider that this is outweighed in this case by the public interest in adhering to our established publication schedule, which ensures accuracy, consistency, and equal access to all stakeholders at the same time.</w:t>
      </w:r>
    </w:p>
    <w:p w14:paraId="18BB6FF4" w14:textId="77777777" w:rsidR="00F04B61" w:rsidRPr="006A2C21" w:rsidRDefault="00F04B61" w:rsidP="006A2C21">
      <w:pPr>
        <w:spacing w:after="0" w:line="240" w:lineRule="auto"/>
      </w:pPr>
    </w:p>
    <w:p w14:paraId="154921E7" w14:textId="56EEA9C6" w:rsidR="000835FA" w:rsidRDefault="000835FA" w:rsidP="156E0B0A">
      <w:pPr>
        <w:spacing w:after="0" w:line="240" w:lineRule="auto"/>
        <w:rPr>
          <w:u w:val="single"/>
        </w:rPr>
      </w:pPr>
      <w:r w:rsidRPr="000835FA">
        <w:rPr>
          <w:u w:val="single"/>
        </w:rPr>
        <w:t>Question 2</w:t>
      </w:r>
    </w:p>
    <w:p w14:paraId="2D2C671E" w14:textId="77777777" w:rsidR="007C436C" w:rsidRDefault="007C436C" w:rsidP="156E0B0A">
      <w:pPr>
        <w:spacing w:after="0" w:line="240" w:lineRule="auto"/>
        <w:rPr>
          <w:u w:val="single"/>
        </w:rPr>
      </w:pPr>
    </w:p>
    <w:p w14:paraId="1A0C96C0" w14:textId="67C86A7A" w:rsidR="007C436C" w:rsidRPr="007C436C" w:rsidRDefault="007C436C" w:rsidP="156E0B0A">
      <w:pPr>
        <w:spacing w:after="0" w:line="240" w:lineRule="auto"/>
      </w:pPr>
      <w:r w:rsidRPr="007C436C">
        <w:t>Total of sick days taken (calendar days) as below -</w:t>
      </w:r>
    </w:p>
    <w:p w14:paraId="29FBA4A4" w14:textId="77777777" w:rsidR="000835FA" w:rsidRDefault="000835FA" w:rsidP="156E0B0A">
      <w:pPr>
        <w:spacing w:after="0" w:line="240" w:lineRule="auto"/>
        <w:rPr>
          <w:u w:val="single"/>
        </w:rPr>
      </w:pPr>
    </w:p>
    <w:p w14:paraId="6ED5ED94" w14:textId="3C46351E" w:rsidR="000835FA" w:rsidRPr="000835FA" w:rsidRDefault="000835FA" w:rsidP="000835FA">
      <w:pPr>
        <w:spacing w:after="0" w:line="240" w:lineRule="auto"/>
      </w:pPr>
      <w:r w:rsidRPr="000835FA">
        <w:t>2022/23</w:t>
      </w:r>
      <w:r>
        <w:t xml:space="preserve"> - </w:t>
      </w:r>
      <w:r w:rsidR="007C436C">
        <w:t>76452</w:t>
      </w:r>
    </w:p>
    <w:p w14:paraId="20084805" w14:textId="51E44E20" w:rsidR="000835FA" w:rsidRPr="000835FA" w:rsidRDefault="000835FA" w:rsidP="000835FA">
      <w:pPr>
        <w:spacing w:after="0" w:line="240" w:lineRule="auto"/>
      </w:pPr>
      <w:r w:rsidRPr="000835FA">
        <w:t>2023/24</w:t>
      </w:r>
      <w:r>
        <w:t xml:space="preserve"> - </w:t>
      </w:r>
      <w:r w:rsidR="007C436C">
        <w:t>77301</w:t>
      </w:r>
    </w:p>
    <w:p w14:paraId="1E9FADA9" w14:textId="784B5194" w:rsidR="000835FA" w:rsidRDefault="000835FA" w:rsidP="000835FA">
      <w:pPr>
        <w:spacing w:after="0" w:line="240" w:lineRule="auto"/>
        <w:rPr>
          <w:u w:val="single"/>
        </w:rPr>
      </w:pPr>
      <w:r w:rsidRPr="000835FA">
        <w:t>2024/25</w:t>
      </w:r>
      <w:r w:rsidR="007C436C">
        <w:t xml:space="preserve"> - 78033</w:t>
      </w:r>
    </w:p>
    <w:p w14:paraId="173BB017" w14:textId="77777777" w:rsidR="000835FA" w:rsidRPr="000835FA" w:rsidRDefault="000835FA" w:rsidP="156E0B0A">
      <w:pPr>
        <w:spacing w:after="0" w:line="240" w:lineRule="auto"/>
        <w:rPr>
          <w:u w:val="single"/>
        </w:rPr>
      </w:pPr>
    </w:p>
    <w:p w14:paraId="54099EAB" w14:textId="01B3FF51" w:rsidR="000835FA" w:rsidRDefault="000835FA" w:rsidP="156E0B0A">
      <w:pPr>
        <w:spacing w:after="0" w:line="240" w:lineRule="auto"/>
        <w:rPr>
          <w:u w:val="single"/>
        </w:rPr>
      </w:pPr>
      <w:r w:rsidRPr="000835FA">
        <w:rPr>
          <w:u w:val="single"/>
        </w:rPr>
        <w:t>Question 3</w:t>
      </w:r>
    </w:p>
    <w:p w14:paraId="6852F590" w14:textId="77777777" w:rsidR="000835FA" w:rsidRDefault="000835FA" w:rsidP="156E0B0A">
      <w:pPr>
        <w:spacing w:after="0" w:line="240" w:lineRule="auto"/>
        <w:rPr>
          <w:u w:val="single"/>
        </w:rPr>
      </w:pPr>
    </w:p>
    <w:p w14:paraId="33BCC480" w14:textId="58DCCFA9" w:rsidR="000835FA" w:rsidRPr="000835FA" w:rsidRDefault="000835FA" w:rsidP="000835FA">
      <w:pPr>
        <w:spacing w:after="0" w:line="240" w:lineRule="auto"/>
      </w:pPr>
      <w:r w:rsidRPr="000835FA">
        <w:t>2022/23</w:t>
      </w:r>
      <w:r>
        <w:t xml:space="preserve"> - </w:t>
      </w:r>
      <w:r w:rsidR="007C436C">
        <w:t>604</w:t>
      </w:r>
    </w:p>
    <w:p w14:paraId="6BCB2077" w14:textId="3A9ECAE7" w:rsidR="000835FA" w:rsidRPr="000835FA" w:rsidRDefault="000835FA" w:rsidP="000835FA">
      <w:pPr>
        <w:spacing w:after="0" w:line="240" w:lineRule="auto"/>
      </w:pPr>
      <w:r w:rsidRPr="000835FA">
        <w:t>2023/24</w:t>
      </w:r>
      <w:r>
        <w:t xml:space="preserve"> - </w:t>
      </w:r>
      <w:r w:rsidR="007C436C">
        <w:t>690</w:t>
      </w:r>
    </w:p>
    <w:p w14:paraId="6761F339" w14:textId="19390CE9" w:rsidR="000835FA" w:rsidRDefault="000835FA" w:rsidP="156E0B0A">
      <w:pPr>
        <w:spacing w:after="0" w:line="240" w:lineRule="auto"/>
        <w:rPr>
          <w:u w:val="single"/>
        </w:rPr>
      </w:pPr>
      <w:r w:rsidRPr="000835FA">
        <w:t>2024/25</w:t>
      </w:r>
      <w:r w:rsidR="007C436C">
        <w:t xml:space="preserve"> - 694</w:t>
      </w:r>
    </w:p>
    <w:p w14:paraId="0A3BCB2F" w14:textId="77777777" w:rsidR="000835FA" w:rsidRPr="000835FA" w:rsidRDefault="000835FA" w:rsidP="156E0B0A">
      <w:pPr>
        <w:spacing w:after="0" w:line="240" w:lineRule="auto"/>
        <w:rPr>
          <w:u w:val="single"/>
        </w:rPr>
      </w:pPr>
    </w:p>
    <w:p w14:paraId="1E52DBCD" w14:textId="00ECB7F4" w:rsidR="000835FA" w:rsidRDefault="000835FA" w:rsidP="156E0B0A">
      <w:pPr>
        <w:spacing w:after="0" w:line="240" w:lineRule="auto"/>
        <w:rPr>
          <w:u w:val="single"/>
        </w:rPr>
      </w:pPr>
      <w:r w:rsidRPr="000835FA">
        <w:rPr>
          <w:u w:val="single"/>
        </w:rPr>
        <w:t>Question 4</w:t>
      </w:r>
    </w:p>
    <w:p w14:paraId="6D0D1813" w14:textId="77777777" w:rsidR="00270B66" w:rsidRDefault="00270B66" w:rsidP="156E0B0A">
      <w:pPr>
        <w:spacing w:after="0" w:line="240" w:lineRule="auto"/>
        <w:rPr>
          <w:u w:val="single"/>
        </w:rPr>
      </w:pPr>
    </w:p>
    <w:p w14:paraId="7AD21885" w14:textId="535E1033" w:rsidR="00270B66" w:rsidRPr="00270B66" w:rsidRDefault="00270B66" w:rsidP="156E0B0A">
      <w:pPr>
        <w:spacing w:after="0" w:line="240" w:lineRule="auto"/>
      </w:pPr>
      <w:r w:rsidRPr="00270B66">
        <w:t>The top 5 reasons for sickness absence each year were as follows -</w:t>
      </w:r>
    </w:p>
    <w:p w14:paraId="108CE5F5" w14:textId="77777777" w:rsidR="000835FA" w:rsidRPr="00270B66" w:rsidRDefault="000835FA" w:rsidP="156E0B0A">
      <w:pPr>
        <w:spacing w:after="0" w:line="240" w:lineRule="auto"/>
      </w:pPr>
    </w:p>
    <w:p w14:paraId="464AD25E" w14:textId="06C9168A" w:rsidR="000835FA" w:rsidRDefault="000835FA" w:rsidP="000835FA">
      <w:pPr>
        <w:spacing w:after="0" w:line="240" w:lineRule="auto"/>
      </w:pPr>
      <w:r w:rsidRPr="000835FA">
        <w:t>2022/23</w:t>
      </w:r>
      <w:r>
        <w:t xml:space="preserve"> - </w:t>
      </w:r>
      <w:r w:rsidR="00C366E1" w:rsidRPr="00C366E1">
        <w:t>Mental Health</w:t>
      </w:r>
      <w:r w:rsidR="00C366E1">
        <w:t xml:space="preserve">, </w:t>
      </w:r>
      <w:r w:rsidR="00C366E1" w:rsidRPr="00C366E1">
        <w:t>Musculoskeletal</w:t>
      </w:r>
      <w:r w:rsidR="00C366E1">
        <w:t xml:space="preserve">, </w:t>
      </w:r>
      <w:r w:rsidR="00C366E1" w:rsidRPr="00C366E1">
        <w:t>Injury/Fractures</w:t>
      </w:r>
      <w:r w:rsidR="00C366E1">
        <w:t xml:space="preserve">, </w:t>
      </w:r>
      <w:r w:rsidR="00C366E1" w:rsidRPr="00C366E1">
        <w:t>Blood and Circulatory Problems</w:t>
      </w:r>
      <w:r w:rsidR="004D277F">
        <w:t xml:space="preserve">, </w:t>
      </w:r>
      <w:r w:rsidR="00C366E1" w:rsidRPr="00C366E1">
        <w:t>Anxiety/Stress/Depression/Other Psych</w:t>
      </w:r>
      <w:r w:rsidR="004D277F">
        <w:t>.</w:t>
      </w:r>
    </w:p>
    <w:p w14:paraId="1DDED471" w14:textId="77777777" w:rsidR="004D277F" w:rsidRPr="000835FA" w:rsidRDefault="004D277F" w:rsidP="000835FA">
      <w:pPr>
        <w:spacing w:after="0" w:line="240" w:lineRule="auto"/>
      </w:pPr>
    </w:p>
    <w:p w14:paraId="3F7543E1" w14:textId="06E03C48" w:rsidR="000835FA" w:rsidRDefault="000835FA" w:rsidP="000835FA">
      <w:pPr>
        <w:spacing w:after="0" w:line="240" w:lineRule="auto"/>
      </w:pPr>
      <w:r w:rsidRPr="000835FA">
        <w:t>2023/24</w:t>
      </w:r>
      <w:r>
        <w:t xml:space="preserve"> - </w:t>
      </w:r>
      <w:r w:rsidR="00270B66" w:rsidRPr="00270B66">
        <w:t>Mental Health</w:t>
      </w:r>
      <w:r w:rsidR="00270B66">
        <w:t xml:space="preserve">, </w:t>
      </w:r>
      <w:r w:rsidR="00270B66" w:rsidRPr="00270B66">
        <w:t>Musculoskeletal</w:t>
      </w:r>
      <w:r w:rsidR="00270B66">
        <w:t xml:space="preserve">, </w:t>
      </w:r>
      <w:r w:rsidR="00270B66" w:rsidRPr="00270B66">
        <w:t>Injury / Fractures</w:t>
      </w:r>
      <w:r w:rsidR="00270B66">
        <w:t xml:space="preserve">, </w:t>
      </w:r>
      <w:r w:rsidR="00270B66" w:rsidRPr="00270B66">
        <w:t>Blood and Circulatory Problems</w:t>
      </w:r>
      <w:r w:rsidR="00270B66">
        <w:t xml:space="preserve">, </w:t>
      </w:r>
      <w:r w:rsidR="00270B66" w:rsidRPr="00270B66">
        <w:t>Abdominal and Gastrointestinal</w:t>
      </w:r>
      <w:r w:rsidR="00270B66">
        <w:t>.</w:t>
      </w:r>
    </w:p>
    <w:p w14:paraId="239CB449" w14:textId="77777777" w:rsidR="00270B66" w:rsidRPr="000835FA" w:rsidRDefault="00270B66" w:rsidP="000835FA">
      <w:pPr>
        <w:spacing w:after="0" w:line="240" w:lineRule="auto"/>
      </w:pPr>
    </w:p>
    <w:p w14:paraId="10B9DF84" w14:textId="61B472B2" w:rsidR="000835FA" w:rsidRDefault="000835FA" w:rsidP="000835FA">
      <w:pPr>
        <w:spacing w:after="0" w:line="240" w:lineRule="auto"/>
        <w:rPr>
          <w:u w:val="single"/>
        </w:rPr>
      </w:pPr>
      <w:r w:rsidRPr="000835FA">
        <w:t>2024/25</w:t>
      </w:r>
      <w:r w:rsidR="00270B66">
        <w:t xml:space="preserve"> -</w:t>
      </w:r>
      <w:r w:rsidR="007858F7">
        <w:t xml:space="preserve"> </w:t>
      </w:r>
      <w:r w:rsidR="007858F7" w:rsidRPr="007858F7">
        <w:t>Mental Health</w:t>
      </w:r>
      <w:r w:rsidR="007858F7">
        <w:t xml:space="preserve">, </w:t>
      </w:r>
      <w:r w:rsidR="007858F7" w:rsidRPr="007858F7">
        <w:t>Musculoskeletal</w:t>
      </w:r>
      <w:r w:rsidR="007858F7">
        <w:t xml:space="preserve">, </w:t>
      </w:r>
      <w:r w:rsidR="007858F7" w:rsidRPr="007858F7">
        <w:t>Injury / Fractures</w:t>
      </w:r>
      <w:r w:rsidR="007858F7">
        <w:t xml:space="preserve">, </w:t>
      </w:r>
      <w:r w:rsidR="007858F7" w:rsidRPr="007858F7">
        <w:t>Blood and Circulatory Problems</w:t>
      </w:r>
      <w:r w:rsidR="007858F7">
        <w:t>,</w:t>
      </w:r>
      <w:r w:rsidR="007858F7" w:rsidRPr="007858F7">
        <w:br/>
        <w:t>Sickness Following Bereavement</w:t>
      </w:r>
      <w:r w:rsidR="007858F7">
        <w:t>.</w:t>
      </w:r>
    </w:p>
    <w:p w14:paraId="1956EC73" w14:textId="77777777" w:rsidR="000835FA" w:rsidRDefault="000835FA" w:rsidP="156E0B0A">
      <w:pPr>
        <w:spacing w:after="0" w:line="240" w:lineRule="auto"/>
        <w:rPr>
          <w:u w:val="single"/>
        </w:rPr>
      </w:pPr>
    </w:p>
    <w:p w14:paraId="5358E44F" w14:textId="781A05A1" w:rsidR="000835FA" w:rsidRDefault="000835FA" w:rsidP="156E0B0A">
      <w:pPr>
        <w:spacing w:after="0" w:line="240" w:lineRule="auto"/>
        <w:rPr>
          <w:u w:val="single"/>
        </w:rPr>
      </w:pPr>
      <w:r w:rsidRPr="000835FA">
        <w:rPr>
          <w:u w:val="single"/>
        </w:rPr>
        <w:t>Question 5</w:t>
      </w:r>
    </w:p>
    <w:p w14:paraId="25E705EB" w14:textId="77777777" w:rsidR="00A56BAE" w:rsidRDefault="00A56BAE" w:rsidP="156E0B0A">
      <w:pPr>
        <w:spacing w:after="0" w:line="240" w:lineRule="auto"/>
        <w:rPr>
          <w:u w:val="single"/>
        </w:rPr>
      </w:pPr>
    </w:p>
    <w:p w14:paraId="284D9880" w14:textId="78BFD00B" w:rsidR="00A56BAE" w:rsidRPr="00A56BAE" w:rsidRDefault="00A56BAE" w:rsidP="156E0B0A">
      <w:pPr>
        <w:spacing w:after="0" w:line="240" w:lineRule="auto"/>
      </w:pPr>
      <w:r w:rsidRPr="00A56BAE">
        <w:t>The longest periods of absence for each year are as below -</w:t>
      </w:r>
    </w:p>
    <w:p w14:paraId="0C58E960" w14:textId="77777777" w:rsidR="000835FA" w:rsidRPr="00A56BAE" w:rsidRDefault="000835FA" w:rsidP="156E0B0A">
      <w:pPr>
        <w:spacing w:after="0" w:line="240" w:lineRule="auto"/>
      </w:pPr>
    </w:p>
    <w:p w14:paraId="1E503DCA" w14:textId="68B949A7" w:rsidR="000835FA" w:rsidRPr="000835FA" w:rsidRDefault="000835FA" w:rsidP="000835FA">
      <w:pPr>
        <w:spacing w:after="0" w:line="240" w:lineRule="auto"/>
      </w:pPr>
      <w:r w:rsidRPr="000835FA">
        <w:t>2022/23</w:t>
      </w:r>
      <w:r>
        <w:t xml:space="preserve"> - </w:t>
      </w:r>
      <w:r w:rsidR="001A5A42">
        <w:t>365</w:t>
      </w:r>
    </w:p>
    <w:p w14:paraId="075F2AA1" w14:textId="5E86537C" w:rsidR="000835FA" w:rsidRPr="000835FA" w:rsidRDefault="000835FA" w:rsidP="000835FA">
      <w:pPr>
        <w:spacing w:after="0" w:line="240" w:lineRule="auto"/>
      </w:pPr>
      <w:r w:rsidRPr="000835FA">
        <w:t>2023/24</w:t>
      </w:r>
      <w:r>
        <w:t xml:space="preserve"> - </w:t>
      </w:r>
      <w:r w:rsidR="001A5A42">
        <w:t>359</w:t>
      </w:r>
    </w:p>
    <w:p w14:paraId="68F31776" w14:textId="5CEF610A" w:rsidR="000835FA" w:rsidRDefault="000835FA" w:rsidP="000835FA">
      <w:pPr>
        <w:spacing w:after="0" w:line="240" w:lineRule="auto"/>
        <w:rPr>
          <w:u w:val="single"/>
        </w:rPr>
      </w:pPr>
      <w:r w:rsidRPr="000835FA">
        <w:t>2024/25</w:t>
      </w:r>
      <w:r w:rsidR="001A5A42">
        <w:t xml:space="preserve"> - </w:t>
      </w:r>
      <w:r w:rsidR="00A56BAE">
        <w:t>365</w:t>
      </w:r>
    </w:p>
    <w:p w14:paraId="36CFC411" w14:textId="77777777" w:rsidR="002438E2" w:rsidRDefault="002438E2" w:rsidP="156E0B0A">
      <w:pPr>
        <w:spacing w:after="0" w:line="240" w:lineRule="auto"/>
        <w:rPr>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w:lastRenderedPageBreak/>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1"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2"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3"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4"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D042B" w14:textId="77777777" w:rsidR="00B40DD1" w:rsidRDefault="00B40DD1" w:rsidP="0029704C">
      <w:pPr>
        <w:spacing w:after="0" w:line="240" w:lineRule="auto"/>
      </w:pPr>
      <w:r>
        <w:separator/>
      </w:r>
    </w:p>
  </w:endnote>
  <w:endnote w:type="continuationSeparator" w:id="0">
    <w:p w14:paraId="3FB6C675" w14:textId="77777777" w:rsidR="00B40DD1" w:rsidRDefault="00B40DD1" w:rsidP="0029704C">
      <w:pPr>
        <w:spacing w:after="0" w:line="240" w:lineRule="auto"/>
      </w:pPr>
      <w:r>
        <w:continuationSeparator/>
      </w:r>
    </w:p>
  </w:endnote>
  <w:endnote w:type="continuationNotice" w:id="1">
    <w:p w14:paraId="28539229" w14:textId="77777777" w:rsidR="00B40DD1" w:rsidRDefault="00B40D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746DC" w14:textId="77777777" w:rsidR="00B40DD1" w:rsidRDefault="00B40DD1" w:rsidP="0029704C">
      <w:pPr>
        <w:spacing w:after="0" w:line="240" w:lineRule="auto"/>
      </w:pPr>
      <w:r>
        <w:separator/>
      </w:r>
    </w:p>
  </w:footnote>
  <w:footnote w:type="continuationSeparator" w:id="0">
    <w:p w14:paraId="4452A6FD" w14:textId="77777777" w:rsidR="00B40DD1" w:rsidRDefault="00B40DD1" w:rsidP="0029704C">
      <w:pPr>
        <w:spacing w:after="0" w:line="240" w:lineRule="auto"/>
      </w:pPr>
      <w:r>
        <w:continuationSeparator/>
      </w:r>
    </w:p>
  </w:footnote>
  <w:footnote w:type="continuationNotice" w:id="1">
    <w:p w14:paraId="09DEFA57" w14:textId="77777777" w:rsidR="00B40DD1" w:rsidRDefault="00B40D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0"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F195E86"/>
    <w:multiLevelType w:val="multilevel"/>
    <w:tmpl w:val="ECE84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DAB71BE"/>
    <w:multiLevelType w:val="multilevel"/>
    <w:tmpl w:val="9F16B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3"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6"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957EF1"/>
    <w:multiLevelType w:val="hybridMultilevel"/>
    <w:tmpl w:val="605ACF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6"/>
  </w:num>
  <w:num w:numId="2" w16cid:durableId="1916353855">
    <w:abstractNumId w:val="27"/>
  </w:num>
  <w:num w:numId="3" w16cid:durableId="1632709340">
    <w:abstractNumId w:val="1"/>
  </w:num>
  <w:num w:numId="4" w16cid:durableId="1687706889">
    <w:abstractNumId w:val="35"/>
  </w:num>
  <w:num w:numId="5" w16cid:durableId="447050164">
    <w:abstractNumId w:val="25"/>
  </w:num>
  <w:num w:numId="6" w16cid:durableId="1085153704">
    <w:abstractNumId w:val="30"/>
  </w:num>
  <w:num w:numId="7" w16cid:durableId="18418906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7"/>
  </w:num>
  <w:num w:numId="9" w16cid:durableId="597829678">
    <w:abstractNumId w:val="20"/>
  </w:num>
  <w:num w:numId="10" w16cid:durableId="2076127692">
    <w:abstractNumId w:val="6"/>
  </w:num>
  <w:num w:numId="11" w16cid:durableId="1218473506">
    <w:abstractNumId w:val="34"/>
  </w:num>
  <w:num w:numId="12" w16cid:durableId="1824615605">
    <w:abstractNumId w:val="14"/>
  </w:num>
  <w:num w:numId="13" w16cid:durableId="2126925490">
    <w:abstractNumId w:val="12"/>
  </w:num>
  <w:num w:numId="14" w16cid:durableId="164785147">
    <w:abstractNumId w:val="39"/>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7"/>
  </w:num>
  <w:num w:numId="17" w16cid:durableId="597904597">
    <w:abstractNumId w:val="15"/>
  </w:num>
  <w:num w:numId="18" w16cid:durableId="489709803">
    <w:abstractNumId w:val="22"/>
  </w:num>
  <w:num w:numId="19" w16cid:durableId="1982618245">
    <w:abstractNumId w:val="11"/>
  </w:num>
  <w:num w:numId="20" w16cid:durableId="1004017448">
    <w:abstractNumId w:val="23"/>
  </w:num>
  <w:num w:numId="21" w16cid:durableId="1916930972">
    <w:abstractNumId w:val="3"/>
  </w:num>
  <w:num w:numId="22" w16cid:durableId="1994068841">
    <w:abstractNumId w:val="2"/>
  </w:num>
  <w:num w:numId="23" w16cid:durableId="1815563318">
    <w:abstractNumId w:val="5"/>
  </w:num>
  <w:num w:numId="24" w16cid:durableId="187105502">
    <w:abstractNumId w:val="24"/>
  </w:num>
  <w:num w:numId="25" w16cid:durableId="2026662365">
    <w:abstractNumId w:val="26"/>
  </w:num>
  <w:num w:numId="26" w16cid:durableId="1653295069">
    <w:abstractNumId w:val="8"/>
  </w:num>
  <w:num w:numId="27" w16cid:durableId="207646958">
    <w:abstractNumId w:val="10"/>
  </w:num>
  <w:num w:numId="28" w16cid:durableId="1264918261">
    <w:abstractNumId w:val="9"/>
  </w:num>
  <w:num w:numId="29" w16cid:durableId="1176581428">
    <w:abstractNumId w:val="36"/>
  </w:num>
  <w:num w:numId="30" w16cid:durableId="1409376743">
    <w:abstractNumId w:val="4"/>
  </w:num>
  <w:num w:numId="31" w16cid:durableId="882867202">
    <w:abstractNumId w:val="18"/>
  </w:num>
  <w:num w:numId="32" w16cid:durableId="1844128489">
    <w:abstractNumId w:val="29"/>
  </w:num>
  <w:num w:numId="33" w16cid:durableId="779298299">
    <w:abstractNumId w:val="33"/>
  </w:num>
  <w:num w:numId="34" w16cid:durableId="1707944029">
    <w:abstractNumId w:val="19"/>
  </w:num>
  <w:num w:numId="35" w16cid:durableId="1506820249">
    <w:abstractNumId w:val="37"/>
  </w:num>
  <w:num w:numId="36" w16cid:durableId="1880320527">
    <w:abstractNumId w:val="31"/>
  </w:num>
  <w:num w:numId="37" w16cid:durableId="1132867617">
    <w:abstractNumId w:val="13"/>
  </w:num>
  <w:num w:numId="38" w16cid:durableId="1513303863">
    <w:abstractNumId w:val="38"/>
  </w:num>
  <w:num w:numId="39" w16cid:durableId="170291846">
    <w:abstractNumId w:val="21"/>
    <w:lvlOverride w:ilvl="0"/>
    <w:lvlOverride w:ilvl="1"/>
    <w:lvlOverride w:ilvl="2"/>
    <w:lvlOverride w:ilvl="3"/>
    <w:lvlOverride w:ilvl="4"/>
    <w:lvlOverride w:ilvl="5"/>
    <w:lvlOverride w:ilvl="6"/>
    <w:lvlOverride w:ilvl="7"/>
    <w:lvlOverride w:ilvl="8"/>
  </w:num>
  <w:num w:numId="40" w16cid:durableId="2024555442">
    <w:abstractNumId w:val="2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35FA"/>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4457"/>
    <w:rsid w:val="00126F78"/>
    <w:rsid w:val="00127C25"/>
    <w:rsid w:val="0013481D"/>
    <w:rsid w:val="00150F52"/>
    <w:rsid w:val="0016361E"/>
    <w:rsid w:val="001869B3"/>
    <w:rsid w:val="0018760E"/>
    <w:rsid w:val="001A1182"/>
    <w:rsid w:val="001A42CB"/>
    <w:rsid w:val="001A5A42"/>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0B66"/>
    <w:rsid w:val="00271383"/>
    <w:rsid w:val="0027240C"/>
    <w:rsid w:val="00293CEC"/>
    <w:rsid w:val="00295410"/>
    <w:rsid w:val="00295F62"/>
    <w:rsid w:val="0029704C"/>
    <w:rsid w:val="002975B5"/>
    <w:rsid w:val="002A2AB3"/>
    <w:rsid w:val="002A7139"/>
    <w:rsid w:val="002B38BF"/>
    <w:rsid w:val="002C45FB"/>
    <w:rsid w:val="002C48AD"/>
    <w:rsid w:val="002C5C5E"/>
    <w:rsid w:val="002E3002"/>
    <w:rsid w:val="002E4D66"/>
    <w:rsid w:val="002E75F8"/>
    <w:rsid w:val="002F682B"/>
    <w:rsid w:val="00305CD3"/>
    <w:rsid w:val="0033704E"/>
    <w:rsid w:val="00337EE8"/>
    <w:rsid w:val="00344DED"/>
    <w:rsid w:val="00351010"/>
    <w:rsid w:val="003605D6"/>
    <w:rsid w:val="00382363"/>
    <w:rsid w:val="00393A5F"/>
    <w:rsid w:val="00395911"/>
    <w:rsid w:val="003A66BB"/>
    <w:rsid w:val="003B64F1"/>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277F"/>
    <w:rsid w:val="004D2ED9"/>
    <w:rsid w:val="004E19CD"/>
    <w:rsid w:val="004E61BE"/>
    <w:rsid w:val="004F2D0C"/>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76CE"/>
    <w:rsid w:val="006325F9"/>
    <w:rsid w:val="00633DB7"/>
    <w:rsid w:val="00640A50"/>
    <w:rsid w:val="00640D42"/>
    <w:rsid w:val="00661880"/>
    <w:rsid w:val="006976DB"/>
    <w:rsid w:val="006A044B"/>
    <w:rsid w:val="006A2C21"/>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858F7"/>
    <w:rsid w:val="00797A24"/>
    <w:rsid w:val="007B324E"/>
    <w:rsid w:val="007C436C"/>
    <w:rsid w:val="007D46CF"/>
    <w:rsid w:val="007F52CD"/>
    <w:rsid w:val="008106E9"/>
    <w:rsid w:val="00811130"/>
    <w:rsid w:val="008142C8"/>
    <w:rsid w:val="00833A37"/>
    <w:rsid w:val="008362B2"/>
    <w:rsid w:val="00837142"/>
    <w:rsid w:val="00840CB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30BB"/>
    <w:rsid w:val="00980D02"/>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6BAE"/>
    <w:rsid w:val="00A57132"/>
    <w:rsid w:val="00A57966"/>
    <w:rsid w:val="00A6144F"/>
    <w:rsid w:val="00A621D5"/>
    <w:rsid w:val="00A70333"/>
    <w:rsid w:val="00A71943"/>
    <w:rsid w:val="00A8347B"/>
    <w:rsid w:val="00A90D11"/>
    <w:rsid w:val="00A96833"/>
    <w:rsid w:val="00AA2750"/>
    <w:rsid w:val="00AA63E7"/>
    <w:rsid w:val="00AD480A"/>
    <w:rsid w:val="00AD510D"/>
    <w:rsid w:val="00AD5B78"/>
    <w:rsid w:val="00AD605A"/>
    <w:rsid w:val="00B03466"/>
    <w:rsid w:val="00B05D1F"/>
    <w:rsid w:val="00B26A0E"/>
    <w:rsid w:val="00B30103"/>
    <w:rsid w:val="00B40DD1"/>
    <w:rsid w:val="00B4563D"/>
    <w:rsid w:val="00B5151F"/>
    <w:rsid w:val="00B602F5"/>
    <w:rsid w:val="00B72744"/>
    <w:rsid w:val="00B92E41"/>
    <w:rsid w:val="00B9465B"/>
    <w:rsid w:val="00B957A2"/>
    <w:rsid w:val="00BA2AE7"/>
    <w:rsid w:val="00BB5EB9"/>
    <w:rsid w:val="00BC1EA7"/>
    <w:rsid w:val="00BD0492"/>
    <w:rsid w:val="00BD12DC"/>
    <w:rsid w:val="00BE1084"/>
    <w:rsid w:val="00BE5B50"/>
    <w:rsid w:val="00C317B9"/>
    <w:rsid w:val="00C324CE"/>
    <w:rsid w:val="00C366E1"/>
    <w:rsid w:val="00C5241C"/>
    <w:rsid w:val="00C55F2B"/>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2D0"/>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63AE2"/>
    <w:rsid w:val="00D87203"/>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04B61"/>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2315FA11-FA67-43FE-9356-65B27C62C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45976164">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07820357">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1171917322">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5178187">
              <w:marLeft w:val="0"/>
              <w:marRight w:val="0"/>
              <w:marTop w:val="0"/>
              <w:marBottom w:val="0"/>
              <w:divBdr>
                <w:top w:val="none" w:sz="0" w:space="0" w:color="auto"/>
                <w:left w:val="none" w:sz="0" w:space="0" w:color="auto"/>
                <w:bottom w:val="none" w:sz="0" w:space="0" w:color="auto"/>
                <w:right w:val="none" w:sz="0" w:space="0" w:color="auto"/>
              </w:divBdr>
            </w:div>
            <w:div w:id="76220992">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306711953">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1598563065">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2811494">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77608435">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24457397">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11614381">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420024805">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72228947">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05922078">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78716986">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649944230">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reedomofinformation@tfw.wal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make-a-compla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reedomofinformation@tfw.wale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tfw.wales/about-us/transparency/publications/annual-report-and-financial-statem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make-a-compla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3715FF-DDEB-4A11-BB11-5ACAD662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3.xml><?xml version="1.0" encoding="utf-8"?>
<ds:datastoreItem xmlns:ds="http://schemas.openxmlformats.org/officeDocument/2006/customXml" ds:itemID="{6F8B8B0B-EFCB-4738-AA33-4CAA3F31B2F1}">
  <ds:schemaRefs>
    <ds:schemaRef ds:uri="http://schemas.microsoft.com/sharepoint/v3/contenttype/forms"/>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173</TotalTime>
  <Pages>3</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13</cp:revision>
  <dcterms:created xsi:type="dcterms:W3CDTF">2024-03-12T14:53:00Z</dcterms:created>
  <dcterms:modified xsi:type="dcterms:W3CDTF">2025-07-17T10:50:00Z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