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56D33E2F"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35524D">
        <w:rPr>
          <w:rStyle w:val="normaltextrun"/>
          <w:rFonts w:ascii="Calibri" w:hAnsi="Calibri" w:cs="Calibri"/>
          <w:sz w:val="22"/>
          <w:szCs w:val="22"/>
        </w:rPr>
        <w:t>8</w:t>
      </w:r>
      <w:r w:rsidR="0035524D" w:rsidRPr="0035524D">
        <w:rPr>
          <w:rStyle w:val="normaltextrun"/>
          <w:rFonts w:ascii="Calibri" w:hAnsi="Calibri" w:cs="Calibri"/>
          <w:sz w:val="22"/>
          <w:szCs w:val="22"/>
          <w:vertAlign w:val="superscript"/>
        </w:rPr>
        <w:t>th</w:t>
      </w:r>
      <w:r w:rsidR="0035524D">
        <w:rPr>
          <w:rStyle w:val="normaltextrun"/>
          <w:rFonts w:ascii="Calibri" w:hAnsi="Calibri" w:cs="Calibri"/>
          <w:sz w:val="22"/>
          <w:szCs w:val="22"/>
        </w:rPr>
        <w:t xml:space="preserve"> </w:t>
      </w:r>
      <w:r w:rsidR="00622FE7">
        <w:rPr>
          <w:rStyle w:val="normaltextrun"/>
          <w:rFonts w:ascii="Calibri" w:hAnsi="Calibri" w:cs="Calibri"/>
          <w:sz w:val="22"/>
          <w:szCs w:val="22"/>
        </w:rPr>
        <w:t>of September</w:t>
      </w:r>
      <w:r w:rsidR="00505423">
        <w:rPr>
          <w:rStyle w:val="normaltextrun"/>
          <w:rFonts w:ascii="Calibri" w:hAnsi="Calibri" w:cs="Calibri"/>
          <w:sz w:val="22"/>
          <w:szCs w:val="22"/>
        </w:rPr>
        <w:t xml:space="preserve">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25428DDC"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655A94">
        <w:rPr>
          <w:rStyle w:val="normaltextrun"/>
          <w:rFonts w:ascii="Calibri" w:hAnsi="Calibri" w:cs="Calibri"/>
          <w:b/>
          <w:bCs/>
          <w:color w:val="FF0000"/>
          <w:sz w:val="28"/>
          <w:szCs w:val="28"/>
        </w:rPr>
        <w:t>227</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2926B0C4" w14:textId="77777777" w:rsidR="00A621D5" w:rsidRDefault="00344DED" w:rsidP="00A621D5">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48227BD8" w14:textId="7194DB79" w:rsidR="00F447A7" w:rsidRPr="00655A94" w:rsidRDefault="00655A94" w:rsidP="00655A94">
      <w:pPr>
        <w:pStyle w:val="paragraph"/>
        <w:spacing w:after="0"/>
        <w:textAlignment w:val="baseline"/>
        <w:rPr>
          <w:rFonts w:ascii="Calibri" w:hAnsi="Calibri" w:cs="Calibri"/>
          <w:b/>
          <w:bCs/>
        </w:rPr>
      </w:pPr>
      <w:r w:rsidRPr="00655A94">
        <w:rPr>
          <w:rFonts w:ascii="Calibri" w:hAnsi="Calibri" w:cs="Calibri"/>
          <w:b/>
          <w:bCs/>
        </w:rPr>
        <w:t>Please supply me with details of the progress of providing step-free access at the following Transport for Wales managed stations:</w:t>
      </w:r>
      <w:r w:rsidRPr="00655A94">
        <w:rPr>
          <w:rFonts w:ascii="Calibri" w:hAnsi="Calibri" w:cs="Calibri"/>
          <w:b/>
          <w:bCs/>
        </w:rPr>
        <w:br/>
      </w:r>
      <w:r w:rsidRPr="00655A94">
        <w:rPr>
          <w:rFonts w:ascii="Calibri" w:hAnsi="Calibri" w:cs="Calibri"/>
          <w:b/>
          <w:bCs/>
        </w:rPr>
        <w:br/>
        <w:t>Cathays</w:t>
      </w:r>
      <w:r w:rsidRPr="00655A94">
        <w:rPr>
          <w:rFonts w:ascii="Calibri" w:hAnsi="Calibri" w:cs="Calibri"/>
          <w:b/>
          <w:bCs/>
        </w:rPr>
        <w:br/>
      </w:r>
      <w:r w:rsidRPr="00655A94">
        <w:rPr>
          <w:rFonts w:ascii="Calibri" w:hAnsi="Calibri" w:cs="Calibri"/>
          <w:b/>
          <w:bCs/>
        </w:rPr>
        <w:br/>
        <w:t>Caerphilly</w:t>
      </w:r>
      <w:r w:rsidRPr="00655A94">
        <w:rPr>
          <w:rFonts w:ascii="Calibri" w:hAnsi="Calibri" w:cs="Calibri"/>
          <w:b/>
          <w:bCs/>
        </w:rPr>
        <w:br/>
      </w:r>
      <w:r w:rsidRPr="00655A94">
        <w:rPr>
          <w:rFonts w:ascii="Calibri" w:hAnsi="Calibri" w:cs="Calibri"/>
          <w:b/>
          <w:bCs/>
        </w:rPr>
        <w:br/>
        <w:t>This should include what stage the work has reached as per the PACE process i.e., ES1 through to ES8 and an estimated completion date of both projects if this is available.</w:t>
      </w:r>
    </w:p>
    <w:p w14:paraId="261EF0D5" w14:textId="747503DF" w:rsidR="00AA63E7" w:rsidRDefault="00AA63E7" w:rsidP="156E0B0A">
      <w:pPr>
        <w:spacing w:after="0" w:line="240" w:lineRule="auto"/>
        <w:rPr>
          <w:b/>
          <w:bCs/>
        </w:rPr>
      </w:pPr>
      <w:r w:rsidRPr="156E0B0A">
        <w:rPr>
          <w:b/>
          <w:bCs/>
        </w:rPr>
        <w:t>RESPONSE</w:t>
      </w:r>
    </w:p>
    <w:p w14:paraId="6C036BE5" w14:textId="77777777" w:rsidR="00C83296" w:rsidRDefault="00C83296" w:rsidP="00C83296">
      <w:pPr>
        <w:spacing w:after="0" w:line="240" w:lineRule="auto"/>
      </w:pPr>
    </w:p>
    <w:p w14:paraId="00F16ED2" w14:textId="512896F5" w:rsidR="0035524D" w:rsidRPr="0035524D" w:rsidRDefault="0035524D" w:rsidP="00C83296">
      <w:pPr>
        <w:spacing w:after="0" w:line="240" w:lineRule="auto"/>
        <w:rPr>
          <w:b/>
          <w:bCs/>
        </w:rPr>
      </w:pPr>
      <w:r w:rsidRPr="0035524D">
        <w:rPr>
          <w:b/>
          <w:bCs/>
        </w:rPr>
        <w:t>Cathays</w:t>
      </w:r>
    </w:p>
    <w:p w14:paraId="73D0A79E" w14:textId="77777777" w:rsidR="0035524D" w:rsidRDefault="0035524D" w:rsidP="00C83296">
      <w:pPr>
        <w:spacing w:after="0" w:line="240" w:lineRule="auto"/>
      </w:pPr>
    </w:p>
    <w:p w14:paraId="4C320E3B" w14:textId="77777777" w:rsidR="0035524D" w:rsidRPr="0035524D" w:rsidRDefault="0035524D" w:rsidP="0035524D">
      <w:pPr>
        <w:spacing w:after="0" w:line="240" w:lineRule="auto"/>
      </w:pPr>
      <w:r w:rsidRPr="0035524D">
        <w:t>Progress: Design &amp; Build Contractor appointed. Detailed design being worked through (TfW Plan of Work Stage E). Estimated completion of the project: Spring 2027</w:t>
      </w:r>
    </w:p>
    <w:p w14:paraId="7A2C35BE" w14:textId="77777777" w:rsidR="0035524D" w:rsidRDefault="0035524D" w:rsidP="00C83296">
      <w:pPr>
        <w:spacing w:after="0" w:line="240" w:lineRule="auto"/>
      </w:pPr>
    </w:p>
    <w:p w14:paraId="0AA84A7F" w14:textId="4C327C8D" w:rsidR="0035524D" w:rsidRPr="0035524D" w:rsidRDefault="0035524D" w:rsidP="00C83296">
      <w:pPr>
        <w:spacing w:after="0" w:line="240" w:lineRule="auto"/>
        <w:rPr>
          <w:b/>
          <w:bCs/>
        </w:rPr>
      </w:pPr>
      <w:r w:rsidRPr="0035524D">
        <w:rPr>
          <w:b/>
          <w:bCs/>
        </w:rPr>
        <w:t>Caerphilly</w:t>
      </w:r>
    </w:p>
    <w:p w14:paraId="1F48DD71" w14:textId="77777777" w:rsidR="0035524D" w:rsidRDefault="0035524D" w:rsidP="00C83296">
      <w:pPr>
        <w:spacing w:after="0" w:line="240" w:lineRule="auto"/>
      </w:pPr>
    </w:p>
    <w:p w14:paraId="7142ADA5" w14:textId="77777777" w:rsidR="0035524D" w:rsidRPr="0035524D" w:rsidRDefault="0035524D" w:rsidP="0035524D">
      <w:pPr>
        <w:spacing w:after="0" w:line="240" w:lineRule="auto"/>
      </w:pPr>
      <w:r w:rsidRPr="0035524D">
        <w:t>Step free access at Caerphilly is in development as part of the Caerphilly Interchange proposal. Estimated completion dates are yet to be confirmed and subject to funding approvals. </w:t>
      </w:r>
    </w:p>
    <w:p w14:paraId="478D7132" w14:textId="77777777" w:rsidR="0035524D" w:rsidRPr="0035524D" w:rsidRDefault="0035524D" w:rsidP="0035524D">
      <w:pPr>
        <w:spacing w:after="0" w:line="240" w:lineRule="auto"/>
      </w:pPr>
    </w:p>
    <w:p w14:paraId="47B1A387" w14:textId="260C7912" w:rsidR="0035524D" w:rsidRPr="0035524D" w:rsidRDefault="0035524D" w:rsidP="0035524D">
      <w:pPr>
        <w:spacing w:after="0" w:line="240" w:lineRule="auto"/>
      </w:pPr>
      <w:r w:rsidRPr="0035524D">
        <w:t>The scheme forms part of the Southeast Wales Corporate Joint Committee's Regional Transport Plan and Regional Transport Development Plan, full details of which are available on Cardiff Capital Region's website.</w:t>
      </w:r>
    </w:p>
    <w:p w14:paraId="279A84A4" w14:textId="77777777" w:rsidR="00C83296" w:rsidRPr="0086624C" w:rsidRDefault="00C83296" w:rsidP="156E0B0A">
      <w:pPr>
        <w:spacing w:after="0" w:line="240" w:lineRule="auto"/>
      </w:pPr>
    </w:p>
    <w:p w14:paraId="36CFC411" w14:textId="77777777" w:rsidR="002438E2" w:rsidRDefault="002438E2"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w:lastRenderedPageBreak/>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EE97" w14:textId="77777777" w:rsidR="00D201A0" w:rsidRDefault="00D201A0" w:rsidP="0029704C">
      <w:pPr>
        <w:spacing w:after="0" w:line="240" w:lineRule="auto"/>
      </w:pPr>
      <w:r>
        <w:separator/>
      </w:r>
    </w:p>
  </w:endnote>
  <w:endnote w:type="continuationSeparator" w:id="0">
    <w:p w14:paraId="3C4ACD6E" w14:textId="77777777" w:rsidR="00D201A0" w:rsidRDefault="00D201A0" w:rsidP="0029704C">
      <w:pPr>
        <w:spacing w:after="0" w:line="240" w:lineRule="auto"/>
      </w:pPr>
      <w:r>
        <w:continuationSeparator/>
      </w:r>
    </w:p>
  </w:endnote>
  <w:endnote w:type="continuationNotice" w:id="1">
    <w:p w14:paraId="53E4105E" w14:textId="77777777" w:rsidR="00D201A0" w:rsidRDefault="00D20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74C0" w14:textId="77777777" w:rsidR="00D201A0" w:rsidRDefault="00D201A0" w:rsidP="0029704C">
      <w:pPr>
        <w:spacing w:after="0" w:line="240" w:lineRule="auto"/>
      </w:pPr>
      <w:r>
        <w:separator/>
      </w:r>
    </w:p>
  </w:footnote>
  <w:footnote w:type="continuationSeparator" w:id="0">
    <w:p w14:paraId="0E25FD17" w14:textId="77777777" w:rsidR="00D201A0" w:rsidRDefault="00D201A0" w:rsidP="0029704C">
      <w:pPr>
        <w:spacing w:after="0" w:line="240" w:lineRule="auto"/>
      </w:pPr>
      <w:r>
        <w:continuationSeparator/>
      </w:r>
    </w:p>
  </w:footnote>
  <w:footnote w:type="continuationNotice" w:id="1">
    <w:p w14:paraId="41136851" w14:textId="77777777" w:rsidR="00D201A0" w:rsidRDefault="00D20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5"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7"/>
  </w:num>
  <w:num w:numId="3" w16cid:durableId="1632709340">
    <w:abstractNumId w:val="1"/>
  </w:num>
  <w:num w:numId="4" w16cid:durableId="1687706889">
    <w:abstractNumId w:val="34"/>
  </w:num>
  <w:num w:numId="5" w16cid:durableId="447050164">
    <w:abstractNumId w:val="25"/>
  </w:num>
  <w:num w:numId="6" w16cid:durableId="1085153704">
    <w:abstractNumId w:val="29"/>
  </w:num>
  <w:num w:numId="7" w16cid:durableId="1841890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1"/>
  </w:num>
  <w:num w:numId="10" w16cid:durableId="2076127692">
    <w:abstractNumId w:val="6"/>
  </w:num>
  <w:num w:numId="11" w16cid:durableId="1218473506">
    <w:abstractNumId w:val="33"/>
  </w:num>
  <w:num w:numId="12" w16cid:durableId="1824615605">
    <w:abstractNumId w:val="15"/>
  </w:num>
  <w:num w:numId="13" w16cid:durableId="2126925490">
    <w:abstractNumId w:val="13"/>
  </w:num>
  <w:num w:numId="14" w16cid:durableId="164785147">
    <w:abstractNumId w:val="37"/>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2"/>
  </w:num>
  <w:num w:numId="19" w16cid:durableId="1982618245">
    <w:abstractNumId w:val="12"/>
  </w:num>
  <w:num w:numId="20" w16cid:durableId="1004017448">
    <w:abstractNumId w:val="23"/>
  </w:num>
  <w:num w:numId="21" w16cid:durableId="1916930972">
    <w:abstractNumId w:val="3"/>
  </w:num>
  <w:num w:numId="22" w16cid:durableId="1994068841">
    <w:abstractNumId w:val="2"/>
  </w:num>
  <w:num w:numId="23" w16cid:durableId="1815563318">
    <w:abstractNumId w:val="5"/>
  </w:num>
  <w:num w:numId="24" w16cid:durableId="187105502">
    <w:abstractNumId w:val="24"/>
  </w:num>
  <w:num w:numId="25" w16cid:durableId="2026662365">
    <w:abstractNumId w:val="26"/>
  </w:num>
  <w:num w:numId="26" w16cid:durableId="1653295069">
    <w:abstractNumId w:val="9"/>
  </w:num>
  <w:num w:numId="27" w16cid:durableId="207646958">
    <w:abstractNumId w:val="11"/>
  </w:num>
  <w:num w:numId="28" w16cid:durableId="1264918261">
    <w:abstractNumId w:val="10"/>
  </w:num>
  <w:num w:numId="29" w16cid:durableId="1176581428">
    <w:abstractNumId w:val="35"/>
  </w:num>
  <w:num w:numId="30" w16cid:durableId="1409376743">
    <w:abstractNumId w:val="4"/>
  </w:num>
  <w:num w:numId="31" w16cid:durableId="882867202">
    <w:abstractNumId w:val="19"/>
  </w:num>
  <w:num w:numId="32" w16cid:durableId="1844128489">
    <w:abstractNumId w:val="28"/>
  </w:num>
  <w:num w:numId="33" w16cid:durableId="779298299">
    <w:abstractNumId w:val="32"/>
  </w:num>
  <w:num w:numId="34" w16cid:durableId="1707944029">
    <w:abstractNumId w:val="20"/>
  </w:num>
  <w:num w:numId="35" w16cid:durableId="1506820249">
    <w:abstractNumId w:val="36"/>
  </w:num>
  <w:num w:numId="36" w16cid:durableId="1880320527">
    <w:abstractNumId w:val="30"/>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22CFD"/>
    <w:rsid w:val="0033704E"/>
    <w:rsid w:val="00337EE8"/>
    <w:rsid w:val="00344DED"/>
    <w:rsid w:val="0035524D"/>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0EC2"/>
    <w:rsid w:val="004D2ED9"/>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2FE7"/>
    <w:rsid w:val="006276CE"/>
    <w:rsid w:val="006325F9"/>
    <w:rsid w:val="00633DB7"/>
    <w:rsid w:val="00640A50"/>
    <w:rsid w:val="00640D42"/>
    <w:rsid w:val="00655A94"/>
    <w:rsid w:val="00661880"/>
    <w:rsid w:val="006864C5"/>
    <w:rsid w:val="006976DB"/>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14B7"/>
    <w:rsid w:val="009730BB"/>
    <w:rsid w:val="00980D02"/>
    <w:rsid w:val="0098499E"/>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1DBC"/>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55AF0"/>
    <w:rsid w:val="00D60775"/>
    <w:rsid w:val="00D63AE2"/>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b68e71d4527023d47d88c09a5552a714">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adfd2d1e697dd9503cedcad4193ef29d"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BB89F4-4DC9-462F-858E-68BA1F742AFF}">
  <ds:schemaRefs>
    <ds:schemaRef ds:uri="http://purl.org/dc/dcmitype/"/>
    <ds:schemaRef ds:uri="http://schemas.microsoft.com/sharepoint/v3"/>
    <ds:schemaRef ds:uri="71b84520-2f4a-4240-92c9-4d84398e9fa5"/>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4c0ed1d7-e579-4868-9d2f-0a2617519e5d"/>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84BA23DB-33CD-4F8F-8953-7631252C1174}"/>
</file>

<file path=customXml/itemProps3.xml><?xml version="1.0" encoding="utf-8"?>
<ds:datastoreItem xmlns:ds="http://schemas.openxmlformats.org/officeDocument/2006/customXml" ds:itemID="{6F8B8B0B-EFCB-4738-AA33-4CAA3F31B2F1}">
  <ds:schemaRefs>
    <ds:schemaRef ds:uri="http://schemas.microsoft.com/sharepoint/v3/contenttype/fo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40</TotalTime>
  <Pages>2</Pages>
  <Words>166</Words>
  <Characters>929</Characters>
  <Application>Microsoft Office Word</Application>
  <DocSecurity>0</DocSecurity>
  <Lines>23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3</cp:revision>
  <dcterms:created xsi:type="dcterms:W3CDTF">2025-09-09T08:44:00Z</dcterms:created>
  <dcterms:modified xsi:type="dcterms:W3CDTF">2025-11-07T11:16:00Z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